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d06f" w14:paraId="2b6d06f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EF2776">
        <w:rPr>
          <w:rFonts w:hAnsi="Times New Roman" w:ascii="Times New Roman"/>
          <w:lang w:val="hr-HR"/>
        </w:rPr>
        <w:t>1182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F277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 w:rsidRPr="00EF2776">
      <w:pPr>
        <w:jc w:val="both"/>
        <w:rPr>
          <w:rFonts w:hAnsi="Times New Roman" w:ascii="Times New Roman"/>
          <w:szCs w:val="24"/>
          <w:lang w:val="hr-HR"/>
        </w:rPr>
      </w:pPr>
      <w:r w:rsidRPr="00EF2776">
        <w:rPr>
          <w:rFonts w:hAnsi="Times New Roman" w:ascii="Times New Roman"/>
          <w:szCs w:val="24"/>
          <w:lang w:val="hr-HR"/>
        </w:rPr>
        <w:tab/>
      </w:r>
      <w:r w:rsidR="00EE69E5" w:rsidRPr="00EF277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EF2776">
        <w:rPr>
          <w:rFonts w:hAnsi="Times New Roman" w:ascii="Times New Roman"/>
          <w:szCs w:val="24"/>
          <w:lang w:val="hr-HR"/>
        </w:rPr>
        <w:t>Vjekoslavu Zaninoviću</w:t>
      </w:r>
      <w:r w:rsidR="00EE69E5" w:rsidRPr="00EF2776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EF2776">
        <w:rPr>
          <w:rFonts w:hAnsi="Times New Roman" w:ascii="Times New Roman"/>
          <w:szCs w:val="24"/>
          <w:lang w:val="hr-HR"/>
        </w:rPr>
        <w:t>ostupku pokrenutim nad</w:t>
      </w:r>
      <w:r w:rsidR="00CE66D0" w:rsidRPr="00EF2776">
        <w:rPr>
          <w:rFonts w:hAnsi="Times New Roman" w:ascii="Times New Roman"/>
          <w:szCs w:val="24"/>
          <w:lang w:val="hr-HR"/>
        </w:rPr>
        <w:t xml:space="preserve"> dužnikom</w:t>
      </w:r>
      <w:r w:rsidR="00EF2776" w:rsidRPr="00EF2776">
        <w:rPr>
          <w:rFonts w:hAnsi="Times New Roman" w:ascii="Times New Roman"/>
          <w:szCs w:val="24"/>
          <w:lang w:val="hr-HR"/>
        </w:rPr>
        <w:t xml:space="preserve"> </w:t>
      </w:r>
      <w:r w:rsidR="00EF2776" w:rsidRPr="00EF2776">
        <w:rPr>
          <w:rFonts w:hAnsi="Times New Roman" w:ascii="Times New Roman"/>
          <w:szCs w:val="24"/>
        </w:rPr>
        <w:t>LUX CONCEPT d.o.o., OIB:07774352853 sa sje</w:t>
      </w:r>
      <w:r w:rsidR="00EF2776">
        <w:rPr>
          <w:rFonts w:hAnsi="Times New Roman" w:ascii="Times New Roman"/>
          <w:szCs w:val="24"/>
        </w:rPr>
        <w:t>dištem u Ilica 56, 10000 Zagreb</w:t>
      </w:r>
      <w:r w:rsidR="00414C40" w:rsidRPr="00EF2776">
        <w:rPr>
          <w:rFonts w:hAnsi="Times New Roman" w:ascii="Times New Roman"/>
          <w:szCs w:val="24"/>
          <w:lang w:val="hr-HR"/>
        </w:rPr>
        <w:t>, dana 17. rujna 2018. godine</w:t>
      </w:r>
      <w:r w:rsidR="00661050">
        <w:rPr>
          <w:rFonts w:hAnsi="Times New Roman" w:ascii="Times New Roman"/>
          <w:szCs w:val="24"/>
          <w:lang w:val="hr-HR"/>
        </w:rPr>
        <w:t>,</w:t>
      </w:r>
    </w:p>
    <w:p w:rsidRDefault="00CE66D0" w:rsidP="00414C40" w:rsidR="00CE66D0" w:rsidRPr="00EF2776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2776">
      <w:pPr>
        <w:jc w:val="center"/>
        <w:rPr>
          <w:rFonts w:hAnsi="Times New Roman" w:ascii="Times New Roman"/>
          <w:szCs w:val="24"/>
          <w:lang w:val="hr-HR"/>
        </w:rPr>
      </w:pPr>
      <w:r w:rsidRPr="00EF277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F277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F277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EF2776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EF2776">
        <w:rPr>
          <w:rFonts w:hAnsi="Times New Roman" w:ascii="Times New Roman"/>
          <w:szCs w:val="24"/>
        </w:rPr>
        <w:t>Otvara se stečajni postupak nad dužnikom</w:t>
      </w:r>
      <w:r w:rsidR="00EF2776">
        <w:rPr>
          <w:rFonts w:hAnsi="Times New Roman" w:ascii="Times New Roman"/>
          <w:szCs w:val="24"/>
        </w:rPr>
        <w:t xml:space="preserve"> </w:t>
      </w:r>
      <w:r w:rsidR="00EF2776" w:rsidRPr="00EF2776">
        <w:rPr>
          <w:rFonts w:hAnsi="Times New Roman" w:ascii="Times New Roman"/>
          <w:szCs w:val="24"/>
        </w:rPr>
        <w:t>LUX CONCEPT d.o.o., OIB:07774352853 sa sje</w:t>
      </w:r>
      <w:r w:rsidR="00EF2776">
        <w:rPr>
          <w:rFonts w:hAnsi="Times New Roman" w:ascii="Times New Roman"/>
          <w:szCs w:val="24"/>
        </w:rPr>
        <w:t>dištem u Ilica 56, 10000 Zagreb</w:t>
      </w:r>
      <w:r w:rsidR="00414C40" w:rsidRPr="00EF2776">
        <w:rPr>
          <w:rFonts w:hAnsi="Times New Roman" w:ascii="Times New Roman"/>
          <w:szCs w:val="24"/>
        </w:rPr>
        <w:t xml:space="preserve">. </w:t>
      </w:r>
      <w:r w:rsidRPr="00EF2776">
        <w:rPr>
          <w:rFonts w:hAnsi="Times New Roman" w:ascii="Times New Roman"/>
          <w:szCs w:val="24"/>
        </w:rPr>
        <w:t xml:space="preserve">Stečajni postupak otvoren je dana </w:t>
      </w:r>
      <w:r w:rsidR="0086302E" w:rsidRPr="00EF2776">
        <w:rPr>
          <w:rFonts w:hAnsi="Times New Roman" w:ascii="Times New Roman"/>
          <w:szCs w:val="24"/>
        </w:rPr>
        <w:t>1</w:t>
      </w:r>
      <w:r w:rsidR="00414C40" w:rsidRPr="00EF2776">
        <w:rPr>
          <w:rFonts w:hAnsi="Times New Roman" w:ascii="Times New Roman"/>
          <w:szCs w:val="24"/>
        </w:rPr>
        <w:t>7</w:t>
      </w:r>
      <w:r w:rsidR="007C089F" w:rsidRPr="00EF2776">
        <w:rPr>
          <w:rFonts w:hAnsi="Times New Roman" w:ascii="Times New Roman"/>
          <w:szCs w:val="24"/>
        </w:rPr>
        <w:t>.</w:t>
      </w:r>
      <w:r w:rsidR="00414C40" w:rsidRPr="00EF2776">
        <w:rPr>
          <w:rFonts w:hAnsi="Times New Roman" w:ascii="Times New Roman"/>
          <w:szCs w:val="24"/>
        </w:rPr>
        <w:t xml:space="preserve"> rujna</w:t>
      </w:r>
      <w:r w:rsidR="0086302E" w:rsidRPr="00EF2776">
        <w:rPr>
          <w:rFonts w:hAnsi="Times New Roman" w:ascii="Times New Roman"/>
          <w:szCs w:val="24"/>
        </w:rPr>
        <w:t xml:space="preserve"> </w:t>
      </w:r>
      <w:r w:rsidR="005A1050" w:rsidRPr="00EF2776">
        <w:rPr>
          <w:rFonts w:hAnsi="Times New Roman" w:ascii="Times New Roman"/>
          <w:szCs w:val="24"/>
        </w:rPr>
        <w:t>2018.</w:t>
      </w:r>
      <w:r w:rsidR="009C2FA7" w:rsidRPr="00EF2776">
        <w:rPr>
          <w:rFonts w:hAnsi="Times New Roman" w:ascii="Times New Roman"/>
          <w:szCs w:val="24"/>
        </w:rPr>
        <w:t xml:space="preserve"> </w:t>
      </w:r>
      <w:r w:rsidR="006125E1" w:rsidRPr="00EF2776">
        <w:rPr>
          <w:rFonts w:hAnsi="Times New Roman" w:ascii="Times New Roman"/>
          <w:szCs w:val="24"/>
        </w:rPr>
        <w:t xml:space="preserve">u </w:t>
      </w:r>
      <w:r w:rsidR="004D2646" w:rsidRPr="00EF2776">
        <w:rPr>
          <w:rFonts w:hAnsi="Times New Roman" w:ascii="Times New Roman"/>
          <w:szCs w:val="24"/>
        </w:rPr>
        <w:t>1</w:t>
      </w:r>
      <w:r w:rsidR="00414C40" w:rsidRPr="00EF2776">
        <w:rPr>
          <w:rFonts w:hAnsi="Times New Roman" w:ascii="Times New Roman"/>
          <w:szCs w:val="24"/>
        </w:rPr>
        <w:t>4</w:t>
      </w:r>
      <w:r w:rsidRPr="00EF2776">
        <w:rPr>
          <w:rFonts w:hAnsi="Times New Roman" w:ascii="Times New Roman"/>
          <w:szCs w:val="24"/>
        </w:rPr>
        <w:t xml:space="preserve"> sati i </w:t>
      </w:r>
      <w:r w:rsidR="00946059" w:rsidRPr="00EF2776">
        <w:rPr>
          <w:rFonts w:hAnsi="Times New Roman" w:ascii="Times New Roman"/>
          <w:szCs w:val="24"/>
        </w:rPr>
        <w:t>0</w:t>
      </w:r>
      <w:r w:rsidR="006125E1" w:rsidRPr="00EF2776">
        <w:rPr>
          <w:rFonts w:hAnsi="Times New Roman" w:ascii="Times New Roman"/>
          <w:szCs w:val="24"/>
        </w:rPr>
        <w:t>0</w:t>
      </w:r>
      <w:r w:rsidRPr="00EF2776">
        <w:rPr>
          <w:rFonts w:hAnsi="Times New Roman" w:ascii="Times New Roman"/>
          <w:szCs w:val="24"/>
        </w:rPr>
        <w:t xml:space="preserve"> minuta, kada je ovo rješenje</w:t>
      </w:r>
      <w:r w:rsidR="00B2463B" w:rsidRPr="00EF277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EF2776" w:rsidR="00414C40" w:rsidRPr="00EF277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EF2776">
        <w:rPr>
          <w:rFonts w:hAnsi="Times New Roman" w:ascii="Times New Roman"/>
          <w:szCs w:val="24"/>
        </w:rPr>
        <w:t xml:space="preserve">Za stečajnog upravitelja imenuje se </w:t>
      </w:r>
      <w:r w:rsidR="00EF2776" w:rsidRPr="00EF2776">
        <w:rPr>
          <w:rFonts w:hAnsi="Times New Roman" w:ascii="Times New Roman"/>
          <w:szCs w:val="24"/>
        </w:rPr>
        <w:t>Valentino Koščak, Zagreb, Marijana Dragmana 4, OIB:83789090520</w:t>
      </w:r>
      <w:r w:rsidR="00661050">
        <w:rPr>
          <w:rFonts w:hAnsi="Times New Roman" w:ascii="Times New Roman"/>
          <w:szCs w:val="24"/>
        </w:rPr>
        <w:t>.</w:t>
      </w:r>
    </w:p>
    <w:p w:rsidRDefault="00EE69E5" w:rsidP="00EF2776" w:rsidR="007C089F" w:rsidRPr="00EF2776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EF2776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EF2776">
        <w:rPr>
          <w:rFonts w:hAnsi="Times New Roman" w:ascii="Times New Roman"/>
          <w:szCs w:val="24"/>
          <w:lang w:val="hr-HR"/>
        </w:rPr>
        <w:t xml:space="preserve"> dužnikom</w:t>
      </w:r>
      <w:r w:rsidR="00EF2776">
        <w:rPr>
          <w:rFonts w:hAnsi="Times New Roman" w:ascii="Times New Roman"/>
          <w:szCs w:val="24"/>
          <w:lang w:val="hr-HR"/>
        </w:rPr>
        <w:t xml:space="preserve"> </w:t>
      </w:r>
      <w:r w:rsidR="00EF2776" w:rsidRPr="00EF2776">
        <w:rPr>
          <w:rFonts w:hAnsi="Times New Roman" w:ascii="Times New Roman"/>
          <w:szCs w:val="24"/>
        </w:rPr>
        <w:t xml:space="preserve">LUX CONCEPT d.o.o., OIB:07774352853 sa sjedištem u </w:t>
      </w:r>
      <w:r w:rsidR="00EF2776">
        <w:rPr>
          <w:rFonts w:hAnsi="Times New Roman" w:ascii="Times New Roman"/>
          <w:szCs w:val="24"/>
        </w:rPr>
        <w:t>Ilica 56, 10000 Zagreb</w:t>
      </w:r>
      <w:r w:rsidR="00661050">
        <w:rPr>
          <w:rFonts w:hAnsi="Times New Roman" w:ascii="Times New Roman"/>
          <w:szCs w:val="24"/>
        </w:rPr>
        <w:t>.</w:t>
      </w:r>
    </w:p>
    <w:p w:rsidRDefault="00B2463B" w:rsidP="00414C40" w:rsidR="00EE69E5" w:rsidRPr="00EF277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F2776">
        <w:rPr>
          <w:rFonts w:hAnsi="Times New Roman" w:ascii="Times New Roman"/>
          <w:szCs w:val="24"/>
          <w:lang w:val="hr-HR"/>
        </w:rPr>
        <w:t>Nakon po</w:t>
      </w:r>
      <w:r w:rsidR="00EE69E5" w:rsidRPr="00EF2776">
        <w:rPr>
          <w:rFonts w:hAnsi="Times New Roman" w:ascii="Times New Roman"/>
          <w:szCs w:val="24"/>
          <w:lang w:val="hr-HR"/>
        </w:rPr>
        <w:t xml:space="preserve"> pravomoćnosti </w:t>
      </w:r>
      <w:r w:rsidRPr="00EF2776">
        <w:rPr>
          <w:rFonts w:hAnsi="Times New Roman" w:ascii="Times New Roman"/>
          <w:szCs w:val="24"/>
          <w:lang w:val="hr-HR"/>
        </w:rPr>
        <w:t>ovog rješenja</w:t>
      </w:r>
      <w:r w:rsidR="007C089F" w:rsidRPr="00EF2776">
        <w:rPr>
          <w:rFonts w:hAnsi="Times New Roman" w:ascii="Times New Roman"/>
          <w:szCs w:val="24"/>
          <w:lang w:val="hr-HR"/>
        </w:rPr>
        <w:t xml:space="preserve">, </w:t>
      </w:r>
      <w:r w:rsidR="00EE69E5" w:rsidRPr="00EF2776">
        <w:rPr>
          <w:rFonts w:hAnsi="Times New Roman" w:ascii="Times New Roman"/>
          <w:szCs w:val="24"/>
          <w:lang w:val="hr-HR"/>
        </w:rPr>
        <w:t>dužnik</w:t>
      </w:r>
      <w:r w:rsidRPr="00EF277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F277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F277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277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277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277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F2776">
      <w:pPr>
        <w:jc w:val="both"/>
        <w:rPr>
          <w:rFonts w:hAnsi="Times New Roman" w:ascii="Times New Roman"/>
          <w:lang w:val="hr-HR"/>
        </w:rPr>
      </w:pPr>
      <w:r w:rsidRPr="00EF277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125E1" w:rsidRPr="00EF2776">
        <w:rPr>
          <w:rFonts w:hAnsi="Times New Roman" w:ascii="Times New Roman"/>
          <w:szCs w:val="24"/>
          <w:lang w:val="hr-HR"/>
        </w:rPr>
        <w:t xml:space="preserve"> Podružnica </w:t>
      </w:r>
      <w:r w:rsidR="00FF20F6" w:rsidRPr="00EF277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 w:rsidRPr="00EF2776">
        <w:rPr>
          <w:rFonts w:hAnsi="Times New Roman" w:ascii="Times New Roman"/>
          <w:szCs w:val="24"/>
          <w:lang w:val="hr-HR"/>
        </w:rPr>
        <w:t>1</w:t>
      </w:r>
      <w:r w:rsidRPr="00EF277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F2776">
        <w:rPr>
          <w:rFonts w:hAnsi="Times New Roman" w:ascii="Times New Roman"/>
          <w:lang w:val="hr-HR"/>
        </w:rPr>
        <w:t>Stečajnog zakona (NN 71/15, dalje SZ</w:t>
      </w:r>
      <w:r w:rsidR="006125E1" w:rsidRPr="00EF2776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10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EF2776">
      <w:rPr>
        <w:rFonts w:hAnsi="Times New Roman" w:ascii="Times New Roman"/>
        <w:lang w:val="hr-HR"/>
      </w:rPr>
      <w:t>1182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661050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EF2776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1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1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St-1182/2018</izvorni_sadrzaj>
    <derivirana_varijabla naziv="DomainObject.Predmet.OznakaBroj_1">St-1182/2018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CONCEPT d.o.o.</izvorni_sadrzaj>
    <derivirana_varijabla naziv="DomainObject.Predmet.ProtustrankaFormated_1">  LUX CONCEPT d.o.o.</derivirana_varijabla>
  </DomainObject.Predmet.ProtustrankaFormated>
  <DomainObject.Predmet.ProtustrankaFormatedOIB>
    <izvorni_sadrzaj>  LUX CONCEPT d.o.o., OIB 07774352853</izvorni_sadrzaj>
    <derivirana_varijabla naziv="DomainObject.Predmet.ProtustrankaFormatedOIB_1">  LUX CONCEPT d.o.o., OIB 07774352853</derivirana_varijabla>
  </DomainObject.Predmet.ProtustrankaFormatedOIB>
  <DomainObject.Predmet.ProtustrankaFormatedWithAdress>
    <izvorni_sadrzaj> LUX CONCEPT d.o.o., Ilica 56, 10000 Zagreb</izvorni_sadrzaj>
    <derivirana_varijabla naziv="DomainObject.Predmet.ProtustrankaFormatedWithAdress_1"> LUX CONCEPT d.o.o., Ilica 56, 10000 Zagreb</derivirana_varijabla>
  </DomainObject.Predmet.ProtustrankaFormatedWithAdress>
  <DomainObject.Predmet.ProtustrankaFormatedWithAdressOIB>
    <izvorni_sadrzaj> LUX CONCEPT d.o.o., OIB 07774352853, Ilica 56, 10000 Zagreb</izvorni_sadrzaj>
    <derivirana_varijabla naziv="DomainObject.Predmet.ProtustrankaFormatedWithAdressOIB_1"> LUX CONCEPT d.o.o., OIB 07774352853, Ilica 56, 10000 Zagreb</derivirana_varijabla>
  </DomainObject.Predmet.ProtustrankaFormatedWithAdressOIB>
  <DomainObject.Predmet.ProtustrankaWithAdress>
    <izvorni_sadrzaj>LUX CONCEPT d.o.o. Ilica 56, 10000 Zagreb</izvorni_sadrzaj>
    <derivirana_varijabla naziv="DomainObject.Predmet.ProtustrankaWithAdress_1">LUX CONCEPT d.o.o. Ilica 56, 10000 Zagreb</derivirana_varijabla>
  </DomainObject.Predmet.ProtustrankaWithAdress>
  <DomainObject.Predmet.ProtustrankaWithAdressOIB>
    <izvorni_sadrzaj>LUX CONCEPT d.o.o., OIB 07774352853, Ilica 56, 10000 Zagreb</izvorni_sadrzaj>
    <derivirana_varijabla naziv="DomainObject.Predmet.ProtustrankaWithAdressOIB_1">LUX CONCEPT d.o.o., OIB 07774352853, Ilica 56, 10000 Zagreb</derivirana_varijabla>
  </DomainObject.Predmet.ProtustrankaWithAdressOIB>
  <DomainObject.Predmet.ProtustrankaNazivFormated>
    <izvorni_sadrzaj>LUX CONCEPT d.o.o.</izvorni_sadrzaj>
    <derivirana_varijabla naziv="DomainObject.Predmet.ProtustrankaNazivFormated_1">LUX CONCEPT d.o.o.</derivirana_varijabla>
  </DomainObject.Predmet.ProtustrankaNazivFormated>
  <DomainObject.Predmet.ProtustrankaNazivFormatedOIB>
    <izvorni_sadrzaj>LUX CONCEPT d.o.o., OIB 07774352853</izvorni_sadrzaj>
    <derivirana_varijabla naziv="DomainObject.Predmet.ProtustrankaNazivFormatedOIB_1">LUX CONCEPT d.o.o., OIB 07774352853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CONCEPT d.o.o.</item>
    </izvorni_sadrzaj>
    <derivirana_varijabla naziv="DomainObject.Predmet.ProtuStrankaListFormated_1">
      <item>LUX CONCEPT d.o.o.</item>
    </derivirana_varijabla>
  </DomainObject.Predmet.ProtuStrankaListFormated>
  <DomainObject.Predmet.ProtuStrankaListFormatedOIB>
    <izvorni_sadrzaj>
      <item>LUX CONCEPT d.o.o., OIB 07774352853</item>
    </izvorni_sadrzaj>
    <derivirana_varijabla naziv="DomainObject.Predmet.ProtuStrankaListFormatedOIB_1">
      <item>LUX CONCEPT d.o.o., OIB 07774352853</item>
    </derivirana_varijabla>
  </DomainObject.Predmet.ProtuStrankaListFormatedOIB>
  <DomainObject.Predmet.ProtuStrankaListFormatedWithAdress>
    <izvorni_sadrzaj>
      <item>LUX CONCEPT d.o.o., Ilica 56, 10000 Zagreb</item>
    </izvorni_sadrzaj>
    <derivirana_varijabla naziv="DomainObject.Predmet.ProtuStrankaListFormatedWithAdress_1">
      <item>LUX CONCEPT d.o.o., Ilica 56, 10000 Zagreb</item>
    </derivirana_varijabla>
  </DomainObject.Predmet.ProtuStrankaListFormatedWithAdress>
  <DomainObject.Predmet.ProtuStrankaListFormatedWithAdressOIB>
    <izvorni_sadrzaj>
      <item>LUX CONCEPT d.o.o., OIB 07774352853, Ilica 56, 10000 Zagreb</item>
    </izvorni_sadrzaj>
    <derivirana_varijabla naziv="DomainObject.Predmet.ProtuStrankaListFormatedWithAdressOIB_1">
      <item>LUX CONCEPT d.o.o., OIB 07774352853, Ilica 56, 10000 Zagreb</item>
    </derivirana_varijabla>
  </DomainObject.Predmet.ProtuStrankaListFormatedWithAdressOIB>
  <DomainObject.Predmet.ProtuStrankaListNazivFormated>
    <izvorni_sadrzaj>
      <item>LUX CONCEPT d.o.o.</item>
    </izvorni_sadrzaj>
    <derivirana_varijabla naziv="DomainObject.Predmet.ProtuStrankaListNazivFormated_1">
      <item>LUX CONCEPT d.o.o.</item>
    </derivirana_varijabla>
  </DomainObject.Predmet.ProtuStrankaListNazivFormated>
  <DomainObject.Predmet.ProtuStrankaListNazivFormatedOIB>
    <izvorni_sadrzaj>
      <item>LUX CONCEPT d.o.o., OIB 07774352853</item>
    </izvorni_sadrzaj>
    <derivirana_varijabla naziv="DomainObject.Predmet.ProtuStrankaListNazivFormatedOIB_1">
      <item>LUX CONCEPT d.o.o., OIB 07774352853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CONCEPT d.o.o.</izvorni_sadrzaj>
    <derivirana_varijabla naziv="DomainObject.Predmet.ProtustrankaIDrugi_1">LUX CONCEPT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CONCEPT d.o.o., OIB 07774352853, Ilica 56, 10000 Zagreb</izvorni_sadrzaj>
    <derivirana_varijabla naziv="DomainObject.Predmet.ProtustrankaIDrugiAdressOIB_1">LUX CONCEPT d.o.o., OIB 07774352853, Ilica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CONCEPT d.o.o.</item>
    </izvorni_sadrzaj>
    <derivirana_varijabla naziv="DomainObject.Predmet.SudioniciListNaziv_1">
      <item>FINA Regionalni centar Zagreb</item>
      <item>LUX CONCEPT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CONCEPT d.o.o., OIB 07774352853, Ilica 56,10000 Zagreb</item>
    </izvorni_sadrzaj>
    <derivirana_varijabla naziv="DomainObject.Predmet.SudioniciListAdressOIB_1">
      <item>FINA Regionalni centar Zagreb, OIB 85821130368, Trg svibanjskih žrtava 1995. br. 1,10000 Zagreb</item>
      <item>LUX CONCEPT d.o.o., OIB 07774352853, Ilica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07774352853</item>
    </izvorni_sadrzaj>
    <derivirana_varijabla naziv="DomainObject.Predmet.SudioniciListNazivOIB_1">
      <item>, OIB 85821130368</item>
      <item>, OIB 07774352853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B7635-D6C6-4B39-9658-ED68DDE60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2213</properties:Characters>
  <properties:Lines>76</properties:Lines>
  <properties:Paragraphs>34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2018-09-17T11:29:00Z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(8. Stečaj 1182-18.docx)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