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259b9" w14:paraId="5c259b9" w:rsidRDefault="0098318B" w:rsidP="006764AA" w:rsidR="0098318B" w:rsidRPr="00B27743">
      <w:pPr>
        <w:jc w:val="right"/>
        <w15:collapsed w:val="false"/>
        <w:rPr>
          <w:b/>
        </w:rPr>
      </w:pPr>
      <w:bookmarkStart w:name="_GoBack" w:id="0"/>
      <w:bookmarkEnd w:id="0"/>
      <w:r w:rsidRPr="00B27743">
        <w:rPr>
          <w:b/>
        </w:rPr>
        <w:t xml:space="preserve">   Posl. br. 18 St-</w:t>
      </w:r>
      <w:r w:rsidR="00C247C2">
        <w:rPr>
          <w:b/>
        </w:rPr>
        <w:t>206</w:t>
      </w:r>
      <w:r w:rsidR="0054076B">
        <w:rPr>
          <w:b/>
        </w:rPr>
        <w:t>6</w:t>
      </w:r>
      <w:r w:rsidRPr="00B27743">
        <w:rPr>
          <w:b/>
        </w:rPr>
        <w:t>/2016</w:t>
      </w:r>
    </w:p>
    <w:p w:rsidRDefault="0098318B" w:rsidP="00D57A11" w:rsidR="0098318B" w:rsidRPr="00B27743"/>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98318B" w:rsidP="00D57A11" w:rsidR="0098318B" w:rsidRPr="00B27743">
      <w:pPr>
        <w:rPr>
          <w:b/>
        </w:rPr>
      </w:pPr>
    </w:p>
    <w:p w:rsidRDefault="0098318B" w:rsidP="00D57A11" w:rsidR="0098318B" w:rsidRPr="00B27743">
      <w:pPr>
        <w:rPr>
          <w:b/>
        </w:rPr>
      </w:pPr>
      <w:r w:rsidRPr="00B27743">
        <w:rPr>
          <w:b/>
        </w:rPr>
        <w:t>REPUBLIKA HRVATSKA</w:t>
      </w:r>
    </w:p>
    <w:p w:rsidRDefault="0098318B" w:rsidP="00D57A11" w:rsidR="0098318B" w:rsidRPr="00B27743">
      <w:pPr>
        <w:rPr>
          <w:b/>
        </w:rPr>
      </w:pPr>
      <w:r w:rsidRPr="00B27743">
        <w:rPr>
          <w:b/>
        </w:rPr>
        <w:t>TRGOVAČKI SUD U SPLITU</w:t>
      </w:r>
    </w:p>
    <w:p w:rsidRDefault="0098318B" w:rsidP="00D57A11" w:rsidR="0098318B" w:rsidRPr="00B27743">
      <w:pPr>
        <w:rPr>
          <w:b/>
        </w:rPr>
      </w:pPr>
      <w:r w:rsidRPr="00B27743">
        <w:rPr>
          <w:b/>
        </w:rPr>
        <w:t>STALNA SLUŽBA U DUBROVNIKU</w:t>
      </w:r>
    </w:p>
    <w:p w:rsidRDefault="0098318B" w:rsidP="00D57A11" w:rsidR="0098318B" w:rsidRPr="00B27743">
      <w:pPr>
        <w:rPr>
          <w:b/>
        </w:rPr>
      </w:pPr>
      <w:r w:rsidRPr="00B27743">
        <w:rPr>
          <w:b/>
        </w:rPr>
        <w:t>Dubrovnik, Dr. Ante Starčevića 23</w:t>
      </w:r>
    </w:p>
    <w:p w:rsidRDefault="0098318B" w:rsidP="00D57A11" w:rsidR="0098318B" w:rsidRPr="00B27743"/>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Trgovački sud u Splitu, Stalna služba u Dubrovniku, u ime Republike Hrvatske, po stečajnom sucu tog suda Katarini Franković, kao sucu pojedincu, odlučujući po prijedlogu FINANCIJSKA AGENCIJA, RC Split,</w:t>
      </w:r>
      <w:r w:rsidR="00A01A24">
        <w:t xml:space="preserve"> Podružnica Dubrovnik</w:t>
      </w:r>
      <w:r w:rsidRPr="00B27743">
        <w:t xml:space="preserve"> u stečajnom postupku nad </w:t>
      </w:r>
      <w:r w:rsidR="0054076B" w:rsidRPr="0054076B">
        <w:t>URANIUM  d.o.o., Dubrovnik, Vukovarska 22, MBS: 090021461, OIB: 13790766163</w:t>
      </w:r>
      <w:r w:rsidRPr="00B27743">
        <w:t xml:space="preserve">, dana </w:t>
      </w:r>
      <w:r w:rsidR="00F878A2">
        <w:t>2</w:t>
      </w:r>
      <w:r>
        <w:t>4</w:t>
      </w:r>
      <w:r w:rsidRPr="00B27743">
        <w:t xml:space="preserve">. </w:t>
      </w:r>
      <w:r w:rsidR="00F878A2">
        <w:t>siječnj</w:t>
      </w:r>
      <w:r>
        <w:t>a</w:t>
      </w:r>
      <w:r w:rsidR="00F878A2">
        <w:t xml:space="preserve"> 2017</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0054076B" w:rsidRPr="0054076B">
        <w:t>URANIUM  d.o.o., Dubrovnik, Vukovarska 22, MBS: 090021461, OIB: 13790766163</w:t>
      </w:r>
      <w:r w:rsidRPr="00B27743">
        <w:t>.</w:t>
      </w:r>
    </w:p>
    <w:p w:rsidRDefault="0098318B" w:rsidP="00D57A11" w:rsidR="0098318B" w:rsidRPr="00B27743"/>
    <w:p w:rsidRDefault="0098318B" w:rsidP="00EE4C5A" w:rsidR="0098318B" w:rsidRPr="00B27743">
      <w:pPr>
        <w:ind w:hanging="705" w:left="705"/>
        <w:jc w:val="both"/>
      </w:pPr>
      <w:r w:rsidRPr="00B27743">
        <w:rPr>
          <w:b/>
        </w:rPr>
        <w:t>II.</w:t>
      </w:r>
      <w:r w:rsidRPr="00B27743">
        <w:tab/>
        <w:t xml:space="preserve">Stečajnim upraviteljem imenuje se </w:t>
      </w:r>
      <w:r w:rsidR="0054076B" w:rsidRPr="0054076B">
        <w:t>Marko Lonac, Dubrovnik, Brdasta 12, OIB: 43471049776</w:t>
      </w:r>
      <w:r w:rsidRPr="00B27743">
        <w:t>.</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w:t>
      </w:r>
      <w:r w:rsidRPr="00B27743">
        <w:lastRenderedPageBreak/>
        <w:t>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sidR="00F878A2">
        <w:rPr>
          <w:b/>
        </w:rPr>
        <w:t>10</w:t>
      </w:r>
      <w:r w:rsidRPr="00B27743">
        <w:rPr>
          <w:b/>
        </w:rPr>
        <w:t xml:space="preserve">. </w:t>
      </w:r>
      <w:r w:rsidR="00F878A2">
        <w:rPr>
          <w:b/>
        </w:rPr>
        <w:t>travnj</w:t>
      </w:r>
      <w:r>
        <w:rPr>
          <w:b/>
        </w:rPr>
        <w:t>a 2017</w:t>
      </w:r>
      <w:r w:rsidRPr="00B27743">
        <w:rPr>
          <w:b/>
        </w:rPr>
        <w:t xml:space="preserve">. godine u </w:t>
      </w:r>
      <w:r w:rsidR="002E5857">
        <w:rPr>
          <w:b/>
        </w:rPr>
        <w:t>1</w:t>
      </w:r>
      <w:r w:rsidR="00C247C2">
        <w:rPr>
          <w:b/>
        </w:rPr>
        <w:t>1</w:t>
      </w:r>
      <w:r>
        <w:rPr>
          <w:b/>
        </w:rPr>
        <w:t>,</w:t>
      </w:r>
      <w:r w:rsidR="0054076B">
        <w:rPr>
          <w:b/>
        </w:rPr>
        <w:t>3</w:t>
      </w:r>
      <w:r w:rsidRPr="00B27743">
        <w:rPr>
          <w:b/>
        </w:rPr>
        <w:t>0 sati,</w:t>
      </w:r>
      <w:r w:rsidRPr="00B27743">
        <w:t xml:space="preserve"> sve u zgradi ovog suda u Dubrovniku, Dr. A. Starčevića 23, sudnica </w:t>
      </w:r>
      <w:r w:rsidR="00F878A2">
        <w:t>1</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Pr="00B27743">
        <w:tab/>
        <w:t xml:space="preserve">Otvaranje stečajnog  postupka upisat će se u registar Trgovačkog suda u Splitu, Stalna služba u Dubrovniku i </w:t>
      </w:r>
      <w:r w:rsidRPr="00406DD0">
        <w:t>upisnik registriranih vozila MUP-a i</w:t>
      </w:r>
      <w:r>
        <w:t xml:space="preserve"> očevidnik Financijske agencije, te zemljišno knjižni odjel Općinskog suda u Dubrovniku</w:t>
      </w:r>
      <w:r w:rsidR="00F878A2">
        <w:t xml:space="preserve">, </w:t>
      </w:r>
      <w:r>
        <w:t xml:space="preserve">i u druge registre u kojima je dužnik upisan kao vlasnik. </w:t>
      </w:r>
    </w:p>
    <w:p w:rsidRDefault="0098318B" w:rsidP="003C7EEA" w:rsidR="0098318B" w:rsidRPr="00B27743">
      <w:pPr>
        <w:ind w:hanging="705" w:left="705"/>
        <w:jc w:val="both"/>
      </w:pPr>
    </w:p>
    <w:p w:rsidRDefault="0098318B" w:rsidP="002E5857" w:rsidR="0098318B">
      <w:pPr>
        <w:ind w:hanging="705" w:left="705"/>
        <w:jc w:val="both"/>
      </w:pPr>
      <w:r w:rsidRPr="00B27743">
        <w:rPr>
          <w:b/>
        </w:rPr>
        <w:t>VIII.</w:t>
      </w:r>
      <w:r w:rsidRPr="00B27743">
        <w:tab/>
        <w:t xml:space="preserve">Stečajni postupak nad stečajnim dužnikom </w:t>
      </w:r>
      <w:r w:rsidR="0054076B" w:rsidRPr="0054076B">
        <w:t>URANIUM  d.o.o., Dubrovnik, Vukovarska 22, MBS: 090021461, OIB: 13790766163</w:t>
      </w:r>
      <w:r w:rsidRPr="00B27743">
        <w:t xml:space="preserve">, otvara se </w:t>
      </w:r>
      <w:r w:rsidR="00222EE9">
        <w:t>2</w:t>
      </w:r>
      <w:r>
        <w:t xml:space="preserve">4. </w:t>
      </w:r>
      <w:r w:rsidR="00222EE9">
        <w:t>siječnj</w:t>
      </w:r>
      <w:r>
        <w:t xml:space="preserve">a </w:t>
      </w:r>
      <w:r w:rsidRPr="00B27743">
        <w:t>201</w:t>
      </w:r>
      <w:r w:rsidR="00222EE9">
        <w:t>7</w:t>
      </w:r>
      <w:r w:rsidRPr="00B27743">
        <w:t xml:space="preserve">. godine u </w:t>
      </w:r>
      <w:r>
        <w:t>1</w:t>
      </w:r>
      <w:r w:rsidR="00C247C2">
        <w:t>4</w:t>
      </w:r>
      <w:r w:rsidRPr="00B27743">
        <w:t>,</w:t>
      </w:r>
      <w:r w:rsidR="0054076B">
        <w:t>3</w:t>
      </w:r>
      <w:r w:rsidRPr="00B27743">
        <w:t>0 sati i istog trenutka rješenje o otvaranju stečajnog postupka objavit će se na oglasnoj ploči suda.</w:t>
      </w:r>
      <w:r w:rsidRPr="00B27743">
        <w:tab/>
      </w:r>
    </w:p>
    <w:p w:rsidRDefault="00CF7F13" w:rsidP="002E5857" w:rsidR="00CF7F13" w:rsidRPr="00B27743">
      <w:pPr>
        <w:ind w:hanging="705" w:left="705"/>
        <w:jc w:val="both"/>
      </w:pPr>
    </w:p>
    <w:p w:rsidRDefault="0098318B" w:rsidP="003C7EEA"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CF7F13">
        <w:t>206</w:t>
      </w:r>
      <w:r w:rsidR="0054076B">
        <w:t>6</w:t>
      </w:r>
      <w:r w:rsidRPr="00B27743">
        <w:t xml:space="preserve">-2016, te dokaz o izvršenoj uplati dostaviti u spis, a obustavu dalje pljenidbe ako iznos predujma nije zaplijenjen u cijelosti. </w:t>
      </w:r>
    </w:p>
    <w:p w:rsidRDefault="0098318B" w:rsidP="003C7EEA" w:rsidR="0098318B" w:rsidRPr="00B27743">
      <w:pPr>
        <w:ind w:hanging="705" w:left="705"/>
        <w:jc w:val="both"/>
      </w:pPr>
    </w:p>
    <w:p w:rsidRDefault="0098318B" w:rsidP="003C7EEA" w:rsidR="0098318B" w:rsidRPr="00B27743">
      <w:pPr>
        <w:ind w:hanging="705" w:left="705"/>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54076B" w:rsidP="0054076B" w:rsidR="0054076B">
      <w:pPr>
        <w:ind w:firstLine="705"/>
        <w:jc w:val="both"/>
      </w:pPr>
      <w:r>
        <w:t>Financijska agencija RC Split, Podružnica Dubrovnik je podnijela ovom sudu 13. studenog 2015. godine prijedlog za provedbu skraćenog stečajnog postupka nad dužnikom. U prijedlogu se u bitnome navodi da na dan 1. rujna  2015. godine dužnik u Očevidniku redoslijeda osnova za plaćanje ima evidentirane neizvršene osnove za plaćanje u neprekinutom razdoblju od 420 dana u ukupnom iznosu od 14.955,00 kuna, da nema zaposlenih, da nema otvorenih  računa kao i da nema zaplijenjenih sredstava na ime predujma za namirenje troškova stečajnog postupka.</w:t>
      </w:r>
    </w:p>
    <w:p w:rsidRDefault="0054076B" w:rsidP="0054076B" w:rsidR="0054076B">
      <w:pPr>
        <w:ind w:firstLine="705"/>
        <w:jc w:val="both"/>
      </w:pPr>
    </w:p>
    <w:p w:rsidRDefault="0054076B" w:rsidP="0054076B" w:rsidR="0098318B">
      <w:pPr>
        <w:ind w:firstLine="705"/>
        <w:jc w:val="both"/>
      </w:pPr>
      <w:r>
        <w:t xml:space="preserve">Naslovni sud je rješenjem od 05. listopada 2016.g. pod posl.br. St-2049/2015 obustavio skraćeni stečajni postupak nad dužnikom i pokrenuo postupak radi utvrđenja pretpostavki za otvaranje stečajnog postupka (prethodni postupak)  nad dužnikom  i odredio da će se postupak voditi pod novim poslovnim brojem. </w:t>
      </w:r>
      <w:r w:rsidR="002E5857">
        <w:t xml:space="preserve">(Posl. br. </w:t>
      </w:r>
      <w:r w:rsidR="002E5857" w:rsidRPr="002E5857">
        <w:t>St-</w:t>
      </w:r>
      <w:r w:rsidR="00CF7F13">
        <w:t>206</w:t>
      </w:r>
      <w:r>
        <w:t>6</w:t>
      </w:r>
      <w:r w:rsidR="002E5857" w:rsidRPr="002E5857">
        <w:t>/2016</w:t>
      </w:r>
      <w:r w:rsidR="002E5857">
        <w:t>)</w:t>
      </w:r>
    </w:p>
    <w:p w:rsidRDefault="00E6542D" w:rsidP="0054076B" w:rsidR="00E6542D">
      <w:pPr>
        <w:jc w:val="both"/>
      </w:pPr>
    </w:p>
    <w:p w:rsidRDefault="0098318B" w:rsidP="00FE6A48" w:rsidR="0098318B" w:rsidRPr="00B27743">
      <w:pPr>
        <w:ind w:firstLine="705"/>
        <w:jc w:val="both"/>
      </w:pPr>
      <w:r w:rsidRPr="00B27743">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3C7EEA" w:rsidR="0098318B" w:rsidRPr="00B27743">
      <w:pPr>
        <w:ind w:hanging="705" w:left="705"/>
        <w:jc w:val="both"/>
      </w:pPr>
      <w:r w:rsidRPr="00B27743">
        <w:lastRenderedPageBreak/>
        <w:tab/>
      </w:r>
    </w:p>
    <w:p w:rsidRDefault="0098318B" w:rsidP="00FE6A48" w:rsidR="0098318B">
      <w:pPr>
        <w:ind w:firstLine="705"/>
        <w:jc w:val="both"/>
      </w:pPr>
      <w:r w:rsidRPr="00B27743">
        <w:t xml:space="preserve">Iz Potvrde Financijske agencije o neizvršenim osnovama za plaćanje od </w:t>
      </w:r>
      <w:r w:rsidR="00222EE9">
        <w:t>20</w:t>
      </w:r>
      <w:r w:rsidRPr="00B27743">
        <w:t xml:space="preserve">. </w:t>
      </w:r>
      <w:r w:rsidR="00222EE9">
        <w:t>siječnj</w:t>
      </w:r>
      <w:r>
        <w:t>a</w:t>
      </w:r>
      <w:r w:rsidRPr="00B27743">
        <w:t xml:space="preserve"> 201</w:t>
      </w:r>
      <w:r w:rsidR="00222EE9">
        <w:t>7</w:t>
      </w:r>
      <w:r w:rsidRPr="00B27743">
        <w:t xml:space="preserve">. </w:t>
      </w:r>
      <w:r w:rsidR="00222EE9">
        <w:t>g</w:t>
      </w:r>
      <w:r w:rsidRPr="00B27743">
        <w:t>odine</w:t>
      </w:r>
      <w:r w:rsidR="00222EE9">
        <w:t xml:space="preserve"> (l.s. </w:t>
      </w:r>
      <w:r w:rsidR="0054076B">
        <w:t>23</w:t>
      </w:r>
      <w:r w:rsidR="00222EE9">
        <w:t>)</w:t>
      </w:r>
      <w:r w:rsidRPr="00B27743">
        <w:t xml:space="preserve"> proizlazi da na dan izdavanje potvrde dužnik u Očevidniku redoslijeda osnova za plaćanje ima evidentirane neizvršene osnove za plaćanje u neprekinutom razdoblju od </w:t>
      </w:r>
      <w:r w:rsidR="0054076B">
        <w:t>926</w:t>
      </w:r>
      <w:r w:rsidRPr="00B27743">
        <w:t xml:space="preserve"> dana.</w:t>
      </w:r>
    </w:p>
    <w:p w:rsidRDefault="0098318B" w:rsidP="00FE6A48" w:rsidR="0098318B">
      <w:pPr>
        <w:ind w:firstLine="705"/>
        <w:jc w:val="both"/>
      </w:pPr>
    </w:p>
    <w:p w:rsidRDefault="0098318B" w:rsidP="002C342A" w:rsidR="0098318B">
      <w:pPr>
        <w:ind w:firstLine="705"/>
      </w:pPr>
      <w:r w:rsidRPr="009D37E5">
        <w:t>Slijedom iznesenog proizlazi da postoji stečajni razlog iz čl. 5. SZ (nesposobnost za plaćanje) pa je odlučeno kao u točki I. izreke ovog rješenja.</w:t>
      </w:r>
    </w:p>
    <w:p w:rsidRDefault="0098318B" w:rsidP="009D37E5" w:rsidR="0098318B" w:rsidRPr="00B27743">
      <w:pPr>
        <w:jc w:val="both"/>
      </w:pPr>
    </w:p>
    <w:p w:rsidRDefault="00CF7F13" w:rsidP="00406DD0" w:rsidR="0098318B" w:rsidRPr="00B27743">
      <w:pPr>
        <w:ind w:firstLine="705"/>
        <w:jc w:val="both"/>
      </w:pPr>
      <w:r>
        <w:t>Županijsko državno odvjetništvo je</w:t>
      </w:r>
      <w:r w:rsidR="00E6542D">
        <w:t xml:space="preserve"> sudu dostavi</w:t>
      </w:r>
      <w:r w:rsidR="0054076B">
        <w:t>lo</w:t>
      </w:r>
      <w:r w:rsidR="00E6542D">
        <w:t xml:space="preserve"> </w:t>
      </w:r>
      <w:r>
        <w:t>zemljišno knjižn</w:t>
      </w:r>
      <w:r w:rsidR="0054076B">
        <w:t>e</w:t>
      </w:r>
      <w:r>
        <w:t xml:space="preserve"> izva</w:t>
      </w:r>
      <w:r w:rsidR="0054076B">
        <w:t>tke</w:t>
      </w:r>
      <w:r>
        <w:t xml:space="preserve"> za nekretnin</w:t>
      </w:r>
      <w:r w:rsidR="0054076B">
        <w:t>u</w:t>
      </w:r>
      <w:r>
        <w:t xml:space="preserve"> čest.zem</w:t>
      </w:r>
      <w:r w:rsidR="00222EE9">
        <w:t>.</w:t>
      </w:r>
      <w:r>
        <w:t xml:space="preserve"> </w:t>
      </w:r>
      <w:r w:rsidR="0054076B">
        <w:t>482/1</w:t>
      </w:r>
      <w:r>
        <w:t xml:space="preserve"> </w:t>
      </w:r>
      <w:r w:rsidR="0054076B">
        <w:t>vinograd površine 424</w:t>
      </w:r>
      <w:r>
        <w:t xml:space="preserve"> m2 koja je upisana kod Općinskog suda u Dubrovniku za k.o. Brašina, u z.ul. </w:t>
      </w:r>
      <w:r w:rsidR="0054076B">
        <w:t xml:space="preserve">1366, koja je u vlasništvu dužnika i </w:t>
      </w:r>
      <w:r w:rsidR="0054076B" w:rsidRPr="0054076B">
        <w:t>za nekretninu čest.zem. 4</w:t>
      </w:r>
      <w:r w:rsidR="0054076B">
        <w:t>93/2</w:t>
      </w:r>
      <w:r w:rsidR="0054076B" w:rsidRPr="0054076B">
        <w:t xml:space="preserve"> vinograd površine </w:t>
      </w:r>
      <w:r w:rsidR="0054076B">
        <w:t>1906</w:t>
      </w:r>
      <w:r w:rsidR="0054076B" w:rsidRPr="0054076B">
        <w:t xml:space="preserve"> m2 koja je upisana kod Općinskog suda u Dubrovniku za k.o. Brašina, u z.ul. 13</w:t>
      </w:r>
      <w:r w:rsidR="0054076B">
        <w:t>51</w:t>
      </w:r>
      <w:r w:rsidR="0054076B" w:rsidRPr="0054076B">
        <w:t>, koja je u vlasništvu dužnika</w:t>
      </w:r>
      <w:r w:rsidR="0054076B">
        <w:t>.</w:t>
      </w:r>
    </w:p>
    <w:p w:rsidRDefault="0098318B" w:rsidP="002C1EE9" w:rsidR="0098318B"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 xml:space="preserve">metodom slučajnog odabira kroz elektronski sustav e-spis za stečajnog upravitelja izabran </w:t>
      </w:r>
      <w:r w:rsidR="00CF7F13" w:rsidRPr="00CF7F13">
        <w:t>Ante Gabelica</w:t>
      </w:r>
      <w:r w:rsidRPr="00B27743">
        <w:t>, sud je ovim rješenjem imenovao navedenog stečajnog upravitelja.</w:t>
      </w:r>
    </w:p>
    <w:p w:rsidRDefault="0098318B" w:rsidP="003C7EEA" w:rsidR="0098318B" w:rsidRPr="00B27743">
      <w:pPr>
        <w:ind w:hanging="705" w:left="705"/>
        <w:jc w:val="both"/>
      </w:pPr>
    </w:p>
    <w:p w:rsidRDefault="0098318B" w:rsidP="00E6542D"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3C7EEA" w:rsidR="0098318B" w:rsidRPr="00B27743">
      <w:pPr>
        <w:ind w:hanging="705" w:left="705"/>
        <w:jc w:val="both"/>
      </w:pPr>
    </w:p>
    <w:p w:rsidRDefault="0098318B" w:rsidP="002C1EE9" w:rsidR="0098318B" w:rsidRPr="00B27743">
      <w:pPr>
        <w:ind w:hanging="705" w:left="705"/>
        <w:jc w:val="center"/>
        <w:rPr>
          <w:b/>
        </w:rPr>
      </w:pPr>
      <w:r w:rsidRPr="00B27743">
        <w:rPr>
          <w:b/>
        </w:rPr>
        <w:t xml:space="preserve">U Dubrovniku, dana </w:t>
      </w:r>
      <w:r w:rsidR="00222EE9">
        <w:rPr>
          <w:b/>
        </w:rPr>
        <w:t>24</w:t>
      </w:r>
      <w:r w:rsidRPr="00B27743">
        <w:rPr>
          <w:b/>
        </w:rPr>
        <w:t xml:space="preserve">. </w:t>
      </w:r>
      <w:r w:rsidR="00222EE9">
        <w:rPr>
          <w:b/>
        </w:rPr>
        <w:t>siječnj</w:t>
      </w:r>
      <w:r>
        <w:rPr>
          <w:b/>
        </w:rPr>
        <w:t>a</w:t>
      </w:r>
      <w:r w:rsidRPr="00B27743">
        <w:rPr>
          <w:b/>
        </w:rPr>
        <w:t xml:space="preserve"> 201</w:t>
      </w:r>
      <w:r w:rsidR="00222EE9">
        <w:rPr>
          <w:b/>
        </w:rPr>
        <w:t>7</w:t>
      </w:r>
      <w:r w:rsidRPr="00B27743">
        <w:rPr>
          <w:b/>
        </w:rPr>
        <w:t>. godine</w:t>
      </w:r>
    </w:p>
    <w:p w:rsidRDefault="0098318B" w:rsidP="00E6542D" w:rsidR="0098318B" w:rsidRPr="00B27743">
      <w:pPr>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98318B" w:rsidP="00774FA0" w:rsidR="0098318B" w:rsidRPr="00B27743">
      <w:pPr>
        <w:jc w:val="both"/>
      </w:pPr>
    </w:p>
    <w:p w:rsidRDefault="0098318B" w:rsidP="003C7EEA" w:rsidR="0098318B" w:rsidRPr="00B27743">
      <w:pPr>
        <w:ind w:hanging="705" w:left="705"/>
        <w:jc w:val="both"/>
        <w:rPr>
          <w:b/>
        </w:rPr>
      </w:pPr>
      <w:r w:rsidRPr="00B27743">
        <w:rPr>
          <w:b/>
        </w:rPr>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xml:space="preserve">. 8 SZ-a). Žalba se izjavljuje Visokom trgovačkom sudu RH u roku 8 dana </w:t>
      </w:r>
      <w:r w:rsidR="002A4A8D" w:rsidRPr="002A4A8D">
        <w:t xml:space="preserve">nakon isteka osam dana od njegove </w:t>
      </w:r>
      <w:r w:rsidR="002A4A8D">
        <w:t>objave na e-oglasnoj ploči suda</w:t>
      </w:r>
      <w:r w:rsidRPr="00B27743">
        <w:t>, ovom sudu pozivom na gornji poslovni broj i žalba ne zadržava provedbu rješenja.</w:t>
      </w:r>
    </w:p>
    <w:p w:rsidRDefault="0098318B" w:rsidP="003C7EEA" w:rsidR="0098318B" w:rsidRPr="00B27743">
      <w:pPr>
        <w:ind w:hanging="705" w:left="705"/>
        <w:jc w:val="both"/>
      </w:pPr>
    </w:p>
    <w:p w:rsidRDefault="0098318B" w:rsidP="003C7EEA" w:rsidR="0098318B" w:rsidRPr="00B27743">
      <w:pPr>
        <w:ind w:hanging="705" w:left="705"/>
        <w:jc w:val="both"/>
        <w:rPr>
          <w:b/>
        </w:rPr>
      </w:pPr>
      <w:r w:rsidRPr="00B27743">
        <w:rPr>
          <w:b/>
        </w:rPr>
        <w:t>DN-a:</w:t>
      </w:r>
    </w:p>
    <w:p w:rsidRDefault="0098318B" w:rsidP="003C7EEA" w:rsidR="00CF7F13">
      <w:pPr>
        <w:ind w:hanging="705" w:left="705"/>
        <w:jc w:val="both"/>
        <w:rPr>
          <w:sz w:val="22"/>
          <w:szCs w:val="22"/>
        </w:rPr>
      </w:pPr>
      <w:r w:rsidRPr="00E6542D">
        <w:rPr>
          <w:sz w:val="22"/>
          <w:szCs w:val="22"/>
        </w:rPr>
        <w:t>-</w:t>
      </w:r>
      <w:r w:rsidRPr="00E6542D">
        <w:rPr>
          <w:sz w:val="22"/>
          <w:szCs w:val="22"/>
        </w:rPr>
        <w:tab/>
        <w:t>dužniku</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stečajnom upravitelju,</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FINA</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Porezna uprava Ispostava prema sjedištu dužnika,</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 xml:space="preserve">Županijskom državnom odvjetništvu, Građansko-upravni odjel, </w:t>
      </w:r>
    </w:p>
    <w:p w:rsidRDefault="0098318B" w:rsidP="00406DD0" w:rsidR="0098318B" w:rsidRPr="00E6542D">
      <w:pPr>
        <w:ind w:hanging="705" w:left="705"/>
        <w:jc w:val="both"/>
        <w:rPr>
          <w:sz w:val="22"/>
          <w:szCs w:val="22"/>
        </w:rPr>
      </w:pPr>
      <w:r w:rsidRPr="00E6542D">
        <w:rPr>
          <w:sz w:val="22"/>
          <w:szCs w:val="22"/>
        </w:rPr>
        <w:t xml:space="preserve">- </w:t>
      </w:r>
      <w:r w:rsidRPr="00E6542D">
        <w:rPr>
          <w:sz w:val="22"/>
          <w:szCs w:val="22"/>
        </w:rPr>
        <w:tab/>
        <w:t>upisnik registriranih vozila MUP-a, PU Dubrovnik</w:t>
      </w:r>
    </w:p>
    <w:p w:rsidRDefault="0098318B" w:rsidP="00406DD0" w:rsidR="0098318B" w:rsidRPr="00E6542D">
      <w:pPr>
        <w:ind w:hanging="705" w:left="705"/>
        <w:jc w:val="both"/>
        <w:rPr>
          <w:sz w:val="22"/>
          <w:szCs w:val="22"/>
        </w:rPr>
      </w:pPr>
      <w:r w:rsidRPr="00E6542D">
        <w:rPr>
          <w:sz w:val="22"/>
          <w:szCs w:val="22"/>
        </w:rPr>
        <w:t xml:space="preserve">-  </w:t>
      </w:r>
      <w:r w:rsidRPr="00E6542D">
        <w:rPr>
          <w:sz w:val="22"/>
          <w:szCs w:val="22"/>
        </w:rPr>
        <w:tab/>
        <w:t>Očevidnik Financijske agencije, RC Split, Podružnica Dubrovnik,</w:t>
      </w:r>
    </w:p>
    <w:p w:rsidRDefault="0098318B" w:rsidP="00CF7F13" w:rsidR="0098318B" w:rsidRPr="00E6542D">
      <w:pPr>
        <w:ind w:hanging="705" w:left="705"/>
        <w:jc w:val="both"/>
        <w:rPr>
          <w:sz w:val="22"/>
          <w:szCs w:val="22"/>
        </w:rPr>
      </w:pPr>
      <w:r w:rsidRPr="00E6542D">
        <w:rPr>
          <w:sz w:val="22"/>
          <w:szCs w:val="22"/>
        </w:rPr>
        <w:t>-</w:t>
      </w:r>
      <w:r w:rsidRPr="00E6542D">
        <w:rPr>
          <w:sz w:val="22"/>
          <w:szCs w:val="22"/>
        </w:rPr>
        <w:tab/>
        <w:t>Općinski sud u Dubrovniku, zk odjel</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mrežna stranica e-Oglasna ploča sudova,</w:t>
      </w:r>
    </w:p>
    <w:p w:rsidRDefault="0098318B" w:rsidP="00EB1FDE" w:rsidR="0098318B" w:rsidRPr="00E6542D">
      <w:pPr>
        <w:ind w:hanging="705" w:left="705"/>
        <w:jc w:val="both"/>
        <w:rPr>
          <w:sz w:val="22"/>
          <w:szCs w:val="22"/>
        </w:rPr>
      </w:pPr>
      <w:r w:rsidRPr="00E6542D">
        <w:rPr>
          <w:sz w:val="22"/>
          <w:szCs w:val="22"/>
        </w:rPr>
        <w:t>-</w:t>
      </w:r>
      <w:r w:rsidRPr="00E6542D">
        <w:rPr>
          <w:sz w:val="22"/>
          <w:szCs w:val="22"/>
        </w:rPr>
        <w:tab/>
        <w:t>registar Trgovačkog suda  u Splitu, Stalna služba u Dubrovniku</w:t>
      </w:r>
    </w:p>
    <w:sectPr w:rsidSect="00F203A3" w:rsidR="0098318B" w:rsidRPr="00E6542D">
      <w:headerReference w:type="even" r:id="rId9"/>
      <w:headerReference w:type="default" r:id="rId10"/>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18B" w:rsidR="0098318B">
      <w:r>
        <w:separator/>
      </w:r>
    </w:p>
  </w:endnote>
  <w:endnote w:id="0" w:type="continuationSeparator">
    <w:p w:rsidRDefault="0098318B" w:rsidR="009831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18B" w:rsidR="0098318B">
      <w:r>
        <w:separator/>
      </w:r>
    </w:p>
  </w:footnote>
  <w:footnote w:id="0" w:type="continuationSeparator">
    <w:p w:rsidRDefault="0098318B" w:rsidR="009831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318B" w:rsidR="009831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2DCE">
      <w:rPr>
        <w:rStyle w:val="Brojstranice"/>
        <w:noProof/>
      </w:rPr>
      <w:t>2</w:t>
    </w:r>
    <w:r>
      <w:rPr>
        <w:rStyle w:val="Brojstranice"/>
      </w:rPr>
      <w:fldChar w:fldCharType="end"/>
    </w:r>
  </w:p>
  <w:p w:rsidRDefault="0098318B" w:rsidP="00256E03" w:rsidR="0098318B"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C247C2">
      <w:rPr>
        <w:rFonts w:hAnsi="Book Antiqua" w:ascii="Book Antiqua"/>
        <w:b/>
        <w:sz w:val="20"/>
        <w:szCs w:val="20"/>
      </w:rPr>
      <w:t>206</w:t>
    </w:r>
    <w:r w:rsidR="0054076B">
      <w:rPr>
        <w:rFonts w:hAnsi="Book Antiqua" w:ascii="Book Antiqua"/>
        <w:b/>
        <w:sz w:val="20"/>
        <w:szCs w:val="20"/>
      </w:rPr>
      <w:t>6</w:t>
    </w:r>
    <w:r w:rsidRPr="006764AA">
      <w:rPr>
        <w:rFonts w:hAnsi="Book Antiqua" w:ascii="Book Antiqua"/>
        <w:b/>
        <w:sz w:val="20"/>
        <w:szCs w:val="20"/>
      </w:rPr>
      <w:t>/201</w:t>
    </w:r>
    <w:r>
      <w:rPr>
        <w:rFonts w:hAnsi="Book Antiqua" w:ascii="Book Antiqua"/>
        <w:b/>
        <w:sz w:val="20"/>
        <w:szCs w:val="20"/>
      </w:rPr>
      <w:t>6</w:t>
    </w:r>
  </w:p>
  <w:p w:rsidRDefault="0098318B" w:rsidR="0098318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0F7322"/>
    <w:rsid w:val="00131A9F"/>
    <w:rsid w:val="00162766"/>
    <w:rsid w:val="0016563C"/>
    <w:rsid w:val="001B2669"/>
    <w:rsid w:val="001D7C7E"/>
    <w:rsid w:val="001E0207"/>
    <w:rsid w:val="001F3C99"/>
    <w:rsid w:val="001F3EFC"/>
    <w:rsid w:val="00212337"/>
    <w:rsid w:val="00222EE9"/>
    <w:rsid w:val="00256E03"/>
    <w:rsid w:val="002953F4"/>
    <w:rsid w:val="002A4A8D"/>
    <w:rsid w:val="002C1EE9"/>
    <w:rsid w:val="002C342A"/>
    <w:rsid w:val="002E5857"/>
    <w:rsid w:val="003437FC"/>
    <w:rsid w:val="00351995"/>
    <w:rsid w:val="00371901"/>
    <w:rsid w:val="003A4ED0"/>
    <w:rsid w:val="003B0CCC"/>
    <w:rsid w:val="003C7EEA"/>
    <w:rsid w:val="003D2DCE"/>
    <w:rsid w:val="00406DD0"/>
    <w:rsid w:val="00415BA7"/>
    <w:rsid w:val="004257AB"/>
    <w:rsid w:val="00426D29"/>
    <w:rsid w:val="00442F88"/>
    <w:rsid w:val="00471B2D"/>
    <w:rsid w:val="00474265"/>
    <w:rsid w:val="0054076B"/>
    <w:rsid w:val="006133F6"/>
    <w:rsid w:val="00657211"/>
    <w:rsid w:val="00675402"/>
    <w:rsid w:val="006764AA"/>
    <w:rsid w:val="00691367"/>
    <w:rsid w:val="007152BC"/>
    <w:rsid w:val="007303A9"/>
    <w:rsid w:val="00774FA0"/>
    <w:rsid w:val="007E21F9"/>
    <w:rsid w:val="007F2280"/>
    <w:rsid w:val="00855A31"/>
    <w:rsid w:val="00893D99"/>
    <w:rsid w:val="008C6030"/>
    <w:rsid w:val="00950B5A"/>
    <w:rsid w:val="00960023"/>
    <w:rsid w:val="0098318B"/>
    <w:rsid w:val="009B7299"/>
    <w:rsid w:val="009D37E5"/>
    <w:rsid w:val="00A01A24"/>
    <w:rsid w:val="00A040A9"/>
    <w:rsid w:val="00A21486"/>
    <w:rsid w:val="00A60201"/>
    <w:rsid w:val="00A67A6C"/>
    <w:rsid w:val="00AB51C5"/>
    <w:rsid w:val="00AB5D1A"/>
    <w:rsid w:val="00AC3607"/>
    <w:rsid w:val="00B1663A"/>
    <w:rsid w:val="00B21086"/>
    <w:rsid w:val="00B27743"/>
    <w:rsid w:val="00C009C1"/>
    <w:rsid w:val="00C247C2"/>
    <w:rsid w:val="00C54CC2"/>
    <w:rsid w:val="00CE7BF7"/>
    <w:rsid w:val="00CF7F13"/>
    <w:rsid w:val="00D02D0C"/>
    <w:rsid w:val="00D57A11"/>
    <w:rsid w:val="00DA1343"/>
    <w:rsid w:val="00E51E3C"/>
    <w:rsid w:val="00E6542D"/>
    <w:rsid w:val="00EB1FDE"/>
    <w:rsid w:val="00EE4C5A"/>
    <w:rsid w:val="00F203A3"/>
    <w:rsid w:val="00F510C3"/>
    <w:rsid w:val="00F77CC7"/>
    <w:rsid w:val="00F878A2"/>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3D2DCE"/>
    <w:rPr>
      <w:color w:val="808080"/>
      <w:bdr w:space="0" w:sz="0" w:color="auto" w:val="none"/>
      <w:shd w:fill="auto" w:color="auto" w:val="clear"/>
    </w:rPr>
  </w:style>
  <w:style w:customStyle="true" w:styleId="eSPISCCParagraphDefaultFont" w:type="character">
    <w:name w:val="eSPIS_CC_Paragraph Default Font"/>
    <w:basedOn w:val="Zadanifontodlomka"/>
    <w:rsid w:val="003D2DC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D2DCE"/>
    <w:rPr>
      <w:b/>
      <w:bdr w:space="0" w:sz="0" w:color="auto" w:val="none"/>
      <w:shd w:fill="FFFFCC" w:color="auto" w:val="clear"/>
      <w:lang w:val="hr-HR"/>
    </w:rPr>
  </w:style>
  <w:style w:customStyle="true" w:styleId="PozadinaSvijetloCrvena" w:type="character">
    <w:name w:val="Pozadina_SvijetloCrvena"/>
    <w:basedOn w:val="eSPISCCParagraphDefaultFont"/>
    <w:rsid w:val="003D2DC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D2DC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Tekstrezerviranogmjesta" w:type="character">
    <w:name w:val="Placeholder Text"/>
    <w:basedOn w:val="Zadanifontodlomka"/>
    <w:uiPriority w:val="99"/>
    <w:semiHidden/>
    <w:rsid w:val="003D2DCE"/>
    <w:rPr>
      <w:color w:val="808080"/>
      <w:bdr w:color="auto" w:space="0" w:sz="0" w:val="none"/>
      <w:shd w:color="auto" w:fill="auto" w:val="clear"/>
    </w:rPr>
  </w:style>
  <w:style w:customStyle="1" w:styleId="eSPISCCParagraphDefaultFont" w:type="character">
    <w:name w:val="eSPIS_CC_Paragraph Default Font"/>
    <w:basedOn w:val="Zadanifontodlomka"/>
    <w:rsid w:val="003D2DC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D2DCE"/>
    <w:rPr>
      <w:b/>
      <w:bdr w:color="auto" w:space="0" w:sz="0" w:val="none"/>
      <w:shd w:color="auto" w:fill="FFFFCC" w:val="clear"/>
      <w:lang w:val="hr-HR"/>
    </w:rPr>
  </w:style>
  <w:style w:customStyle="1" w:styleId="PozadinaSvijetloCrvena" w:type="character">
    <w:name w:val="Pozadina_SvijetloCrvena"/>
    <w:basedOn w:val="eSPISCCParagraphDefaultFont"/>
    <w:rsid w:val="003D2DC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D2DC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2066</izvorni_sadrzaj>
    <derivirana_varijabla naziv="DomainObject.Predmet.Broj_1">2066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2016.</izvorni_sadrzaj>
    <derivirana_varijabla naziv="DomainObject.Predmet.DatumOsnivanja_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2049/15</izvorni_sadrzaj>
    <derivirana_varijabla naziv="DomainObject.Predmet.Opis_1">Obustava St 2049/15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St-2066/2016</izvorni_sadrzaj>
    <derivirana_varijabla naziv="DomainObject.Predmet.OznakaBroj_1">St-2066/2016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URANIUM d.o.o. za nekretnine i usluge</izvorni_sadrzaj>
    <derivirana_varijabla naziv="DomainObject.Predmet.ProtustrankaFormated_1">  URANIUM d.o.o. za nekretnine i usluge</derivirana_varijabla>
  </DomainObject.Predmet.ProtustrankaFormated>
  <DomainObject.Predmet.ProtustrankaFormatedOIB>
    <izvorni_sadrzaj>  URANIUM d.o.o. za nekretnine i usluge, OIB 13790766163</izvorni_sadrzaj>
    <derivirana_varijabla naziv="DomainObject.Predmet.ProtustrankaFormatedOIB_1">  URANIUM d.o.o. za nekretnine i usluge, OIB 13790766163</derivirana_varijabla>
  </DomainObject.Predmet.ProtustrankaFormatedOIB>
  <DomainObject.Predmet.ProtustrankaFormatedWithAdress>
    <izvorni_sadrzaj> URANIUM d.o.o. za nekretnine i usluge, Vukovarska 22, 20000 Dubrovnik</izvorni_sadrzaj>
    <derivirana_varijabla naziv="DomainObject.Predmet.ProtustrankaFormatedWithAdress_1"> URANIUM d.o.o. za nekretnine i usluge, Vukovarska 22, 20000 Dubrovnik</derivirana_varijabla>
  </DomainObject.Predmet.ProtustrankaFormatedWithAdress>
  <DomainObject.Predmet.ProtustrankaFormatedWithAdressOIB>
    <izvorni_sadrzaj> URANIUM d.o.o. za nekretnine i usluge, OIB 13790766163, Vukovarska 22, 20000 Dubrovnik</izvorni_sadrzaj>
    <derivirana_varijabla naziv="DomainObject.Predmet.ProtustrankaFormatedWithAdressOIB_1"> URANIUM d.o.o. za nekretnine i usluge, OIB 13790766163, Vukovarska 22, 20000 Dubrovnik</derivirana_varijabla>
  </DomainObject.Predmet.ProtustrankaFormatedWithAdressOIB>
  <DomainObject.Predmet.ProtustrankaWithAdress>
    <izvorni_sadrzaj>URANIUM d.o.o. za nekretnine i usluge Vukovarska 22, 20000 Dubrovnik</izvorni_sadrzaj>
    <derivirana_varijabla naziv="DomainObject.Predmet.ProtustrankaWithAdress_1">URANIUM d.o.o. za nekretnine i usluge Vukovarska 22, 20000 Dubrovnik</derivirana_varijabla>
  </DomainObject.Predmet.ProtustrankaWithAdress>
  <DomainObject.Predmet.ProtustrankaWithAdressOIB>
    <izvorni_sadrzaj>URANIUM d.o.o. za nekretnine i usluge, OIB 13790766163, Vukovarska 22, 20000 Dubrovnik</izvorni_sadrzaj>
    <derivirana_varijabla naziv="DomainObject.Predmet.ProtustrankaWithAdressOIB_1">URANIUM d.o.o. za nekretnine i usluge, OIB 13790766163, Vukovarska 22, 20000 Dubrovnik</derivirana_varijabla>
  </DomainObject.Predmet.ProtustrankaWithAdressOIB>
  <DomainObject.Predmet.ProtustrankaNazivFormated>
    <izvorni_sadrzaj>URANIUM d.o.o. za nekretnine i usluge</izvorni_sadrzaj>
    <derivirana_varijabla naziv="DomainObject.Predmet.ProtustrankaNazivFormated_1">URANIUM d.o.o. za nekretnine i usluge</derivirana_varijabla>
  </DomainObject.Predmet.ProtustrankaNazivFormated>
  <DomainObject.Predmet.ProtustrankaNazivFormatedOIB>
    <izvorni_sadrzaj>URANIUM d.o.o. za nekretnine i usluge, OIB 13790766163</izvorni_sadrzaj>
    <derivirana_varijabla naziv="DomainObject.Predmet.ProtustrankaNazivFormatedOIB_1">URANIUM d.o.o. za nekretnine i usluge, OIB 13790766163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URANIUM d.o.o. za nekretnine i usluge</item>
    </izvorni_sadrzaj>
    <derivirana_varijabla naziv="DomainObject.Predmet.ProtuStrankaListFormated_1">
      <item>URANIUM d.o.o. za nekretnine i usluge</item>
    </derivirana_varijabla>
  </DomainObject.Predmet.ProtuStrankaListFormated>
  <DomainObject.Predmet.ProtuStrankaListFormatedOIB>
    <izvorni_sadrzaj>
      <item>URANIUM d.o.o. za nekretnine i usluge, OIB 13790766163</item>
    </izvorni_sadrzaj>
    <derivirana_varijabla naziv="DomainObject.Predmet.ProtuStrankaListFormatedOIB_1">
      <item>URANIUM d.o.o. za nekretnine i usluge, OIB 13790766163</item>
    </derivirana_varijabla>
  </DomainObject.Predmet.ProtuStrankaListFormatedOIB>
  <DomainObject.Predmet.ProtuStrankaListFormatedWithAdress>
    <izvorni_sadrzaj>
      <item>URANIUM d.o.o. za nekretnine i usluge, Vukovarska 22, 20000 Dubrovnik</item>
    </izvorni_sadrzaj>
    <derivirana_varijabla naziv="DomainObject.Predmet.ProtuStrankaListFormatedWithAdress_1">
      <item>URANIUM d.o.o. za nekretnine i usluge, Vukovarska 22, 20000 Dubrovnik</item>
    </derivirana_varijabla>
  </DomainObject.Predmet.ProtuStrankaListFormatedWithAdress>
  <DomainObject.Predmet.ProtuStrankaListFormatedWithAdressOIB>
    <izvorni_sadrzaj>
      <item>URANIUM d.o.o. za nekretnine i usluge, OIB 13790766163, Vukovarska 22, 20000 Dubrovnik</item>
    </izvorni_sadrzaj>
    <derivirana_varijabla naziv="DomainObject.Predmet.ProtuStrankaListFormatedWithAdressOIB_1">
      <item>URANIUM d.o.o. za nekretnine i usluge, OIB 13790766163, Vukovarska 22, 20000 Dubrovnik</item>
    </derivirana_varijabla>
  </DomainObject.Predmet.ProtuStrankaListFormatedWithAdressOIB>
  <DomainObject.Predmet.ProtuStrankaListNazivFormated>
    <izvorni_sadrzaj>
      <item>URANIUM d.o.o. za nekretnine i usluge</item>
    </izvorni_sadrzaj>
    <derivirana_varijabla naziv="DomainObject.Predmet.ProtuStrankaListNazivFormated_1">
      <item>URANIUM d.o.o. za nekretnine i usluge</item>
    </derivirana_varijabla>
  </DomainObject.Predmet.ProtuStrankaListNazivFormated>
  <DomainObject.Predmet.ProtuStrankaListNazivFormatedOIB>
    <izvorni_sadrzaj>
      <item>URANIUM d.o.o. za nekretnine i usluge, OIB 13790766163</item>
    </izvorni_sadrzaj>
    <derivirana_varijabla naziv="DomainObject.Predmet.ProtuStrankaListNazivFormatedOIB_1">
      <item>URANIUM d.o.o. za nekretnine i usluge, OIB 13790766163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URANIUM d.o.o. za nekretnine i usluge</izvorni_sadrzaj>
    <derivirana_varijabla naziv="DomainObject.Predmet.ProtustrankaIDrugi_1">URANIUM d.o.o. za nekretnine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URANIUM d.o.o. za nekretnine i usluge, OIB 13790766163, Vukovarska 22, 20000 Dubrovnik</izvorni_sadrzaj>
    <derivirana_varijabla naziv="DomainObject.Predmet.ProtustrankaIDrugiAdressOIB_1">URANIUM d.o.o. za nekretnine i usluge, OIB 13790766163, Vukovarska 22,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URANIUM d.o.o. za nekretnine i usluge</item>
    </izvorni_sadrzaj>
    <derivirana_varijabla naziv="DomainObject.Predmet.SudioniciListNaziv_1">
      <item>FINA RC SPLIT, PODRUŽNICA DUBROVNIK</item>
      <item>URANIUM d.o.o. za nekretnine i usluge</item>
    </derivirana_varijabla>
  </DomainObject.Predmet.SudioniciListNaziv>
  <DomainObject.Predmet.SudioniciListAdressOIB>
    <izvorni_sadrzaj>
      <item>FINA RC SPLIT, PODRUŽNICA DUBROVNIK, OIB 85821130368, VUKOVARSKA 2,20000 Dubrovnik</item>
      <item>URANIUM d.o.o. za nekretnine i usluge, OIB 13790766163, Vukovarska 22,20000 Dubrovnik</item>
    </izvorni_sadrzaj>
    <derivirana_varijabla naziv="DomainObject.Predmet.SudioniciListAdressOIB_1">
      <item>FINA RC SPLIT, PODRUŽNICA DUBROVNIK, OIB 85821130368, VUKOVARSKA 2,20000 Dubrovnik</item>
      <item>URANIUM d.o.o. za nekretnine i usluge, OIB 13790766163, Vukovarska 22,20000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13790766163</item>
    </izvorni_sadrzaj>
    <derivirana_varijabla naziv="DomainObject.Predmet.SudioniciListNazivOIB_1">
      <item>, OIB 85821130368</item>
      <item>, OIB 13790766163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1184</properties:Words>
  <properties:Characters>6639</properties:Characters>
  <properties:Lines>149</properties:Lines>
  <properties:Paragraphs>44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2017-01-24T12:51:00Z</dcterms:created>
  <dc:creator>stanka grcic</dc:creator>
  <cp:lastModifiedBy>Katarina Franković</cp:lastModifiedBy>
  <cp:lastPrinted>2017-01-24T12:51:00Z</cp:lastPrinted>
  <dcterms:modified xmlns:xsi="http://www.w3.org/2001/XMLSchema-instance" xsi:type="dcterms:W3CDTF">2017-01-24T12:52:00Z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