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12b4" w14:paraId="de412b4" w:rsidRDefault="00C846F3" w:rsidP="00910611" w:rsidR="00C846F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6F3" w:rsidP="00910611" w:rsidR="00C846F3">
      <w:r>
        <w:rPr>
          <w:rFonts w:eastAsia="MS Mincho"/>
          <w:szCs w:val="24"/>
        </w:rPr>
        <w:t xml:space="preserve">   REPUBLIKA HRVATSKA</w:t>
      </w:r>
    </w:p>
    <w:p w:rsidRDefault="00C846F3" w:rsidP="00910611" w:rsidR="00C846F3">
      <w:r>
        <w:rPr>
          <w:rFonts w:eastAsia="MS Mincho"/>
          <w:szCs w:val="24"/>
        </w:rPr>
        <w:t>TRGOVAČKI SUD U RIJECI</w:t>
      </w:r>
    </w:p>
    <w:p w:rsidRDefault="00C846F3" w:rsidR="00C846F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223826" w:rsidP="00223826" w:rsidR="001159A3" w:rsidRPr="00E069D7">
      <w:pPr>
        <w:pStyle w:val="Zaglavlje"/>
        <w:jc w:val="right"/>
        <w:rPr>
          <w:b/>
          <w:sz w:val="24"/>
          <w:szCs w:val="24"/>
        </w:rPr>
      </w:pPr>
      <w:r>
        <w:rPr>
          <w:sz w:val="24"/>
          <w:szCs w:val="24"/>
        </w:rPr>
        <w:t>Poslovni broj</w:t>
      </w:r>
      <w:r w:rsidR="00B711DB" w:rsidRPr="00E069D7">
        <w:rPr>
          <w:sz w:val="24"/>
          <w:szCs w:val="24"/>
        </w:rPr>
        <w:t xml:space="preserve"> 15 St</w:t>
      </w:r>
      <w:r w:rsidR="00B711DB">
        <w:rPr>
          <w:sz w:val="24"/>
          <w:szCs w:val="24"/>
        </w:rPr>
        <w:t>-</w:t>
      </w:r>
      <w:r w:rsidR="005D3407">
        <w:rPr>
          <w:sz w:val="24"/>
          <w:szCs w:val="24"/>
        </w:rPr>
        <w:t>270/18-22</w:t>
      </w:r>
    </w:p>
    <w:p w:rsidRDefault="001159A3" w:rsidR="001159A3">
      <w:pPr>
        <w:rPr>
          <w:sz w:val="24"/>
          <w:szCs w:val="24"/>
        </w:rPr>
      </w:pPr>
    </w:p>
    <w:p w:rsidRDefault="00E069D7" w:rsidP="00E069D7" w:rsidR="00FB662A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R E P U B L I K A   H R V A T S K A</w:t>
      </w:r>
    </w:p>
    <w:p w:rsidRDefault="00FB662A" w:rsidR="00FB662A" w:rsidRPr="00223826">
      <w:pPr>
        <w:rPr>
          <w:sz w:val="24"/>
          <w:szCs w:val="24"/>
        </w:rPr>
      </w:pPr>
    </w:p>
    <w:p w:rsidRDefault="001159A3" w:rsidR="001159A3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711DB">
        <w:rPr>
          <w:sz w:val="24"/>
          <w:szCs w:val="24"/>
        </w:rPr>
        <w:t xml:space="preserve">u prethodnom </w:t>
      </w:r>
      <w:r w:rsidR="00B447AF" w:rsidRPr="00B447AF">
        <w:rPr>
          <w:sz w:val="24"/>
          <w:szCs w:val="24"/>
        </w:rPr>
        <w:t xml:space="preserve">postupku </w:t>
      </w:r>
      <w:r w:rsidR="00B711DB">
        <w:rPr>
          <w:sz w:val="24"/>
          <w:szCs w:val="24"/>
        </w:rPr>
        <w:t xml:space="preserve">radi utvrđivanja pretpostavki za otvaranje stečajnog postupka </w:t>
      </w:r>
      <w:r w:rsidR="00B447AF" w:rsidRPr="00B447AF">
        <w:rPr>
          <w:sz w:val="24"/>
          <w:szCs w:val="24"/>
        </w:rPr>
        <w:t xml:space="preserve">nad dužnikom </w:t>
      </w:r>
      <w:r w:rsidR="005D3407" w:rsidRPr="005D3407">
        <w:rPr>
          <w:sz w:val="24"/>
          <w:szCs w:val="24"/>
        </w:rPr>
        <w:t>MOJITO LEMON društvo s ograničenom odgovornošću za trgovinu i usluge, Bribir, Dragaljin 2a, OIB 67963589183</w:t>
      </w:r>
      <w:r w:rsidR="005D3407">
        <w:rPr>
          <w:sz w:val="24"/>
          <w:szCs w:val="24"/>
        </w:rPr>
        <w:t xml:space="preserve"> </w:t>
      </w:r>
      <w:r w:rsidR="00BF375C" w:rsidRPr="005D3407">
        <w:rPr>
          <w:sz w:val="24"/>
          <w:szCs w:val="24"/>
        </w:rPr>
        <w:t>o</w:t>
      </w:r>
      <w:r w:rsidR="0030789D" w:rsidRPr="005D3407">
        <w:rPr>
          <w:sz w:val="24"/>
          <w:szCs w:val="24"/>
        </w:rPr>
        <w:t>dlučujući</w:t>
      </w:r>
      <w:r w:rsidR="0030789D" w:rsidRPr="0030789D">
        <w:rPr>
          <w:sz w:val="24"/>
          <w:szCs w:val="24"/>
        </w:rPr>
        <w:t xml:space="preserve"> o žalbi</w:t>
      </w:r>
      <w:r w:rsidR="00BF375C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dužnika</w:t>
      </w:r>
      <w:r w:rsidR="005D3407">
        <w:rPr>
          <w:sz w:val="24"/>
          <w:szCs w:val="24"/>
        </w:rPr>
        <w:t>, 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5D3407">
        <w:rPr>
          <w:sz w:val="24"/>
          <w:szCs w:val="24"/>
        </w:rPr>
        <w:t xml:space="preserve">27. studenoga </w:t>
      </w:r>
      <w:r w:rsidR="00B711DB">
        <w:rPr>
          <w:sz w:val="24"/>
          <w:szCs w:val="24"/>
        </w:rPr>
        <w:t>2018.</w:t>
      </w:r>
      <w:r w:rsidRPr="00E069D7">
        <w:rPr>
          <w:sz w:val="24"/>
          <w:szCs w:val="24"/>
        </w:rPr>
        <w:t xml:space="preserve"> </w:t>
      </w:r>
      <w:r w:rsidR="005D3407">
        <w:rPr>
          <w:sz w:val="24"/>
          <w:szCs w:val="24"/>
        </w:rPr>
        <w:t>godine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223826">
      <w:pPr>
        <w:pStyle w:val="Tijeloteksta"/>
        <w:jc w:val="center"/>
        <w:rPr>
          <w:szCs w:val="24"/>
        </w:rPr>
      </w:pPr>
      <w:r w:rsidRPr="00223826">
        <w:rPr>
          <w:szCs w:val="24"/>
        </w:rPr>
        <w:t>r i j e š i o    j e</w:t>
      </w:r>
    </w:p>
    <w:p w:rsidRDefault="00223826" w:rsidR="00223826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dužnika</w:t>
      </w:r>
      <w:r w:rsidR="005D3407">
        <w:rPr>
          <w:sz w:val="24"/>
          <w:szCs w:val="24"/>
        </w:rPr>
        <w:t xml:space="preserve"> </w:t>
      </w:r>
      <w:r w:rsidR="005D3407" w:rsidRPr="005D3407">
        <w:rPr>
          <w:sz w:val="24"/>
          <w:szCs w:val="24"/>
        </w:rPr>
        <w:t>MOJITO LEMON društvo s ograničenom odgovornošću za trgovinu i usluge, Bribir, Dragaljin 2a</w:t>
      </w:r>
      <w:r w:rsidR="005D3407">
        <w:rPr>
          <w:sz w:val="24"/>
          <w:szCs w:val="24"/>
        </w:rPr>
        <w:t xml:space="preserve"> </w:t>
      </w:r>
      <w:r w:rsidR="00063C04">
        <w:rPr>
          <w:sz w:val="24"/>
          <w:szCs w:val="24"/>
        </w:rPr>
        <w:t>izjavljen</w:t>
      </w:r>
      <w:r w:rsidR="0030789D">
        <w:rPr>
          <w:sz w:val="24"/>
          <w:szCs w:val="24"/>
        </w:rPr>
        <w:t xml:space="preserve">a </w:t>
      </w:r>
      <w:r w:rsidR="00782860">
        <w:rPr>
          <w:sz w:val="24"/>
          <w:szCs w:val="24"/>
        </w:rPr>
        <w:t xml:space="preserve">protiv rješenja </w:t>
      </w:r>
      <w:r w:rsidR="00B711DB">
        <w:rPr>
          <w:sz w:val="24"/>
          <w:szCs w:val="24"/>
        </w:rPr>
        <w:t>poslovni broj</w:t>
      </w:r>
      <w:r w:rsidR="00782860">
        <w:rPr>
          <w:sz w:val="24"/>
          <w:szCs w:val="24"/>
        </w:rPr>
        <w:t xml:space="preserve"> 15 St-</w:t>
      </w:r>
      <w:r w:rsidR="005D3407">
        <w:rPr>
          <w:sz w:val="24"/>
          <w:szCs w:val="24"/>
        </w:rPr>
        <w:t>270/18-20</w:t>
      </w:r>
      <w:r w:rsidR="00BF375C">
        <w:rPr>
          <w:sz w:val="24"/>
          <w:szCs w:val="24"/>
        </w:rPr>
        <w:t xml:space="preserve"> od </w:t>
      </w:r>
      <w:r w:rsidR="005D3407">
        <w:rPr>
          <w:sz w:val="24"/>
          <w:szCs w:val="24"/>
        </w:rPr>
        <w:t>26. listopada</w:t>
      </w:r>
      <w:r w:rsidR="00B711DB">
        <w:rPr>
          <w:sz w:val="24"/>
          <w:szCs w:val="24"/>
        </w:rPr>
        <w:t xml:space="preserve"> 2018.</w:t>
      </w:r>
      <w:r w:rsidR="0030789D" w:rsidRPr="0030789D">
        <w:rPr>
          <w:sz w:val="24"/>
          <w:szCs w:val="24"/>
        </w:rPr>
        <w:t xml:space="preserve"> </w:t>
      </w:r>
      <w:r w:rsidR="005D3407">
        <w:rPr>
          <w:sz w:val="24"/>
          <w:szCs w:val="24"/>
        </w:rPr>
        <w:t xml:space="preserve">godine, </w:t>
      </w:r>
      <w:r w:rsidR="00F20FC5" w:rsidRPr="00E069D7">
        <w:rPr>
          <w:i/>
          <w:sz w:val="24"/>
          <w:szCs w:val="24"/>
        </w:rPr>
        <w:t xml:space="preserve">kao </w:t>
      </w:r>
      <w:r w:rsidR="0030789D">
        <w:rPr>
          <w:i/>
          <w:sz w:val="24"/>
          <w:szCs w:val="24"/>
        </w:rPr>
        <w:t>nep</w:t>
      </w:r>
      <w:r w:rsidR="00375712">
        <w:rPr>
          <w:i/>
          <w:sz w:val="24"/>
          <w:szCs w:val="24"/>
        </w:rPr>
        <w:t>ravovremena</w:t>
      </w:r>
      <w:r w:rsidR="00F20FC5" w:rsidRPr="00E069D7">
        <w:rPr>
          <w:sz w:val="24"/>
          <w:szCs w:val="24"/>
        </w:rPr>
        <w:t xml:space="preserve">. </w:t>
      </w:r>
    </w:p>
    <w:p w:rsidRDefault="00223826" w:rsidR="00223826" w:rsidRPr="00E069D7">
      <w:pPr>
        <w:rPr>
          <w:sz w:val="24"/>
          <w:szCs w:val="24"/>
        </w:rPr>
      </w:pPr>
    </w:p>
    <w:p w:rsidRDefault="001159A3" w:rsidR="001159A3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1C5A83" w:rsidR="005D34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D3407">
        <w:rPr>
          <w:rFonts w:cs="Times New Roman" w:hAnsi="Times New Roman" w:ascii="Times New Roman"/>
          <w:sz w:val="24"/>
          <w:szCs w:val="24"/>
        </w:rPr>
        <w:t xml:space="preserve"> </w:t>
      </w:r>
      <w:r w:rsidR="005F3D04" w:rsidRPr="005D3407">
        <w:rPr>
          <w:rFonts w:cs="Times New Roman" w:hAnsi="Times New Roman" w:ascii="Times New Roman"/>
          <w:sz w:val="24"/>
          <w:szCs w:val="24"/>
        </w:rPr>
        <w:tab/>
        <w:t>Rješenje</w:t>
      </w:r>
      <w:r w:rsidR="00223826" w:rsidRPr="005D3407">
        <w:rPr>
          <w:rFonts w:cs="Times New Roman" w:hAnsi="Times New Roman" w:ascii="Times New Roman"/>
          <w:sz w:val="24"/>
          <w:szCs w:val="24"/>
        </w:rPr>
        <w:t>m poslovni</w:t>
      </w:r>
      <w:r w:rsidRPr="005D3407">
        <w:rPr>
          <w:rFonts w:cs="Times New Roman" w:hAnsi="Times New Roman" w:ascii="Times New Roman"/>
          <w:sz w:val="24"/>
          <w:szCs w:val="24"/>
        </w:rPr>
        <w:t xml:space="preserve"> broj 15 St-</w:t>
      </w:r>
      <w:r w:rsidR="00B711DB" w:rsidRPr="005D3407">
        <w:rPr>
          <w:rFonts w:cs="Times New Roman" w:hAnsi="Times New Roman" w:ascii="Times New Roman"/>
          <w:sz w:val="24"/>
          <w:szCs w:val="24"/>
        </w:rPr>
        <w:t>15 St-</w:t>
      </w:r>
      <w:r w:rsidR="005D3407" w:rsidRPr="005D3407">
        <w:rPr>
          <w:rFonts w:cs="Times New Roman" w:hAnsi="Times New Roman" w:ascii="Times New Roman"/>
          <w:sz w:val="24"/>
          <w:szCs w:val="24"/>
        </w:rPr>
        <w:t>27018-20</w:t>
      </w:r>
      <w:r w:rsidR="00B711DB" w:rsidRPr="005D3407">
        <w:rPr>
          <w:rFonts w:cs="Times New Roman" w:hAnsi="Times New Roman" w:ascii="Times New Roman"/>
          <w:sz w:val="24"/>
          <w:szCs w:val="24"/>
        </w:rPr>
        <w:t xml:space="preserve"> </w:t>
      </w:r>
      <w:r w:rsidRPr="005D3407">
        <w:rPr>
          <w:rFonts w:cs="Times New Roman" w:hAnsi="Times New Roman" w:ascii="Times New Roman"/>
          <w:sz w:val="24"/>
          <w:szCs w:val="24"/>
        </w:rPr>
        <w:t xml:space="preserve">od </w:t>
      </w:r>
      <w:r w:rsidR="00B711DB" w:rsidRPr="005D3407">
        <w:rPr>
          <w:rFonts w:cs="Times New Roman" w:hAnsi="Times New Roman" w:ascii="Times New Roman"/>
          <w:sz w:val="24"/>
          <w:szCs w:val="24"/>
        </w:rPr>
        <w:t>2</w:t>
      </w:r>
      <w:r w:rsidR="005D3407" w:rsidRPr="005D3407">
        <w:rPr>
          <w:rFonts w:cs="Times New Roman" w:hAnsi="Times New Roman" w:ascii="Times New Roman"/>
          <w:sz w:val="24"/>
          <w:szCs w:val="24"/>
        </w:rPr>
        <w:t>6. listopada</w:t>
      </w:r>
      <w:r w:rsidR="00B711DB" w:rsidRPr="005D3407">
        <w:rPr>
          <w:rFonts w:cs="Times New Roman" w:hAnsi="Times New Roman" w:ascii="Times New Roman"/>
          <w:sz w:val="24"/>
          <w:szCs w:val="24"/>
        </w:rPr>
        <w:t xml:space="preserve"> 2018.</w:t>
      </w:r>
      <w:r w:rsidRPr="005D3407">
        <w:rPr>
          <w:rFonts w:cs="Times New Roman" w:hAnsi="Times New Roman" w:ascii="Times New Roman"/>
          <w:sz w:val="24"/>
          <w:szCs w:val="24"/>
        </w:rPr>
        <w:t xml:space="preserve"> </w:t>
      </w:r>
      <w:r w:rsidR="005D3407" w:rsidRPr="005D3407">
        <w:rPr>
          <w:rFonts w:cs="Times New Roman" w:hAnsi="Times New Roman" w:ascii="Times New Roman"/>
          <w:sz w:val="24"/>
          <w:szCs w:val="24"/>
        </w:rPr>
        <w:t xml:space="preserve">godine sud je pozvao osobe koje imaju pravni interes za provedbom stečajnog postupka nad dužnikom MOJITO LEMON društvo s ograničenom odgovornošću za trgovinu i usluge, Bribir, Dragaljin 2a (dalje: dužnik) da u roku od 15 dana uplate predujam za namirenje troškova prethodnog i otvorenog stečajnog postupka </w:t>
      </w:r>
      <w:r w:rsidR="005D3407">
        <w:rPr>
          <w:rFonts w:cs="Times New Roman" w:hAnsi="Times New Roman" w:ascii="Times New Roman"/>
          <w:sz w:val="24"/>
          <w:szCs w:val="24"/>
        </w:rPr>
        <w:t xml:space="preserve">u iznosu 40.000,00 kn, pod prijetnjom otvaranja i zaključenja stečajnog postupka nad dužnikom.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 je objavljeno na mrežnoj stranici e-Oglasne ploče sudova dana </w:t>
      </w:r>
      <w:r w:rsidR="005D3407">
        <w:rPr>
          <w:b/>
          <w:sz w:val="24"/>
          <w:szCs w:val="24"/>
        </w:rPr>
        <w:t>26. listopada 2018. godine.</w:t>
      </w:r>
      <w:r w:rsidR="0039659C">
        <w:rPr>
          <w:b/>
          <w:sz w:val="24"/>
          <w:szCs w:val="24"/>
        </w:rPr>
        <w:t xml:space="preserve"> </w:t>
      </w:r>
      <w:r w:rsidRPr="00EA042A">
        <w:rPr>
          <w:b/>
          <w:sz w:val="24"/>
          <w:szCs w:val="24"/>
        </w:rPr>
        <w:t xml:space="preserve">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podnio </w:t>
      </w:r>
      <w:r w:rsidR="00421595">
        <w:rPr>
          <w:sz w:val="24"/>
          <w:szCs w:val="24"/>
        </w:rPr>
        <w:t xml:space="preserve">dužnik dana </w:t>
      </w:r>
      <w:r w:rsidR="005D3407">
        <w:rPr>
          <w:sz w:val="24"/>
          <w:szCs w:val="24"/>
        </w:rPr>
        <w:t>19. studenoga 2018. godine</w:t>
      </w:r>
      <w:r w:rsidR="0042159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B447AF" w:rsidP="005F3D04" w:rsidR="005F3D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Prema odredbi čl.19. st.1. Stečajnog zakona (Narodne novine broj 71/15, dalje: SZ-a) protiv rješenja donesenog u prvom stupnju može se izjaviti žalba, ako Zakonom nije dru</w:t>
      </w:r>
      <w:r w:rsidR="005D3407">
        <w:rPr>
          <w:sz w:val="24"/>
          <w:szCs w:val="24"/>
        </w:rPr>
        <w:t>k</w:t>
      </w:r>
      <w:r>
        <w:rPr>
          <w:sz w:val="24"/>
          <w:szCs w:val="24"/>
        </w:rPr>
        <w:t xml:space="preserve">čije određeno.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stavku 2. istog članka žalba se izjavljuje u roku od osam dana od dostave prvostupanjskog rješenja, ako Zakonom nije dru</w:t>
      </w:r>
      <w:r w:rsidR="005D3407">
        <w:rPr>
          <w:sz w:val="24"/>
          <w:szCs w:val="24"/>
        </w:rPr>
        <w:t>k</w:t>
      </w:r>
      <w:r>
        <w:rPr>
          <w:sz w:val="24"/>
          <w:szCs w:val="24"/>
        </w:rPr>
        <w:t xml:space="preserve">čije određeno. </w:t>
      </w:r>
    </w:p>
    <w:p w:rsidRDefault="00B447AF" w:rsidP="007E1D53" w:rsidR="00BA00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00D6">
        <w:rPr>
          <w:sz w:val="24"/>
          <w:szCs w:val="24"/>
        </w:rPr>
        <w:tab/>
        <w:t xml:space="preserve">Prema odredbi čl.12. </w:t>
      </w:r>
      <w:r>
        <w:rPr>
          <w:sz w:val="24"/>
          <w:szCs w:val="24"/>
        </w:rPr>
        <w:t xml:space="preserve">st.1. </w:t>
      </w:r>
      <w:r w:rsidR="00BA00D6">
        <w:rPr>
          <w:sz w:val="24"/>
          <w:szCs w:val="24"/>
        </w:rPr>
        <w:t xml:space="preserve">SZ-a sudska pismena dostavljaju se objavom pismena na mrežnoj stranici e-Oglasne ploče </w:t>
      </w:r>
      <w:r w:rsidR="00110357">
        <w:rPr>
          <w:sz w:val="24"/>
          <w:szCs w:val="24"/>
        </w:rPr>
        <w:t>sudova, ako S</w:t>
      </w:r>
      <w:r w:rsidR="00BA00D6">
        <w:rPr>
          <w:sz w:val="24"/>
          <w:szCs w:val="24"/>
        </w:rPr>
        <w:t>tečajnim zakonom nije dru</w:t>
      </w:r>
      <w:r w:rsidR="005D3407">
        <w:rPr>
          <w:sz w:val="24"/>
          <w:szCs w:val="24"/>
        </w:rPr>
        <w:t>k</w:t>
      </w:r>
      <w:r w:rsidR="00BA00D6">
        <w:rPr>
          <w:sz w:val="24"/>
          <w:szCs w:val="24"/>
        </w:rPr>
        <w:t xml:space="preserve">čije određeno. Dostava se smatra obavljenom istekom osmoga dana od dana objave pismena na mrežnoj stranici e-Oglasne ploče sudova. </w:t>
      </w:r>
    </w:p>
    <w:p w:rsidRDefault="00F33A55" w:rsidP="007E1D53" w:rsidR="00F33A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stavku  2. istog članka objava pismena na mrežnoj stranici e-Oglasna ploča sudova smatra se dokazom da je dostava obavljena svim sudionicima i onima za koje Stečajni zakon propisuje posebnu dostavu.</w:t>
      </w:r>
    </w:p>
    <w:p w:rsidRDefault="00A32EF8" w:rsidP="007E1D53" w:rsidR="00375712">
      <w:pPr>
        <w:jc w:val="both"/>
        <w:rPr>
          <w:sz w:val="24"/>
          <w:szCs w:val="24"/>
        </w:rPr>
      </w:pPr>
      <w:r>
        <w:rPr>
          <w:b/>
        </w:rPr>
        <w:tab/>
      </w:r>
      <w:r>
        <w:rPr>
          <w:sz w:val="24"/>
          <w:szCs w:val="24"/>
        </w:rPr>
        <w:t>Kako je dakle</w:t>
      </w:r>
      <w:r w:rsidR="00A42070">
        <w:rPr>
          <w:sz w:val="24"/>
          <w:szCs w:val="24"/>
        </w:rPr>
        <w:t xml:space="preserve"> žalitelj</w:t>
      </w:r>
      <w:r w:rsidR="00421595">
        <w:rPr>
          <w:sz w:val="24"/>
          <w:szCs w:val="24"/>
        </w:rPr>
        <w:t>,</w:t>
      </w:r>
      <w:r>
        <w:rPr>
          <w:sz w:val="24"/>
          <w:szCs w:val="24"/>
        </w:rPr>
        <w:t xml:space="preserve"> žalbu protiv rješenja </w:t>
      </w:r>
      <w:r w:rsidR="00421595">
        <w:rPr>
          <w:sz w:val="24"/>
          <w:szCs w:val="24"/>
        </w:rPr>
        <w:t xml:space="preserve">od </w:t>
      </w:r>
      <w:r w:rsidR="005D3407">
        <w:rPr>
          <w:sz w:val="24"/>
          <w:szCs w:val="24"/>
        </w:rPr>
        <w:t>26. listopada</w:t>
      </w:r>
      <w:r w:rsidR="00791539">
        <w:rPr>
          <w:sz w:val="24"/>
          <w:szCs w:val="24"/>
        </w:rPr>
        <w:t xml:space="preserve"> 2018.</w:t>
      </w:r>
      <w:r w:rsidR="00B447AF">
        <w:rPr>
          <w:sz w:val="24"/>
          <w:szCs w:val="24"/>
        </w:rPr>
        <w:t xml:space="preserve"> </w:t>
      </w:r>
      <w:r w:rsidR="005D3407">
        <w:rPr>
          <w:sz w:val="24"/>
          <w:szCs w:val="24"/>
        </w:rPr>
        <w:t xml:space="preserve">godine </w:t>
      </w:r>
      <w:r w:rsidR="00B447AF">
        <w:rPr>
          <w:sz w:val="24"/>
          <w:szCs w:val="24"/>
        </w:rPr>
        <w:t xml:space="preserve">podnio </w:t>
      </w:r>
      <w:r w:rsidR="005D3407" w:rsidRPr="005D3407">
        <w:rPr>
          <w:b/>
          <w:sz w:val="24"/>
          <w:szCs w:val="24"/>
        </w:rPr>
        <w:t>19. studenoga 2018. godine</w:t>
      </w:r>
      <w:r w:rsidR="005D3407">
        <w:rPr>
          <w:sz w:val="24"/>
          <w:szCs w:val="24"/>
        </w:rPr>
        <w:t>,</w:t>
      </w:r>
      <w:r w:rsidR="00B447AF">
        <w:rPr>
          <w:sz w:val="24"/>
          <w:szCs w:val="24"/>
        </w:rPr>
        <w:t xml:space="preserve"> dakle </w:t>
      </w:r>
      <w:r>
        <w:rPr>
          <w:sz w:val="24"/>
          <w:szCs w:val="24"/>
        </w:rPr>
        <w:t xml:space="preserve">nakon isteka roka za njezino podnošenje, valjalo je temeljem </w:t>
      </w:r>
      <w:r w:rsidR="00B447AF">
        <w:rPr>
          <w:sz w:val="24"/>
          <w:szCs w:val="24"/>
        </w:rPr>
        <w:t xml:space="preserve">citirane odredbe i </w:t>
      </w:r>
      <w:r>
        <w:rPr>
          <w:sz w:val="24"/>
          <w:szCs w:val="24"/>
        </w:rPr>
        <w:t xml:space="preserve">čl.358. st.3. </w:t>
      </w:r>
      <w:r w:rsidRPr="00A32EF8">
        <w:rPr>
          <w:sz w:val="24"/>
          <w:szCs w:val="24"/>
        </w:rPr>
        <w:t>Zakona o parničnom postupku (N</w:t>
      </w:r>
      <w:r w:rsidR="00B447AF">
        <w:rPr>
          <w:sz w:val="24"/>
          <w:szCs w:val="24"/>
        </w:rPr>
        <w:t xml:space="preserve">arodne novine broj </w:t>
      </w:r>
      <w:r w:rsidRPr="00A32EF8">
        <w:rPr>
          <w:sz w:val="24"/>
          <w:szCs w:val="24"/>
        </w:rPr>
        <w:t xml:space="preserve"> 34/91, 53/91, 91/92, 112/99, 117/03, 84/08, 123/08, 57/11, 148/11, 25/13</w:t>
      </w:r>
      <w:r>
        <w:rPr>
          <w:sz w:val="24"/>
          <w:szCs w:val="24"/>
        </w:rPr>
        <w:t xml:space="preserve"> i 89/14</w:t>
      </w:r>
      <w:r w:rsidRPr="00A32EF8">
        <w:rPr>
          <w:sz w:val="24"/>
          <w:szCs w:val="24"/>
        </w:rPr>
        <w:t>)</w:t>
      </w:r>
      <w:r w:rsidR="00B447AF">
        <w:rPr>
          <w:sz w:val="24"/>
          <w:szCs w:val="24"/>
        </w:rPr>
        <w:t xml:space="preserve"> u vezi s</w:t>
      </w:r>
      <w:r w:rsidR="00A42070">
        <w:rPr>
          <w:sz w:val="24"/>
          <w:szCs w:val="24"/>
        </w:rPr>
        <w:t xml:space="preserve"> čl.10</w:t>
      </w:r>
      <w:r>
        <w:rPr>
          <w:sz w:val="24"/>
          <w:szCs w:val="24"/>
        </w:rPr>
        <w:t xml:space="preserve">. </w:t>
      </w:r>
      <w:r w:rsidRPr="00A32EF8">
        <w:rPr>
          <w:sz w:val="24"/>
          <w:szCs w:val="24"/>
        </w:rPr>
        <w:t>S</w:t>
      </w:r>
      <w:r w:rsidR="00A42070">
        <w:rPr>
          <w:sz w:val="24"/>
          <w:szCs w:val="24"/>
        </w:rPr>
        <w:t>Z-a</w:t>
      </w:r>
      <w:r>
        <w:rPr>
          <w:bCs/>
          <w:sz w:val="24"/>
          <w:szCs w:val="24"/>
        </w:rPr>
        <w:t xml:space="preserve"> riješiti kao u izreci.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5D3407">
        <w:rPr>
          <w:sz w:val="24"/>
          <w:szCs w:val="24"/>
        </w:rPr>
        <w:t xml:space="preserve">27. studenoga 2018. godine </w:t>
      </w:r>
    </w:p>
    <w:p w:rsidRDefault="00A42070" w:rsidP="00223826" w:rsidR="001159A3" w:rsidRPr="00E069D7">
      <w:pPr>
        <w:ind w:firstLine="12" w:left="636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223826" w:rsidP="00223826" w:rsidR="00077289">
      <w:pPr>
        <w:ind w:firstLine="708" w:left="1416"/>
        <w:jc w:val="center"/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59A3" w:rsidRPr="00E069D7">
        <w:rPr>
          <w:sz w:val="24"/>
          <w:szCs w:val="24"/>
        </w:rPr>
        <w:t>Daniela Korlević</w:t>
      </w:r>
    </w:p>
    <w:p w:rsidRDefault="00223826" w:rsidP="005D3407" w:rsidR="00223826" w:rsidRPr="00223826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54E83" w:rsidP="00B54E83" w:rsidR="00B54E83" w:rsidRPr="00223826">
      <w:pPr>
        <w:jc w:val="both"/>
        <w:rPr>
          <w:sz w:val="24"/>
          <w:szCs w:val="24"/>
        </w:rPr>
      </w:pPr>
      <w:r w:rsidRPr="00223826">
        <w:rPr>
          <w:sz w:val="24"/>
          <w:szCs w:val="24"/>
        </w:rPr>
        <w:t>UPUTA O PRAVNOM LIJEKU: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  <w:r w:rsidRPr="00B54E83">
        <w:rPr>
          <w:sz w:val="24"/>
          <w:szCs w:val="24"/>
        </w:rPr>
        <w:t>Protiv rješenja nezadovoljna stranka može podnijeti žalbu istekom osmoga dana od dana objave pismena na mrežnoj stranici e-Oglasna ploča suda. Žalba se podnosi putem ovog suda u tri istovjetna primjerka, a o žalbi odlučuje Visoki trgovački sud Republike Hrvatske.</w:t>
      </w: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</w:p>
    <w:sectPr w:rsidSect="00B711DB"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</w:t>
    </w:r>
    <w:r w:rsidR="00223826">
      <w:rPr>
        <w:sz w:val="24"/>
        <w:szCs w:val="24"/>
      </w:rPr>
      <w:t>oslovni broj</w:t>
    </w:r>
    <w:r w:rsidRPr="00E069D7">
      <w:rPr>
        <w:sz w:val="24"/>
        <w:szCs w:val="24"/>
      </w:rPr>
      <w:t xml:space="preserve"> 15 St</w:t>
    </w:r>
    <w:r w:rsidR="00DD1AAD">
      <w:rPr>
        <w:sz w:val="24"/>
        <w:szCs w:val="24"/>
      </w:rPr>
      <w:t>-</w:t>
    </w:r>
    <w:r w:rsidR="005A2339">
      <w:rPr>
        <w:sz w:val="24"/>
        <w:szCs w:val="24"/>
      </w:rPr>
      <w:t>270/18-22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7F37"/>
    <w:rsid w:val="00077289"/>
    <w:rsid w:val="000C7F5B"/>
    <w:rsid w:val="000E6526"/>
    <w:rsid w:val="00110357"/>
    <w:rsid w:val="001159A3"/>
    <w:rsid w:val="00137A97"/>
    <w:rsid w:val="00174839"/>
    <w:rsid w:val="00223826"/>
    <w:rsid w:val="0030789D"/>
    <w:rsid w:val="00371DB8"/>
    <w:rsid w:val="00375712"/>
    <w:rsid w:val="0039659C"/>
    <w:rsid w:val="003D2BFD"/>
    <w:rsid w:val="00400DCD"/>
    <w:rsid w:val="00421595"/>
    <w:rsid w:val="00487778"/>
    <w:rsid w:val="004D39F3"/>
    <w:rsid w:val="00532BD1"/>
    <w:rsid w:val="00542D79"/>
    <w:rsid w:val="00547914"/>
    <w:rsid w:val="005A2339"/>
    <w:rsid w:val="005A47D3"/>
    <w:rsid w:val="005B689C"/>
    <w:rsid w:val="005D3407"/>
    <w:rsid w:val="005F3D04"/>
    <w:rsid w:val="006F17E4"/>
    <w:rsid w:val="00713172"/>
    <w:rsid w:val="007554F2"/>
    <w:rsid w:val="00782860"/>
    <w:rsid w:val="00791539"/>
    <w:rsid w:val="007E1D53"/>
    <w:rsid w:val="007F4D25"/>
    <w:rsid w:val="00890627"/>
    <w:rsid w:val="008A7E5B"/>
    <w:rsid w:val="00922B20"/>
    <w:rsid w:val="00956695"/>
    <w:rsid w:val="00A32EF8"/>
    <w:rsid w:val="00A42070"/>
    <w:rsid w:val="00A836A0"/>
    <w:rsid w:val="00A85C9E"/>
    <w:rsid w:val="00AA3EF0"/>
    <w:rsid w:val="00AF6107"/>
    <w:rsid w:val="00B26671"/>
    <w:rsid w:val="00B447AF"/>
    <w:rsid w:val="00B54E83"/>
    <w:rsid w:val="00B711DB"/>
    <w:rsid w:val="00BA00D6"/>
    <w:rsid w:val="00BC49F3"/>
    <w:rsid w:val="00BF375C"/>
    <w:rsid w:val="00C16B5A"/>
    <w:rsid w:val="00C846F3"/>
    <w:rsid w:val="00CD4A93"/>
    <w:rsid w:val="00D35A64"/>
    <w:rsid w:val="00D3622B"/>
    <w:rsid w:val="00D519AE"/>
    <w:rsid w:val="00D5492A"/>
    <w:rsid w:val="00D95B4E"/>
    <w:rsid w:val="00DD1AAD"/>
    <w:rsid w:val="00DF0A0E"/>
    <w:rsid w:val="00E069D7"/>
    <w:rsid w:val="00E23000"/>
    <w:rsid w:val="00E64452"/>
    <w:rsid w:val="00E776FE"/>
    <w:rsid w:val="00EA042A"/>
    <w:rsid w:val="00EC1848"/>
    <w:rsid w:val="00F14B61"/>
    <w:rsid w:val="00F20FC5"/>
    <w:rsid w:val="00F33A55"/>
    <w:rsid w:val="00F511FE"/>
    <w:rsid w:val="00F76FC6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B711DB"/>
    <w:rPr>
      <w:sz w:val="26"/>
      <w:szCs w:val="26"/>
    </w:rPr>
  </w:style>
  <w:style w:styleId="Bezproreda" w:type="paragraph">
    <w:name w:val="No Spacing"/>
    <w:uiPriority w:val="1"/>
    <w:qFormat/>
    <w:rsid w:val="005D340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B711DB"/>
    <w:rPr>
      <w:sz w:val="26"/>
      <w:szCs w:val="26"/>
    </w:rPr>
  </w:style>
  <w:style w:styleId="Bezproreda" w:type="paragraph">
    <w:name w:val="No Spacing"/>
    <w:uiPriority w:val="1"/>
    <w:qFormat/>
    <w:rsid w:val="005D340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MOJITO LEMON d.o.o.</izvorni_sadrzaj>
    <derivirana_varijabla naziv="DomainObject.Predmet.ProtustrankaFormated_1">  MOJITO LEMON d.o.o.</derivirana_varijabla>
  </DomainObject.Predmet.ProtustrankaFormated>
  <DomainObject.Predmet.ProtustrankaFormatedOIB>
    <izvorni_sadrzaj>  MOJITO LEMON d.o.o., OIB 67963589183</izvorni_sadrzaj>
    <derivirana_varijabla naziv="DomainObject.Predmet.ProtustrankaFormatedOIB_1">  MOJITO LEMON d.o.o., OIB 67963589183</derivirana_varijabla>
  </DomainObject.Predmet.ProtustrankaFormatedOIB>
  <DomainObject.Predmet.ProtustrankaFormatedWithAdress>
    <izvorni_sadrzaj> MOJITO LEMON d.o.o., Dragaljin 2a, 51253 Bribir</izvorni_sadrzaj>
    <derivirana_varijabla naziv="DomainObject.Predmet.ProtustrankaFormatedWithAdress_1"> MOJITO LEMON d.o.o., Dragaljin 2a, 51253 Bribir</derivirana_varijabla>
  </DomainObject.Predmet.ProtustrankaFormatedWithAdress>
  <DomainObject.Predmet.ProtustrankaFormatedWithAdressOIB>
    <izvorni_sadrzaj> MOJITO LEMON d.o.o., OIB 67963589183, Dragaljin 2a, 51253 Bribir</izvorni_sadrzaj>
    <derivirana_varijabla naziv="DomainObject.Predmet.ProtustrankaFormatedWithAdressOIB_1"> MOJITO LEMON d.o.o., OIB 67963589183, Dragaljin 2a, 51253 Bribir</derivirana_varijabla>
  </DomainObject.Predmet.ProtustrankaFormatedWithAdressOIB>
  <DomainObject.Predmet.ProtustrankaWithAdress>
    <izvorni_sadrzaj>MOJITO LEMON d.o.o. Dragaljin 2a, 51253 Bribir</izvorni_sadrzaj>
    <derivirana_varijabla naziv="DomainObject.Predmet.ProtustrankaWithAdress_1">MOJITO LEMON d.o.o. Dragaljin 2a, 51253 Bribir</derivirana_varijabla>
  </DomainObject.Predmet.ProtustrankaWithAdress>
  <DomainObject.Predmet.ProtustrankaWithAdressOIB>
    <izvorni_sadrzaj>MOJITO LEMON d.o.o., OIB 67963589183, Dragaljin 2a, 51253 Bribir</izvorni_sadrzaj>
    <derivirana_varijabla naziv="DomainObject.Predmet.ProtustrankaWithAdressOIB_1">MOJITO LEMON d.o.o., OIB 67963589183, Dragaljin 2a, 51253 Bribir</derivirana_varijabla>
  </DomainObject.Predmet.ProtustrankaWithAdressOIB>
  <DomainObject.Predmet.ProtustrankaNazivFormated>
    <izvorni_sadrzaj>MOJITO LEMON d.o.o.</izvorni_sadrzaj>
    <derivirana_varijabla naziv="DomainObject.Predmet.ProtustrankaNazivFormated_1">MOJITO LEMON d.o.o.</derivirana_varijabla>
  </DomainObject.Predmet.ProtustrankaNazivFormated>
  <DomainObject.Predmet.ProtustrankaNazivFormatedOIB>
    <izvorni_sadrzaj>MOJITO LEMON d.o.o., OIB 67963589183</izvorni_sadrzaj>
    <derivirana_varijabla naziv="DomainObject.Predmet.ProtustrankaNazivFormatedOIB_1">MOJITO LEMON d.o.o., OIB 67963589183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MOJITO LEMON d.o.o.</item>
    </izvorni_sadrzaj>
    <derivirana_varijabla naziv="DomainObject.Predmet.ProtuStrankaListFormated_1">
      <item>MOJITO LEMON d.o.o.</item>
    </derivirana_varijabla>
  </DomainObject.Predmet.ProtuStrankaListFormated>
  <DomainObject.Predmet.ProtuStrankaListFormatedOIB>
    <izvorni_sadrzaj>
      <item>MOJITO LEMON d.o.o., OIB 67963589183</item>
    </izvorni_sadrzaj>
    <derivirana_varijabla naziv="DomainObject.Predmet.ProtuStrankaListFormatedOIB_1">
      <item>MOJITO LEMON d.o.o., OIB 67963589183</item>
    </derivirana_varijabla>
  </DomainObject.Predmet.ProtuStrankaListFormatedOIB>
  <DomainObject.Predmet.ProtuStrankaListFormatedWithAdress>
    <izvorni_sadrzaj>
      <item>MOJITO LEMON d.o.o., Dragaljin 2a, 51253 Bribir</item>
    </izvorni_sadrzaj>
    <derivirana_varijabla naziv="DomainObject.Predmet.ProtuStrankaListFormatedWithAdress_1">
      <item>MOJITO LEMON d.o.o., Dragaljin 2a, 51253 Bribir</item>
    </derivirana_varijabla>
  </DomainObject.Predmet.ProtuStrankaListFormatedWithAdress>
  <DomainObject.Predmet.ProtuStrankaListFormatedWithAdressOIB>
    <izvorni_sadrzaj>
      <item>MOJITO LEMON d.o.o., OIB 67963589183, Dragaljin 2a, 51253 Bribir</item>
    </izvorni_sadrzaj>
    <derivirana_varijabla naziv="DomainObject.Predmet.ProtuStrankaListFormatedWithAdressOIB_1">
      <item>MOJITO LEMON d.o.o., OIB 67963589183, Dragaljin 2a, 51253 Bribir</item>
    </derivirana_varijabla>
  </DomainObject.Predmet.ProtuStrankaListFormatedWithAdressOIB>
  <DomainObject.Predmet.ProtuStrankaListNazivFormated>
    <izvorni_sadrzaj>
      <item>MOJITO LEMON d.o.o.</item>
    </izvorni_sadrzaj>
    <derivirana_varijabla naziv="DomainObject.Predmet.ProtuStrankaListNazivFormated_1">
      <item>MOJITO LEMON d.o.o.</item>
    </derivirana_varijabla>
  </DomainObject.Predmet.ProtuStrankaListNazivFormated>
  <DomainObject.Predmet.ProtuStrankaListNazivFormatedOIB>
    <izvorni_sadrzaj>
      <item>MOJITO LEMON d.o.o., OIB 67963589183</item>
    </izvorni_sadrzaj>
    <derivirana_varijabla naziv="DomainObject.Predmet.ProtuStrankaListNazivFormatedOIB_1">
      <item>MOJITO LEMON d.o.o., OIB 67963589183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MOJITO LEMON d.o.o.</izvorni_sadrzaj>
    <derivirana_varijabla naziv="DomainObject.Predmet.ProtustrankaIDrugi_1">MOJITO LEMON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MOJITO LEMON d.o.o., OIB 67963589183, Dragaljin 2a, 51253 Bribir</izvorni_sadrzaj>
    <derivirana_varijabla naziv="DomainObject.Predmet.ProtustrankaIDrugiAdressOIB_1">MOJITO LEMON d.o.o., OIB 67963589183, Dragaljin 2a,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MOJITO LEMON d.o.o.</item>
    </izvorni_sadrzaj>
    <derivirana_varijabla naziv="DomainObject.Predmet.SudioniciListNaziv_1">
      <item>FINA  Rijeka</item>
      <item>MOJITO LEMON d.o.o.</item>
    </derivirana_varijabla>
  </DomainObject.Predmet.SudioniciListNaziv>
  <DomainObject.Predmet.SudioniciListAdressOIB>
    <izvorni_sadrzaj>
      <item>FINA  Rijeka, OIB 85821130368, Frana Kurelca 8,51000 Rijeka</item>
      <item>MOJITO LEMON d.o.o., OIB 67963589183, Dragaljin 2a,51253 Bribir</item>
    </izvorni_sadrzaj>
    <derivirana_varijabla naziv="DomainObject.Predmet.SudioniciListAdressOIB_1">
      <item>FINA  Rijeka, OIB 85821130368, Frana Kurelca 8,51000 Rijeka</item>
      <item>MOJITO LEMON d.o.o., OIB 67963589183, Dragaljin 2a,51253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67963589183</item>
    </izvorni_sadrzaj>
    <derivirana_varijabla naziv="DomainObject.Predmet.SudioniciListNazivOIB_1">
      <item>, OIB 85821130368</item>
      <item>, OIB 67963589183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St-270/2018-18</izvorni_sadrzaj>
    <derivirana_varijabla naziv="DomainObject.PredzadnjaOdlukaIzPredmeta.Oznaka_1">St-270/2018-18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2483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2018-11-27T12:59:00Z</dcterms:created>
  <dc:creator>huljevn</dc:creator>
  <cp:lastModifiedBy>Jasna Radulović</cp:lastModifiedBy>
  <cp:lastPrinted>2018-11-27T13:00:00Z</cp:lastPrinted>
  <dcterms:modified xmlns:xsi="http://www.w3.org/2001/XMLSchema-instance" xsi:type="dcterms:W3CDTF">2018-11-27T13:03:00Z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(270-18 odbacivanje žalbe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