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37edb" w14:paraId="3637edb" w:rsidRDefault="00071633" w:rsidP="005568C5" w:rsidR="00071633" w:rsidRPr="00A927F4">
      <w:pPr>
        <w15:collapsed w:val="false"/>
        <w:rPr>
          <w:bCs/>
          <w:sz w:val="24"/>
          <w:szCs w:val="24"/>
        </w:rPr>
      </w:pPr>
      <w:bookmarkStart w:name="_GoBack" w:id="0"/>
      <w:bookmarkEnd w:id="0"/>
    </w:p>
    <w:p w:rsidRDefault="00071633" w:rsidP="005568C5" w:rsidR="00071633" w:rsidRPr="00A927F4">
      <w:pPr>
        <w:rPr>
          <w:bCs/>
          <w:sz w:val="24"/>
          <w:szCs w:val="24"/>
        </w:rPr>
      </w:pPr>
    </w:p>
    <w:p w:rsidRDefault="00895E2C" w:rsidP="00071633" w:rsidR="00071633" w:rsidRPr="00A927F4">
      <w:pPr>
        <w:rPr>
          <w:bCs/>
          <w:sz w:val="24"/>
          <w:szCs w:val="24"/>
        </w:rPr>
      </w:pPr>
      <w:r w:rsidRPr="00A927F4">
        <w:rPr>
          <w:bCs/>
          <w:sz w:val="24"/>
          <w:szCs w:val="24"/>
        </w:rPr>
        <w:t xml:space="preserve">        </w:t>
      </w:r>
      <w:r w:rsidR="00071633" w:rsidRPr="00A927F4">
        <w:rPr>
          <w:bCs/>
          <w:sz w:val="24"/>
          <w:szCs w:val="24"/>
        </w:rPr>
        <w:t xml:space="preserve">    </w:t>
      </w:r>
    </w:p>
    <w:p w:rsidRDefault="00071633" w:rsidP="00071633" w:rsidR="000D6BA8" w:rsidRPr="00A927F4">
      <w:pPr>
        <w:rPr>
          <w:bCs/>
          <w:sz w:val="24"/>
          <w:szCs w:val="24"/>
        </w:rPr>
      </w:pPr>
      <w:r w:rsidRPr="00A927F4">
        <w:rPr>
          <w:bCs/>
          <w:sz w:val="24"/>
          <w:szCs w:val="24"/>
        </w:rPr>
        <w:t xml:space="preserve">  </w:t>
      </w:r>
      <w:r w:rsidR="000D6BA8" w:rsidRPr="00A927F4">
        <w:rPr>
          <w:bCs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927F4">
        <w:rPr>
          <w:bCs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Default="00071633" w:rsidP="00071633" w:rsidR="00071633" w:rsidRPr="00A927F4">
      <w:pPr>
        <w:rPr>
          <w:bCs/>
          <w:sz w:val="24"/>
          <w:szCs w:val="24"/>
        </w:rPr>
      </w:pPr>
      <w:r w:rsidRPr="00A927F4">
        <w:rPr>
          <w:bCs/>
          <w:sz w:val="24"/>
          <w:szCs w:val="24"/>
        </w:rPr>
        <w:t xml:space="preserve">REPUBLIKA HRVATSKA </w:t>
      </w:r>
    </w:p>
    <w:p w:rsidRDefault="00071633" w:rsidP="00071633" w:rsidR="00071633" w:rsidRPr="00A927F4">
      <w:pPr>
        <w:rPr>
          <w:bCs/>
          <w:sz w:val="24"/>
          <w:szCs w:val="24"/>
        </w:rPr>
      </w:pPr>
      <w:r w:rsidRPr="00A927F4">
        <w:rPr>
          <w:bCs/>
          <w:sz w:val="24"/>
          <w:szCs w:val="24"/>
        </w:rPr>
        <w:t>TRGOVAČKI SUD U ZAGREBU</w:t>
      </w:r>
    </w:p>
    <w:p w:rsidRDefault="00071633" w:rsidP="00895E2C" w:rsidR="00853FF6" w:rsidRPr="00A927F4">
      <w:pPr>
        <w:jc w:val="right"/>
        <w:rPr>
          <w:bCs/>
          <w:sz w:val="24"/>
          <w:szCs w:val="24"/>
        </w:rPr>
      </w:pPr>
      <w:r w:rsidRPr="00A927F4">
        <w:rPr>
          <w:bCs/>
          <w:sz w:val="24"/>
          <w:szCs w:val="24"/>
        </w:rPr>
        <w:t>Zagreb, Amruševa 2/II</w:t>
      </w:r>
      <w:r w:rsidR="005568C5" w:rsidRPr="00A927F4">
        <w:rPr>
          <w:bCs/>
          <w:sz w:val="24"/>
          <w:szCs w:val="24"/>
        </w:rPr>
        <w:tab/>
      </w:r>
      <w:r w:rsidR="005568C5" w:rsidRPr="00A927F4">
        <w:rPr>
          <w:bCs/>
          <w:sz w:val="24"/>
          <w:szCs w:val="24"/>
        </w:rPr>
        <w:tab/>
      </w:r>
      <w:r w:rsidR="005568C5" w:rsidRPr="00A927F4">
        <w:rPr>
          <w:bCs/>
          <w:sz w:val="24"/>
          <w:szCs w:val="24"/>
        </w:rPr>
        <w:tab/>
      </w:r>
      <w:r w:rsidR="005568C5" w:rsidRPr="00A927F4">
        <w:rPr>
          <w:bCs/>
          <w:sz w:val="24"/>
          <w:szCs w:val="24"/>
        </w:rPr>
        <w:tab/>
        <w:t xml:space="preserve">        </w:t>
      </w:r>
      <w:r w:rsidR="0089076F" w:rsidRPr="00A927F4">
        <w:rPr>
          <w:bCs/>
          <w:sz w:val="24"/>
          <w:szCs w:val="24"/>
        </w:rPr>
        <w:tab/>
      </w:r>
      <w:r w:rsidR="0089076F" w:rsidRPr="00A927F4">
        <w:rPr>
          <w:bCs/>
          <w:sz w:val="24"/>
          <w:szCs w:val="24"/>
        </w:rPr>
        <w:tab/>
      </w:r>
      <w:r w:rsidR="0089076F" w:rsidRPr="00A927F4">
        <w:rPr>
          <w:bCs/>
          <w:sz w:val="24"/>
          <w:szCs w:val="24"/>
        </w:rPr>
        <w:tab/>
      </w:r>
      <w:r w:rsidR="0089076F" w:rsidRPr="00A927F4">
        <w:rPr>
          <w:bCs/>
          <w:sz w:val="24"/>
          <w:szCs w:val="24"/>
        </w:rPr>
        <w:tab/>
      </w:r>
      <w:r w:rsidR="0089076F" w:rsidRPr="00A927F4">
        <w:rPr>
          <w:bCs/>
          <w:sz w:val="24"/>
          <w:szCs w:val="24"/>
        </w:rPr>
        <w:tab/>
      </w:r>
      <w:r w:rsidR="0089076F" w:rsidRPr="00A927F4">
        <w:rPr>
          <w:bCs/>
          <w:sz w:val="24"/>
          <w:szCs w:val="24"/>
        </w:rPr>
        <w:tab/>
      </w:r>
      <w:r w:rsidR="0089076F" w:rsidRPr="00A927F4">
        <w:rPr>
          <w:bCs/>
          <w:sz w:val="24"/>
          <w:szCs w:val="24"/>
        </w:rPr>
        <w:tab/>
      </w:r>
      <w:r w:rsidRPr="00A927F4">
        <w:rPr>
          <w:bCs/>
          <w:sz w:val="24"/>
          <w:szCs w:val="24"/>
        </w:rPr>
        <w:t xml:space="preserve">                                                                           48</w:t>
      </w:r>
      <w:r w:rsidR="00EA2F22" w:rsidRPr="00A927F4">
        <w:rPr>
          <w:bCs/>
          <w:sz w:val="24"/>
          <w:szCs w:val="24"/>
        </w:rPr>
        <w:t>.</w:t>
      </w:r>
      <w:r w:rsidR="00A721A3" w:rsidRPr="00A927F4">
        <w:rPr>
          <w:bCs/>
          <w:sz w:val="24"/>
          <w:szCs w:val="24"/>
        </w:rPr>
        <w:t xml:space="preserve"> St-</w:t>
      </w:r>
      <w:r w:rsidR="002F3669" w:rsidRPr="00A927F4">
        <w:rPr>
          <w:bCs/>
          <w:sz w:val="24"/>
          <w:szCs w:val="24"/>
        </w:rPr>
        <w:t>1960/17</w:t>
      </w:r>
    </w:p>
    <w:p w:rsidRDefault="00853FF6" w:rsidP="00853FF6" w:rsidR="00853FF6" w:rsidRPr="00A927F4">
      <w:pPr>
        <w:rPr>
          <w:bCs/>
          <w:sz w:val="24"/>
          <w:szCs w:val="24"/>
        </w:rPr>
      </w:pPr>
    </w:p>
    <w:p w:rsidRDefault="00853FF6" w:rsidP="00FE3415" w:rsidR="00853FF6" w:rsidRPr="00A927F4">
      <w:pPr>
        <w:pStyle w:val="Naslov3"/>
        <w:rPr>
          <w:b w:val="false"/>
          <w:bCs/>
          <w:szCs w:val="24"/>
        </w:rPr>
      </w:pPr>
      <w:r w:rsidRPr="00A927F4">
        <w:rPr>
          <w:b w:val="false"/>
          <w:bCs/>
          <w:szCs w:val="24"/>
        </w:rPr>
        <w:t>Z A P I S N I K</w:t>
      </w:r>
    </w:p>
    <w:p w:rsidRDefault="00071633" w:rsidP="00FE3415" w:rsidR="00853FF6" w:rsidRPr="00A927F4">
      <w:pPr>
        <w:pStyle w:val="Naslov1"/>
        <w:jc w:val="center"/>
        <w:rPr>
          <w:b w:val="false"/>
          <w:bCs/>
          <w:szCs w:val="24"/>
        </w:rPr>
      </w:pPr>
      <w:r w:rsidRPr="00A927F4">
        <w:rPr>
          <w:b w:val="false"/>
          <w:bCs/>
          <w:szCs w:val="24"/>
        </w:rPr>
        <w:t>S</w:t>
      </w:r>
      <w:r w:rsidR="00853FF6" w:rsidRPr="00A927F4">
        <w:rPr>
          <w:b w:val="false"/>
          <w:bCs/>
          <w:szCs w:val="24"/>
        </w:rPr>
        <w:t xml:space="preserve"> ISPITNOG ROČIŠTA</w:t>
      </w:r>
    </w:p>
    <w:p w:rsidRDefault="00BF5E8F" w:rsidP="00BF5E8F" w:rsidR="00BF5E8F" w:rsidRPr="00A927F4">
      <w:pPr>
        <w:rPr>
          <w:sz w:val="24"/>
          <w:szCs w:val="24"/>
        </w:rPr>
      </w:pPr>
    </w:p>
    <w:p w:rsidRDefault="00853FF6" w:rsidP="002F3669" w:rsidR="00715157" w:rsidRPr="00A927F4">
      <w:pPr>
        <w:jc w:val="both"/>
        <w:rPr>
          <w:sz w:val="24"/>
          <w:szCs w:val="24"/>
        </w:rPr>
      </w:pPr>
      <w:r w:rsidRPr="00A927F4">
        <w:rPr>
          <w:bCs/>
          <w:sz w:val="24"/>
          <w:szCs w:val="24"/>
        </w:rPr>
        <w:t xml:space="preserve">održanog dana </w:t>
      </w:r>
      <w:r w:rsidR="002F3669" w:rsidRPr="00A927F4">
        <w:rPr>
          <w:bCs/>
          <w:sz w:val="24"/>
          <w:szCs w:val="24"/>
        </w:rPr>
        <w:t>26</w:t>
      </w:r>
      <w:r w:rsidR="00C92264" w:rsidRPr="00A927F4">
        <w:rPr>
          <w:bCs/>
          <w:sz w:val="24"/>
          <w:szCs w:val="24"/>
        </w:rPr>
        <w:t>. ožujka 2018</w:t>
      </w:r>
      <w:r w:rsidRPr="00A927F4">
        <w:rPr>
          <w:bCs/>
          <w:sz w:val="24"/>
          <w:szCs w:val="24"/>
        </w:rPr>
        <w:t>.</w:t>
      </w:r>
      <w:r w:rsidR="00A05409" w:rsidRPr="00A927F4">
        <w:rPr>
          <w:bCs/>
          <w:sz w:val="24"/>
          <w:szCs w:val="24"/>
        </w:rPr>
        <w:t xml:space="preserve"> na</w:t>
      </w:r>
      <w:r w:rsidRPr="00A927F4">
        <w:rPr>
          <w:bCs/>
          <w:sz w:val="24"/>
          <w:szCs w:val="24"/>
        </w:rPr>
        <w:t xml:space="preserve"> Trgovačkom sudu u Z</w:t>
      </w:r>
      <w:r w:rsidR="00456F28" w:rsidRPr="00A927F4">
        <w:rPr>
          <w:bCs/>
          <w:sz w:val="24"/>
          <w:szCs w:val="24"/>
        </w:rPr>
        <w:t xml:space="preserve">agrebu, </w:t>
      </w:r>
      <w:r w:rsidR="00BB724E" w:rsidRPr="00A927F4">
        <w:rPr>
          <w:bCs/>
          <w:sz w:val="24"/>
          <w:szCs w:val="24"/>
        </w:rPr>
        <w:t>Amruševa 2/II</w:t>
      </w:r>
      <w:r w:rsidR="00456F28" w:rsidRPr="00A927F4">
        <w:rPr>
          <w:bCs/>
          <w:sz w:val="24"/>
          <w:szCs w:val="24"/>
        </w:rPr>
        <w:t>, soba</w:t>
      </w:r>
      <w:r w:rsidR="008D6A10" w:rsidRPr="00A927F4">
        <w:rPr>
          <w:bCs/>
          <w:sz w:val="24"/>
          <w:szCs w:val="24"/>
        </w:rPr>
        <w:t xml:space="preserve"> </w:t>
      </w:r>
      <w:r w:rsidR="00C92264" w:rsidRPr="00A927F4">
        <w:rPr>
          <w:bCs/>
          <w:sz w:val="24"/>
          <w:szCs w:val="24"/>
        </w:rPr>
        <w:t>55/III</w:t>
      </w:r>
      <w:r w:rsidR="00BF5E8F" w:rsidRPr="00A927F4">
        <w:rPr>
          <w:bCs/>
          <w:sz w:val="24"/>
          <w:szCs w:val="24"/>
        </w:rPr>
        <w:t xml:space="preserve"> </w:t>
      </w:r>
      <w:r w:rsidR="00C92264" w:rsidRPr="00A927F4">
        <w:rPr>
          <w:bCs/>
          <w:sz w:val="24"/>
          <w:szCs w:val="24"/>
        </w:rPr>
        <w:t>kat, DZ</w:t>
      </w:r>
      <w:r w:rsidRPr="00A927F4">
        <w:rPr>
          <w:bCs/>
          <w:sz w:val="24"/>
          <w:szCs w:val="24"/>
        </w:rPr>
        <w:t xml:space="preserve"> u stečajnom predmetu nad stečajnim </w:t>
      </w:r>
      <w:r w:rsidR="00BC3A76" w:rsidRPr="00A927F4">
        <w:rPr>
          <w:sz w:val="24"/>
          <w:szCs w:val="24"/>
          <w:lang w:val="pt-BR"/>
        </w:rPr>
        <w:t xml:space="preserve">dužnikom </w:t>
      </w:r>
      <w:r w:rsidR="002F3669" w:rsidRPr="00A927F4">
        <w:rPr>
          <w:sz w:val="24"/>
          <w:szCs w:val="24"/>
        </w:rPr>
        <w:t>INTERGRANIT d.o.o., Zagreb, Trg J. F. Kennedya 6b, OIB: 25154632797</w:t>
      </w:r>
    </w:p>
    <w:p w:rsidRDefault="00D473DB" w:rsidP="00853FF6" w:rsidR="00D473DB" w:rsidRPr="00A927F4">
      <w:pPr>
        <w:rPr>
          <w:bCs/>
          <w:sz w:val="24"/>
          <w:szCs w:val="24"/>
        </w:rPr>
      </w:pPr>
    </w:p>
    <w:p w:rsidRDefault="00853FF6" w:rsidP="00853FF6" w:rsidR="00853FF6" w:rsidRPr="00A927F4">
      <w:pPr>
        <w:rPr>
          <w:bCs/>
          <w:sz w:val="24"/>
          <w:szCs w:val="24"/>
        </w:rPr>
      </w:pPr>
      <w:r w:rsidRPr="00A927F4">
        <w:rPr>
          <w:bCs/>
          <w:sz w:val="24"/>
          <w:szCs w:val="24"/>
        </w:rPr>
        <w:t>Nazočni od suda:</w:t>
      </w:r>
    </w:p>
    <w:p w:rsidRDefault="00071633" w:rsidP="00853FF6" w:rsidR="00853FF6" w:rsidRPr="00A927F4">
      <w:pPr>
        <w:rPr>
          <w:bCs/>
          <w:sz w:val="24"/>
          <w:szCs w:val="24"/>
        </w:rPr>
      </w:pPr>
      <w:r w:rsidRPr="00A927F4">
        <w:rPr>
          <w:bCs/>
          <w:sz w:val="24"/>
          <w:szCs w:val="24"/>
        </w:rPr>
        <w:t>Vesna Sremac Šoštar</w:t>
      </w:r>
      <w:r w:rsidR="004642DE" w:rsidRPr="00A927F4">
        <w:rPr>
          <w:bCs/>
          <w:sz w:val="24"/>
          <w:szCs w:val="24"/>
        </w:rPr>
        <w:t xml:space="preserve">, </w:t>
      </w:r>
      <w:r w:rsidR="00853FF6" w:rsidRPr="00A927F4">
        <w:rPr>
          <w:bCs/>
          <w:sz w:val="24"/>
          <w:szCs w:val="24"/>
        </w:rPr>
        <w:t>sudac</w:t>
      </w:r>
    </w:p>
    <w:p w:rsidRDefault="00A61B27" w:rsidP="00AE3986" w:rsidR="00853FF6" w:rsidRPr="00A927F4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Matea Bizjak</w:t>
      </w:r>
      <w:r w:rsidR="00853FF6" w:rsidRPr="00A927F4">
        <w:rPr>
          <w:bCs/>
          <w:sz w:val="24"/>
          <w:szCs w:val="24"/>
        </w:rPr>
        <w:t>, zapisničar</w:t>
      </w:r>
    </w:p>
    <w:p w:rsidRDefault="00853FF6" w:rsidP="00853FF6" w:rsidR="00853FF6" w:rsidRPr="00A927F4">
      <w:pPr>
        <w:rPr>
          <w:bCs/>
          <w:sz w:val="24"/>
          <w:szCs w:val="24"/>
        </w:rPr>
      </w:pPr>
    </w:p>
    <w:p w:rsidRDefault="00853FF6" w:rsidP="00853FF6" w:rsidR="00853FF6" w:rsidRPr="00A927F4">
      <w:pPr>
        <w:rPr>
          <w:sz w:val="24"/>
          <w:szCs w:val="24"/>
        </w:rPr>
      </w:pPr>
      <w:r w:rsidRPr="00A927F4">
        <w:rPr>
          <w:sz w:val="24"/>
          <w:szCs w:val="24"/>
        </w:rPr>
        <w:t>Utvrđuje se da je pristu</w:t>
      </w:r>
      <w:r w:rsidR="002A3A8D" w:rsidRPr="00A927F4">
        <w:rPr>
          <w:sz w:val="24"/>
          <w:szCs w:val="24"/>
        </w:rPr>
        <w:t>pio</w:t>
      </w:r>
      <w:r w:rsidRPr="00A927F4">
        <w:rPr>
          <w:sz w:val="24"/>
          <w:szCs w:val="24"/>
        </w:rPr>
        <w:t xml:space="preserve"> stečajn</w:t>
      </w:r>
      <w:r w:rsidR="002A3A8D" w:rsidRPr="00A927F4">
        <w:rPr>
          <w:sz w:val="24"/>
          <w:szCs w:val="24"/>
        </w:rPr>
        <w:t>i</w:t>
      </w:r>
      <w:r w:rsidR="00DC6824" w:rsidRPr="00A927F4">
        <w:rPr>
          <w:sz w:val="24"/>
          <w:szCs w:val="24"/>
        </w:rPr>
        <w:t xml:space="preserve"> upravitelj</w:t>
      </w:r>
      <w:r w:rsidRPr="00A927F4">
        <w:rPr>
          <w:sz w:val="24"/>
          <w:szCs w:val="24"/>
        </w:rPr>
        <w:t xml:space="preserve"> </w:t>
      </w:r>
      <w:r w:rsidR="002F3669" w:rsidRPr="00A927F4">
        <w:rPr>
          <w:sz w:val="24"/>
          <w:szCs w:val="24"/>
        </w:rPr>
        <w:t>Petar Popović</w:t>
      </w:r>
      <w:r w:rsidR="00BC3A76" w:rsidRPr="00A927F4">
        <w:rPr>
          <w:sz w:val="24"/>
          <w:szCs w:val="24"/>
        </w:rPr>
        <w:t xml:space="preserve"> </w:t>
      </w:r>
    </w:p>
    <w:p w:rsidRDefault="00954230" w:rsidP="00853FF6" w:rsidR="00954230" w:rsidRPr="00A927F4">
      <w:pPr>
        <w:rPr>
          <w:bCs/>
          <w:sz w:val="24"/>
          <w:szCs w:val="24"/>
        </w:rPr>
      </w:pPr>
    </w:p>
    <w:p w:rsidRDefault="00071633" w:rsidP="00853FF6" w:rsidR="00D4581C" w:rsidRPr="00A927F4">
      <w:pPr>
        <w:rPr>
          <w:bCs/>
          <w:sz w:val="24"/>
          <w:szCs w:val="24"/>
        </w:rPr>
      </w:pPr>
      <w:r w:rsidRPr="00A927F4">
        <w:rPr>
          <w:bCs/>
          <w:sz w:val="24"/>
          <w:szCs w:val="24"/>
        </w:rPr>
        <w:t xml:space="preserve">Započeto u </w:t>
      </w:r>
      <w:r w:rsidR="002F3669" w:rsidRPr="00A927F4">
        <w:rPr>
          <w:bCs/>
          <w:sz w:val="24"/>
          <w:szCs w:val="24"/>
        </w:rPr>
        <w:t>10,00</w:t>
      </w:r>
      <w:r w:rsidR="00853FF6" w:rsidRPr="00A927F4">
        <w:rPr>
          <w:bCs/>
          <w:sz w:val="24"/>
          <w:szCs w:val="24"/>
        </w:rPr>
        <w:t xml:space="preserve"> sati.</w:t>
      </w:r>
    </w:p>
    <w:p w:rsidRDefault="00D4581C" w:rsidP="00853FF6" w:rsidR="00D4581C" w:rsidRPr="00A927F4">
      <w:pPr>
        <w:rPr>
          <w:bCs/>
          <w:sz w:val="24"/>
          <w:szCs w:val="24"/>
        </w:rPr>
      </w:pPr>
    </w:p>
    <w:p w:rsidRDefault="00853FF6" w:rsidP="00853FF6" w:rsidR="00071633" w:rsidRPr="00A927F4">
      <w:pPr>
        <w:rPr>
          <w:bCs/>
          <w:sz w:val="24"/>
          <w:szCs w:val="24"/>
        </w:rPr>
      </w:pPr>
      <w:r w:rsidRPr="00A927F4">
        <w:rPr>
          <w:bCs/>
          <w:sz w:val="24"/>
          <w:szCs w:val="24"/>
        </w:rPr>
        <w:t>Ročište je javno.</w:t>
      </w:r>
    </w:p>
    <w:p w:rsidRDefault="00071633" w:rsidP="00853FF6" w:rsidR="00071633" w:rsidRPr="00A927F4">
      <w:pPr>
        <w:rPr>
          <w:bCs/>
          <w:sz w:val="24"/>
          <w:szCs w:val="24"/>
        </w:rPr>
      </w:pPr>
    </w:p>
    <w:p w:rsidRDefault="00853FF6" w:rsidP="00853FF6" w:rsidR="00853FF6" w:rsidRPr="00A927F4">
      <w:pPr>
        <w:rPr>
          <w:bCs/>
          <w:sz w:val="24"/>
          <w:szCs w:val="24"/>
        </w:rPr>
      </w:pPr>
      <w:r w:rsidRPr="00A927F4">
        <w:rPr>
          <w:bCs/>
          <w:sz w:val="24"/>
          <w:szCs w:val="24"/>
        </w:rPr>
        <w:t>Utvrđuje se da su p</w:t>
      </w:r>
      <w:r w:rsidR="009E0988" w:rsidRPr="00A927F4">
        <w:rPr>
          <w:bCs/>
          <w:sz w:val="24"/>
          <w:szCs w:val="24"/>
        </w:rPr>
        <w:t>ristupili sl</w:t>
      </w:r>
      <w:r w:rsidRPr="00A927F4">
        <w:rPr>
          <w:bCs/>
          <w:sz w:val="24"/>
          <w:szCs w:val="24"/>
        </w:rPr>
        <w:t>jedeći vjerovnici:</w:t>
      </w:r>
    </w:p>
    <w:p w:rsidRDefault="00FF0138" w:rsidP="00853FF6" w:rsidR="00FF0138" w:rsidRPr="00A927F4">
      <w:pPr>
        <w:rPr>
          <w:bCs/>
          <w:sz w:val="24"/>
          <w:szCs w:val="24"/>
        </w:rPr>
      </w:pPr>
    </w:p>
    <w:p w:rsidRDefault="00DC2091" w:rsidP="00972754" w:rsidR="00DC2091" w:rsidRPr="00A927F4">
      <w:pPr>
        <w:jc w:val="both"/>
        <w:rPr>
          <w:bCs/>
          <w:sz w:val="24"/>
          <w:szCs w:val="24"/>
        </w:rPr>
      </w:pPr>
      <w:r w:rsidRPr="00A927F4">
        <w:rPr>
          <w:bCs/>
          <w:sz w:val="24"/>
          <w:szCs w:val="24"/>
        </w:rPr>
        <w:t>RH, Ministarstvo financija, Zagreb Katančićeva 5, OIB:18683136487, zastupano po</w:t>
      </w:r>
      <w:r w:rsidR="00E0064F">
        <w:rPr>
          <w:bCs/>
          <w:sz w:val="24"/>
          <w:szCs w:val="24"/>
        </w:rPr>
        <w:t xml:space="preserve"> Sandra Kričković, zamjenik</w:t>
      </w:r>
      <w:r w:rsidRPr="00A927F4">
        <w:rPr>
          <w:bCs/>
          <w:sz w:val="24"/>
          <w:szCs w:val="24"/>
        </w:rPr>
        <w:t xml:space="preserve"> ŽDO Zagreb</w:t>
      </w:r>
    </w:p>
    <w:p w:rsidRDefault="00DC2091" w:rsidP="00972754" w:rsidR="00DC2091" w:rsidRPr="00A927F4">
      <w:pPr>
        <w:jc w:val="both"/>
        <w:rPr>
          <w:bCs/>
          <w:sz w:val="24"/>
          <w:szCs w:val="24"/>
        </w:rPr>
      </w:pPr>
    </w:p>
    <w:p w:rsidRDefault="00A4439F" w:rsidP="00972754" w:rsidR="00A4439F" w:rsidRPr="00A927F4">
      <w:pPr>
        <w:jc w:val="both"/>
        <w:rPr>
          <w:bCs/>
          <w:sz w:val="24"/>
          <w:szCs w:val="24"/>
        </w:rPr>
      </w:pPr>
      <w:r w:rsidRPr="00A927F4">
        <w:rPr>
          <w:bCs/>
          <w:sz w:val="24"/>
          <w:szCs w:val="24"/>
        </w:rPr>
        <w:t>Zagrebački holding  d.o.o., Zagreb, Ulica grada Vukovara 41, OIB: 85584865987,</w:t>
      </w:r>
      <w:r w:rsidR="00E0064F">
        <w:rPr>
          <w:bCs/>
          <w:sz w:val="24"/>
          <w:szCs w:val="24"/>
        </w:rPr>
        <w:t xml:space="preserve"> nitko</w:t>
      </w:r>
      <w:r w:rsidRPr="00A927F4">
        <w:rPr>
          <w:bCs/>
          <w:sz w:val="24"/>
          <w:szCs w:val="24"/>
        </w:rPr>
        <w:t xml:space="preserve"> </w:t>
      </w:r>
    </w:p>
    <w:p w:rsidRDefault="00A4439F" w:rsidP="00972754" w:rsidR="00A4439F" w:rsidRPr="00A927F4">
      <w:pPr>
        <w:jc w:val="both"/>
        <w:rPr>
          <w:bCs/>
          <w:sz w:val="24"/>
          <w:szCs w:val="24"/>
        </w:rPr>
      </w:pPr>
    </w:p>
    <w:p w:rsidRDefault="00A4439F" w:rsidP="00972754" w:rsidR="00A4439F" w:rsidRPr="00A927F4">
      <w:pPr>
        <w:jc w:val="both"/>
        <w:rPr>
          <w:bCs/>
          <w:sz w:val="24"/>
          <w:szCs w:val="24"/>
        </w:rPr>
      </w:pPr>
      <w:r w:rsidRPr="00A927F4">
        <w:rPr>
          <w:bCs/>
          <w:sz w:val="24"/>
          <w:szCs w:val="24"/>
        </w:rPr>
        <w:t>Gradska plinara – opskrba d.o.o., Zagreb, Radnička cesta 1, OIB: 74364571096</w:t>
      </w:r>
      <w:r w:rsidR="00E0064F">
        <w:rPr>
          <w:bCs/>
          <w:sz w:val="24"/>
          <w:szCs w:val="24"/>
        </w:rPr>
        <w:t>, nitko</w:t>
      </w:r>
    </w:p>
    <w:p w:rsidRDefault="00A4439F" w:rsidP="00972754" w:rsidR="00A4439F" w:rsidRPr="00A927F4">
      <w:pPr>
        <w:jc w:val="both"/>
        <w:rPr>
          <w:bCs/>
          <w:sz w:val="24"/>
          <w:szCs w:val="24"/>
        </w:rPr>
      </w:pPr>
    </w:p>
    <w:p w:rsidRDefault="00A4439F" w:rsidP="00972754" w:rsidR="00A4439F" w:rsidRPr="00A927F4">
      <w:pPr>
        <w:jc w:val="both"/>
        <w:rPr>
          <w:bCs/>
          <w:sz w:val="24"/>
          <w:szCs w:val="24"/>
        </w:rPr>
      </w:pPr>
      <w:r w:rsidRPr="00A927F4">
        <w:rPr>
          <w:bCs/>
          <w:sz w:val="24"/>
          <w:szCs w:val="24"/>
        </w:rPr>
        <w:t xml:space="preserve">Raiffeisenbank eGen Leibnitz, Austrija, Banhof str. 2, Leibnitz, OIB: 03952684789, </w:t>
      </w:r>
      <w:r w:rsidR="00972754" w:rsidRPr="00A927F4">
        <w:rPr>
          <w:sz w:val="24"/>
          <w:szCs w:val="24"/>
        </w:rPr>
        <w:t xml:space="preserve">zast.po </w:t>
      </w:r>
      <w:r w:rsidR="00E0064F">
        <w:rPr>
          <w:sz w:val="24"/>
          <w:szCs w:val="24"/>
        </w:rPr>
        <w:t>Karlo Martić, odvj. vježbenik</w:t>
      </w:r>
    </w:p>
    <w:p w:rsidRDefault="00A4439F" w:rsidP="00972754" w:rsidR="00A4439F" w:rsidRPr="00A927F4">
      <w:pPr>
        <w:jc w:val="both"/>
        <w:rPr>
          <w:bCs/>
          <w:sz w:val="24"/>
          <w:szCs w:val="24"/>
        </w:rPr>
      </w:pPr>
    </w:p>
    <w:p w:rsidRDefault="00A4439F" w:rsidP="00972754" w:rsidR="00A4439F" w:rsidRPr="00A927F4">
      <w:pPr>
        <w:jc w:val="both"/>
        <w:rPr>
          <w:bCs/>
          <w:sz w:val="24"/>
          <w:szCs w:val="24"/>
        </w:rPr>
      </w:pPr>
      <w:r w:rsidRPr="00A927F4">
        <w:rPr>
          <w:bCs/>
          <w:sz w:val="24"/>
          <w:szCs w:val="24"/>
        </w:rPr>
        <w:t>HEP ELEKTRA d.o.o.,  Zagreb, Ulica grada Vukovara 37, OIB: 43965974818</w:t>
      </w:r>
      <w:r w:rsidR="00E0064F">
        <w:rPr>
          <w:bCs/>
          <w:sz w:val="24"/>
          <w:szCs w:val="24"/>
        </w:rPr>
        <w:t>, nitko</w:t>
      </w:r>
    </w:p>
    <w:p w:rsidRDefault="00A4439F" w:rsidP="00972754" w:rsidR="00A4439F" w:rsidRPr="00A927F4">
      <w:pPr>
        <w:jc w:val="both"/>
        <w:rPr>
          <w:bCs/>
          <w:sz w:val="24"/>
          <w:szCs w:val="24"/>
        </w:rPr>
      </w:pPr>
    </w:p>
    <w:p w:rsidRDefault="00A4439F" w:rsidP="00972754" w:rsidR="00A4439F" w:rsidRPr="00A927F4">
      <w:pPr>
        <w:jc w:val="both"/>
        <w:rPr>
          <w:bCs/>
          <w:sz w:val="24"/>
          <w:szCs w:val="24"/>
        </w:rPr>
      </w:pPr>
      <w:r w:rsidRPr="00A927F4">
        <w:rPr>
          <w:bCs/>
          <w:sz w:val="24"/>
          <w:szCs w:val="24"/>
        </w:rPr>
        <w:t>Hrvatsko društvo skladatelja, Zagreb, Berislavićeva 9, OIB: 56668956985</w:t>
      </w:r>
      <w:r w:rsidR="00E0064F">
        <w:rPr>
          <w:bCs/>
          <w:sz w:val="24"/>
          <w:szCs w:val="24"/>
        </w:rPr>
        <w:t>, nitko</w:t>
      </w:r>
    </w:p>
    <w:p w:rsidRDefault="00A4439F" w:rsidP="00972754" w:rsidR="00A4439F" w:rsidRPr="00A927F4">
      <w:pPr>
        <w:jc w:val="both"/>
        <w:rPr>
          <w:bCs/>
          <w:sz w:val="24"/>
          <w:szCs w:val="24"/>
        </w:rPr>
      </w:pPr>
    </w:p>
    <w:p w:rsidRDefault="00A4439F" w:rsidP="00972754" w:rsidR="00972754" w:rsidRPr="00A927F4">
      <w:pPr>
        <w:jc w:val="both"/>
        <w:rPr>
          <w:sz w:val="24"/>
          <w:szCs w:val="24"/>
        </w:rPr>
      </w:pPr>
      <w:r w:rsidRPr="00A927F4">
        <w:rPr>
          <w:sz w:val="24"/>
          <w:szCs w:val="24"/>
        </w:rPr>
        <w:t xml:space="preserve">Krunoslav Ivanković, Ljubijska 55, Zagreb, OIB: 60415403807, </w:t>
      </w:r>
      <w:r w:rsidR="00E0064F">
        <w:rPr>
          <w:sz w:val="24"/>
          <w:szCs w:val="24"/>
        </w:rPr>
        <w:t>nitko</w:t>
      </w:r>
    </w:p>
    <w:p w:rsidRDefault="00972754" w:rsidP="00853FF6" w:rsidR="00972754" w:rsidRPr="00A927F4">
      <w:pPr>
        <w:rPr>
          <w:sz w:val="24"/>
          <w:szCs w:val="24"/>
        </w:rPr>
      </w:pPr>
    </w:p>
    <w:p w:rsidRDefault="00BC3A76" w:rsidP="00BC3A76" w:rsidR="00BC3A76" w:rsidRPr="00A927F4">
      <w:pPr>
        <w:rPr>
          <w:sz w:val="24"/>
          <w:szCs w:val="24"/>
        </w:rPr>
      </w:pPr>
    </w:p>
    <w:p w:rsidRDefault="008B28EF" w:rsidP="007C6B1D" w:rsidR="006A4FAF" w:rsidRPr="00A927F4">
      <w:pPr>
        <w:pStyle w:val="Naslov1"/>
        <w:jc w:val="both"/>
        <w:rPr>
          <w:b w:val="false"/>
          <w:szCs w:val="24"/>
        </w:rPr>
      </w:pPr>
      <w:r w:rsidRPr="00A927F4">
        <w:rPr>
          <w:b w:val="false"/>
          <w:szCs w:val="24"/>
        </w:rPr>
        <w:lastRenderedPageBreak/>
        <w:t xml:space="preserve">     </w:t>
      </w:r>
      <w:r w:rsidR="00407F8C" w:rsidRPr="00A927F4">
        <w:rPr>
          <w:b w:val="false"/>
          <w:szCs w:val="24"/>
        </w:rPr>
        <w:t xml:space="preserve">Utvrđuje </w:t>
      </w:r>
      <w:r w:rsidR="006A4FAF" w:rsidRPr="00A927F4">
        <w:rPr>
          <w:b w:val="false"/>
          <w:szCs w:val="24"/>
        </w:rPr>
        <w:t xml:space="preserve">se da je </w:t>
      </w:r>
      <w:r w:rsidR="0064196D" w:rsidRPr="00A927F4">
        <w:rPr>
          <w:b w:val="false"/>
          <w:szCs w:val="24"/>
        </w:rPr>
        <w:t>rješenje o otvaranju steča</w:t>
      </w:r>
      <w:r w:rsidR="00A57D3D" w:rsidRPr="00A927F4">
        <w:rPr>
          <w:b w:val="false"/>
          <w:szCs w:val="24"/>
        </w:rPr>
        <w:t xml:space="preserve">jnog postupka nad dužnikom od </w:t>
      </w:r>
      <w:r w:rsidR="00562AE6" w:rsidRPr="00A927F4">
        <w:rPr>
          <w:b w:val="false"/>
          <w:szCs w:val="24"/>
        </w:rPr>
        <w:t>21</w:t>
      </w:r>
      <w:r w:rsidR="008C1909" w:rsidRPr="00A927F4">
        <w:rPr>
          <w:b w:val="false"/>
          <w:szCs w:val="24"/>
        </w:rPr>
        <w:t xml:space="preserve">. </w:t>
      </w:r>
      <w:r w:rsidR="00562AE6" w:rsidRPr="00A927F4">
        <w:rPr>
          <w:b w:val="false"/>
          <w:szCs w:val="24"/>
        </w:rPr>
        <w:t>prosinca</w:t>
      </w:r>
      <w:r w:rsidR="007C6B1D" w:rsidRPr="00A927F4">
        <w:rPr>
          <w:b w:val="false"/>
          <w:szCs w:val="24"/>
        </w:rPr>
        <w:t xml:space="preserve"> 2017</w:t>
      </w:r>
      <w:r w:rsidR="0064196D" w:rsidRPr="00A927F4">
        <w:rPr>
          <w:b w:val="false"/>
          <w:szCs w:val="24"/>
        </w:rPr>
        <w:t xml:space="preserve">., </w:t>
      </w:r>
      <w:r w:rsidR="00A57D3D" w:rsidRPr="00A927F4">
        <w:rPr>
          <w:b w:val="false"/>
          <w:szCs w:val="24"/>
        </w:rPr>
        <w:t xml:space="preserve">broj gornji, </w:t>
      </w:r>
      <w:r w:rsidR="0064196D" w:rsidRPr="00A927F4">
        <w:rPr>
          <w:b w:val="false"/>
          <w:szCs w:val="24"/>
        </w:rPr>
        <w:t>kojim je određeno današnje ispitno i izvještajno ročište</w:t>
      </w:r>
      <w:r w:rsidR="006A4FAF" w:rsidRPr="00A927F4">
        <w:rPr>
          <w:b w:val="false"/>
          <w:szCs w:val="24"/>
        </w:rPr>
        <w:t xml:space="preserve"> objavlj</w:t>
      </w:r>
      <w:r w:rsidR="00B97A43" w:rsidRPr="00A927F4">
        <w:rPr>
          <w:b w:val="false"/>
          <w:szCs w:val="24"/>
        </w:rPr>
        <w:t>en</w:t>
      </w:r>
      <w:r w:rsidR="0064196D" w:rsidRPr="00A927F4">
        <w:rPr>
          <w:b w:val="false"/>
          <w:szCs w:val="24"/>
        </w:rPr>
        <w:t>o</w:t>
      </w:r>
      <w:r w:rsidR="00B97A43" w:rsidRPr="00A927F4">
        <w:rPr>
          <w:b w:val="false"/>
          <w:szCs w:val="24"/>
        </w:rPr>
        <w:t xml:space="preserve"> </w:t>
      </w:r>
      <w:r w:rsidR="004642DE" w:rsidRPr="00A927F4">
        <w:rPr>
          <w:b w:val="false"/>
          <w:szCs w:val="24"/>
        </w:rPr>
        <w:t xml:space="preserve">na mrežnoj stranici e-oglasna ploča Trgovačkog suda u Zagrebu </w:t>
      </w:r>
      <w:r w:rsidR="00F972B8" w:rsidRPr="00A927F4">
        <w:rPr>
          <w:b w:val="false"/>
          <w:szCs w:val="24"/>
        </w:rPr>
        <w:t>istog dana, tj.</w:t>
      </w:r>
      <w:r w:rsidR="00F972B8" w:rsidRPr="00A927F4">
        <w:rPr>
          <w:szCs w:val="24"/>
        </w:rPr>
        <w:t xml:space="preserve"> </w:t>
      </w:r>
      <w:r w:rsidR="00562AE6" w:rsidRPr="00A927F4">
        <w:rPr>
          <w:b w:val="false"/>
          <w:szCs w:val="24"/>
        </w:rPr>
        <w:t>21</w:t>
      </w:r>
      <w:r w:rsidR="008C1909" w:rsidRPr="00A927F4">
        <w:rPr>
          <w:b w:val="false"/>
          <w:szCs w:val="24"/>
        </w:rPr>
        <w:t xml:space="preserve">. </w:t>
      </w:r>
      <w:r w:rsidR="00562AE6" w:rsidRPr="00A927F4">
        <w:rPr>
          <w:b w:val="false"/>
          <w:szCs w:val="24"/>
        </w:rPr>
        <w:t>prosinca</w:t>
      </w:r>
      <w:r w:rsidR="00C73FB5" w:rsidRPr="00A927F4">
        <w:rPr>
          <w:b w:val="false"/>
          <w:szCs w:val="24"/>
        </w:rPr>
        <w:t xml:space="preserve"> 2017</w:t>
      </w:r>
      <w:r w:rsidR="007C6B1D" w:rsidRPr="00A927F4">
        <w:rPr>
          <w:b w:val="false"/>
          <w:szCs w:val="24"/>
        </w:rPr>
        <w:t xml:space="preserve">., </w:t>
      </w:r>
    </w:p>
    <w:p w:rsidRDefault="006A4FAF" w:rsidP="006A4FAF" w:rsidR="006A4FAF" w:rsidRPr="00A927F4">
      <w:pPr>
        <w:rPr>
          <w:bCs/>
          <w:sz w:val="24"/>
          <w:szCs w:val="24"/>
        </w:rPr>
      </w:pPr>
    </w:p>
    <w:p w:rsidRDefault="000F4ADA" w:rsidP="006A4FAF" w:rsidR="00D72512" w:rsidRPr="00A927F4">
      <w:pPr>
        <w:ind w:firstLine="360"/>
        <w:jc w:val="both"/>
        <w:rPr>
          <w:sz w:val="24"/>
          <w:szCs w:val="24"/>
        </w:rPr>
      </w:pPr>
      <w:r w:rsidRPr="00A927F4">
        <w:rPr>
          <w:sz w:val="24"/>
          <w:szCs w:val="24"/>
        </w:rPr>
        <w:t>S</w:t>
      </w:r>
      <w:r w:rsidR="00320681" w:rsidRPr="00A927F4">
        <w:rPr>
          <w:sz w:val="24"/>
          <w:szCs w:val="24"/>
        </w:rPr>
        <w:t>ud</w:t>
      </w:r>
      <w:r w:rsidR="006A4FAF" w:rsidRPr="00A927F4">
        <w:rPr>
          <w:sz w:val="24"/>
          <w:szCs w:val="24"/>
        </w:rPr>
        <w:t xml:space="preserve"> otvara r</w:t>
      </w:r>
      <w:r w:rsidR="009045A8" w:rsidRPr="00A927F4">
        <w:rPr>
          <w:sz w:val="24"/>
          <w:szCs w:val="24"/>
        </w:rPr>
        <w:t>očište</w:t>
      </w:r>
      <w:r w:rsidR="006A4FAF" w:rsidRPr="00A927F4">
        <w:rPr>
          <w:sz w:val="24"/>
          <w:szCs w:val="24"/>
        </w:rPr>
        <w:t xml:space="preserve"> i objavljuje da je predmet današnjeg ročišta ispitivanje prijavljenih tražbina prema iznosima i isplatnom redu kako su uneseni u tablice koje je sastavio stečajni upravitelj i koje tab</w:t>
      </w:r>
      <w:r w:rsidR="00150D16" w:rsidRPr="00A927F4">
        <w:rPr>
          <w:sz w:val="24"/>
          <w:szCs w:val="24"/>
        </w:rPr>
        <w:t>lice su sukladno odredbi čl. 259</w:t>
      </w:r>
      <w:r w:rsidR="00E47FFC" w:rsidRPr="00A927F4">
        <w:rPr>
          <w:sz w:val="24"/>
          <w:szCs w:val="24"/>
        </w:rPr>
        <w:t>. Stečajnog zakona (</w:t>
      </w:r>
      <w:r w:rsidR="006A4FAF" w:rsidRPr="00A927F4">
        <w:rPr>
          <w:sz w:val="24"/>
          <w:szCs w:val="24"/>
        </w:rPr>
        <w:t xml:space="preserve"> </w:t>
      </w:r>
      <w:r w:rsidR="00E47FFC" w:rsidRPr="00A927F4">
        <w:rPr>
          <w:sz w:val="24"/>
          <w:szCs w:val="24"/>
        </w:rPr>
        <w:t xml:space="preserve">u daljnjem tekstu SZ-a, NN 71/15) </w:t>
      </w:r>
      <w:r w:rsidR="006A4FAF" w:rsidRPr="00A927F4">
        <w:rPr>
          <w:sz w:val="24"/>
          <w:szCs w:val="24"/>
        </w:rPr>
        <w:t xml:space="preserve">bile objavljene </w:t>
      </w:r>
      <w:r w:rsidR="000D28B2" w:rsidRPr="00A927F4">
        <w:rPr>
          <w:sz w:val="24"/>
          <w:szCs w:val="24"/>
        </w:rPr>
        <w:t xml:space="preserve">na mrežnoj stranici e-oglasna ploča Trgovačkog suda u Zagrebu </w:t>
      </w:r>
      <w:r w:rsidR="006A4FAF" w:rsidRPr="00A927F4">
        <w:rPr>
          <w:sz w:val="24"/>
          <w:szCs w:val="24"/>
        </w:rPr>
        <w:t xml:space="preserve">i nalazile su se na uvidu u sobi </w:t>
      </w:r>
      <w:r w:rsidR="00F972B8" w:rsidRPr="00A927F4">
        <w:rPr>
          <w:sz w:val="24"/>
          <w:szCs w:val="24"/>
        </w:rPr>
        <w:t>55</w:t>
      </w:r>
      <w:r w:rsidR="00BB6FEA" w:rsidRPr="00A927F4">
        <w:rPr>
          <w:bCs/>
          <w:sz w:val="24"/>
          <w:szCs w:val="24"/>
        </w:rPr>
        <w:t>/II</w:t>
      </w:r>
      <w:r w:rsidR="00F972B8" w:rsidRPr="00A927F4">
        <w:rPr>
          <w:bCs/>
          <w:sz w:val="24"/>
          <w:szCs w:val="24"/>
        </w:rPr>
        <w:t>I</w:t>
      </w:r>
      <w:r w:rsidR="00BB6FEA" w:rsidRPr="00A927F4">
        <w:rPr>
          <w:bCs/>
          <w:sz w:val="24"/>
          <w:szCs w:val="24"/>
        </w:rPr>
        <w:t xml:space="preserve"> (</w:t>
      </w:r>
      <w:r w:rsidR="00BF5E8F" w:rsidRPr="00A927F4">
        <w:rPr>
          <w:bCs/>
          <w:sz w:val="24"/>
          <w:szCs w:val="24"/>
        </w:rPr>
        <w:t>dvorišna</w:t>
      </w:r>
      <w:r w:rsidR="00BB6FEA" w:rsidRPr="00A927F4">
        <w:rPr>
          <w:bCs/>
          <w:sz w:val="24"/>
          <w:szCs w:val="24"/>
        </w:rPr>
        <w:t xml:space="preserve"> zgrada) </w:t>
      </w:r>
      <w:r w:rsidR="006A4FAF" w:rsidRPr="00A927F4">
        <w:rPr>
          <w:sz w:val="24"/>
          <w:szCs w:val="24"/>
        </w:rPr>
        <w:t xml:space="preserve">u Trgovačkom sudu u Zagrebu.    </w:t>
      </w:r>
    </w:p>
    <w:p w:rsidRDefault="00D72512" w:rsidP="006A4FAF" w:rsidR="006A4FAF" w:rsidRPr="00A927F4">
      <w:pPr>
        <w:ind w:firstLine="360"/>
        <w:jc w:val="both"/>
        <w:rPr>
          <w:sz w:val="24"/>
          <w:szCs w:val="24"/>
        </w:rPr>
      </w:pPr>
      <w:r w:rsidRPr="00A927F4">
        <w:rPr>
          <w:sz w:val="24"/>
          <w:szCs w:val="24"/>
        </w:rPr>
        <w:t xml:space="preserve"> </w:t>
      </w:r>
      <w:r w:rsidR="006A4FAF" w:rsidRPr="00A927F4">
        <w:rPr>
          <w:sz w:val="24"/>
          <w:szCs w:val="24"/>
        </w:rPr>
        <w:t xml:space="preserve">                                    </w:t>
      </w:r>
    </w:p>
    <w:p w:rsidRDefault="006A4FAF" w:rsidP="00562AE6" w:rsidR="006A4FAF" w:rsidRPr="00A927F4">
      <w:pPr>
        <w:jc w:val="both"/>
        <w:rPr>
          <w:sz w:val="24"/>
          <w:szCs w:val="24"/>
        </w:rPr>
      </w:pPr>
      <w:r w:rsidRPr="00A927F4">
        <w:rPr>
          <w:sz w:val="24"/>
          <w:szCs w:val="24"/>
        </w:rPr>
        <w:t xml:space="preserve">             Uz tablice su bile izložene i prijave svih vjerovnika koje su stigle u roku objave </w:t>
      </w:r>
      <w:r w:rsidR="0064196D" w:rsidRPr="00A927F4">
        <w:rPr>
          <w:sz w:val="24"/>
          <w:szCs w:val="24"/>
        </w:rPr>
        <w:t>koji je određen rješenjem o otvaranju steč</w:t>
      </w:r>
      <w:r w:rsidR="000D28B2" w:rsidRPr="00A927F4">
        <w:rPr>
          <w:sz w:val="24"/>
          <w:szCs w:val="24"/>
        </w:rPr>
        <w:t xml:space="preserve">ajnog postupka nad dužnikom od </w:t>
      </w:r>
      <w:r w:rsidR="00562AE6" w:rsidRPr="00A927F4">
        <w:rPr>
          <w:sz w:val="24"/>
          <w:szCs w:val="24"/>
        </w:rPr>
        <w:t>21</w:t>
      </w:r>
      <w:r w:rsidR="008C1909" w:rsidRPr="00A927F4">
        <w:rPr>
          <w:sz w:val="24"/>
          <w:szCs w:val="24"/>
        </w:rPr>
        <w:t xml:space="preserve">. </w:t>
      </w:r>
      <w:r w:rsidR="00562AE6" w:rsidRPr="00A927F4">
        <w:rPr>
          <w:sz w:val="24"/>
          <w:szCs w:val="24"/>
        </w:rPr>
        <w:t>prosinca</w:t>
      </w:r>
      <w:r w:rsidR="008C1909" w:rsidRPr="00A927F4">
        <w:rPr>
          <w:sz w:val="24"/>
          <w:szCs w:val="24"/>
        </w:rPr>
        <w:t xml:space="preserve"> 2017</w:t>
      </w:r>
      <w:r w:rsidR="000F0EBC" w:rsidRPr="00A927F4">
        <w:rPr>
          <w:bCs/>
          <w:sz w:val="24"/>
          <w:szCs w:val="24"/>
        </w:rPr>
        <w:t>.</w:t>
      </w:r>
    </w:p>
    <w:p w:rsidRDefault="007657B8" w:rsidP="00C76C38" w:rsidR="007657B8" w:rsidRPr="00A927F4">
      <w:pPr>
        <w:jc w:val="both"/>
        <w:rPr>
          <w:sz w:val="24"/>
          <w:szCs w:val="24"/>
        </w:rPr>
      </w:pPr>
    </w:p>
    <w:p w:rsidRDefault="001B7518" w:rsidP="000D28B2" w:rsidR="000D28B2" w:rsidRPr="00A927F4">
      <w:pPr>
        <w:ind w:firstLine="360"/>
        <w:jc w:val="both"/>
        <w:rPr>
          <w:sz w:val="24"/>
          <w:szCs w:val="24"/>
        </w:rPr>
      </w:pPr>
      <w:r w:rsidRPr="00A927F4">
        <w:rPr>
          <w:sz w:val="24"/>
          <w:szCs w:val="24"/>
        </w:rPr>
        <w:t>Sud</w:t>
      </w:r>
      <w:r w:rsidR="006A4FAF" w:rsidRPr="00A927F4">
        <w:rPr>
          <w:sz w:val="24"/>
          <w:szCs w:val="24"/>
        </w:rPr>
        <w:t xml:space="preserve"> obavještava vjerovnike da sukladno čl. </w:t>
      </w:r>
      <w:r w:rsidR="00150D16" w:rsidRPr="00A927F4">
        <w:rPr>
          <w:sz w:val="24"/>
          <w:szCs w:val="24"/>
        </w:rPr>
        <w:t>265</w:t>
      </w:r>
      <w:r w:rsidR="006A4FAF" w:rsidRPr="00A927F4">
        <w:rPr>
          <w:sz w:val="24"/>
          <w:szCs w:val="24"/>
        </w:rPr>
        <w:t xml:space="preserve">. SZ-a oni vjerovnici kojima je </w:t>
      </w:r>
      <w:r w:rsidR="00AB50AD" w:rsidRPr="00A927F4">
        <w:rPr>
          <w:sz w:val="24"/>
          <w:szCs w:val="24"/>
        </w:rPr>
        <w:t>tražbina priznata</w:t>
      </w:r>
      <w:r w:rsidR="006A4FAF" w:rsidRPr="00A927F4">
        <w:rPr>
          <w:sz w:val="24"/>
          <w:szCs w:val="24"/>
        </w:rPr>
        <w:t xml:space="preserve"> neće dob</w:t>
      </w:r>
      <w:r w:rsidR="007657B8" w:rsidRPr="00A927F4">
        <w:rPr>
          <w:sz w:val="24"/>
          <w:szCs w:val="24"/>
        </w:rPr>
        <w:t xml:space="preserve">iti poseban otpravak rješenja o </w:t>
      </w:r>
      <w:r w:rsidR="006A4FAF" w:rsidRPr="00A927F4">
        <w:rPr>
          <w:sz w:val="24"/>
          <w:szCs w:val="24"/>
        </w:rPr>
        <w:t>utvrđenoj tražbini, osim ako to posebno ne zatraže i plate trošak rješenja.</w:t>
      </w:r>
    </w:p>
    <w:p w:rsidRDefault="000D28B2" w:rsidP="000D28B2" w:rsidR="000D28B2" w:rsidRPr="00A927F4">
      <w:pPr>
        <w:ind w:firstLine="360"/>
        <w:jc w:val="both"/>
        <w:rPr>
          <w:sz w:val="24"/>
          <w:szCs w:val="24"/>
        </w:rPr>
      </w:pPr>
    </w:p>
    <w:p w:rsidRDefault="000D28B2" w:rsidP="009045A8" w:rsidR="000D28B2" w:rsidRPr="00A927F4">
      <w:pPr>
        <w:ind w:firstLine="360"/>
        <w:jc w:val="both"/>
        <w:rPr>
          <w:sz w:val="24"/>
          <w:szCs w:val="24"/>
        </w:rPr>
      </w:pPr>
      <w:r w:rsidRPr="00A927F4">
        <w:rPr>
          <w:sz w:val="24"/>
          <w:szCs w:val="24"/>
        </w:rPr>
        <w:t>Rješenje o utvrđenim</w:t>
      </w:r>
      <w:r w:rsidR="009045A8" w:rsidRPr="00A927F4">
        <w:rPr>
          <w:sz w:val="24"/>
          <w:szCs w:val="24"/>
        </w:rPr>
        <w:t xml:space="preserve"> i osporenim tražbinama objavit</w:t>
      </w:r>
      <w:r w:rsidRPr="00A927F4">
        <w:rPr>
          <w:sz w:val="24"/>
          <w:szCs w:val="24"/>
        </w:rPr>
        <w:t xml:space="preserve"> će se na mrežnoj stranici e-oglasna pl</w:t>
      </w:r>
      <w:r w:rsidR="009045A8" w:rsidRPr="00A927F4">
        <w:rPr>
          <w:sz w:val="24"/>
          <w:szCs w:val="24"/>
        </w:rPr>
        <w:t>oča sudova (čl. 265. st. 2. SZ</w:t>
      </w:r>
      <w:r w:rsidRPr="00A927F4">
        <w:rPr>
          <w:sz w:val="24"/>
          <w:szCs w:val="24"/>
        </w:rPr>
        <w:t xml:space="preserve">). </w:t>
      </w:r>
    </w:p>
    <w:p w:rsidRDefault="000D28B2" w:rsidP="000D28B2" w:rsidR="000D28B2" w:rsidRPr="00A927F4">
      <w:pPr>
        <w:ind w:firstLine="360"/>
        <w:jc w:val="both"/>
        <w:rPr>
          <w:sz w:val="24"/>
          <w:szCs w:val="24"/>
        </w:rPr>
      </w:pPr>
    </w:p>
    <w:p w:rsidRDefault="000D28B2" w:rsidP="000D28B2" w:rsidR="000D28B2" w:rsidRPr="00A927F4">
      <w:pPr>
        <w:ind w:firstLine="360"/>
        <w:jc w:val="both"/>
        <w:rPr>
          <w:sz w:val="24"/>
          <w:szCs w:val="24"/>
        </w:rPr>
      </w:pPr>
      <w:r w:rsidRPr="00A927F4">
        <w:rPr>
          <w:sz w:val="24"/>
          <w:szCs w:val="24"/>
        </w:rPr>
        <w:t>Vjerovnici čije tražbine budu osporene (čl. 266. SZ</w:t>
      </w:r>
      <w:r w:rsidR="009045A8" w:rsidRPr="00A927F4">
        <w:rPr>
          <w:sz w:val="24"/>
          <w:szCs w:val="24"/>
        </w:rPr>
        <w:t xml:space="preserve">) bit </w:t>
      </w:r>
      <w:r w:rsidRPr="00A927F4">
        <w:rPr>
          <w:sz w:val="24"/>
          <w:szCs w:val="24"/>
        </w:rPr>
        <w:t>će upućeni na parnicu u roku od 8 dana od dana pravomoćnosti rješenja o upućivanju u parnicu, odnosno primitka drugostupanjs</w:t>
      </w:r>
      <w:r w:rsidR="009045A8" w:rsidRPr="00A927F4">
        <w:rPr>
          <w:sz w:val="24"/>
          <w:szCs w:val="24"/>
        </w:rPr>
        <w:t>ke odluke (čl. 267. st. 1. SZ.</w:t>
      </w:r>
      <w:r w:rsidRPr="00A927F4">
        <w:rPr>
          <w:sz w:val="24"/>
          <w:szCs w:val="24"/>
        </w:rPr>
        <w:t xml:space="preserve">). </w:t>
      </w:r>
    </w:p>
    <w:p w:rsidRDefault="00DF1CEC" w:rsidP="005B000E" w:rsidR="00DF1CEC" w:rsidRPr="00A927F4">
      <w:pPr>
        <w:jc w:val="both"/>
        <w:rPr>
          <w:sz w:val="24"/>
          <w:szCs w:val="24"/>
        </w:rPr>
      </w:pPr>
    </w:p>
    <w:p w:rsidRDefault="000D28B2" w:rsidP="000D28B2" w:rsidR="00BA2A64" w:rsidRPr="00A927F4">
      <w:pPr>
        <w:ind w:firstLine="360"/>
        <w:jc w:val="both"/>
        <w:rPr>
          <w:sz w:val="24"/>
          <w:szCs w:val="24"/>
        </w:rPr>
      </w:pPr>
      <w:r w:rsidRPr="00A927F4">
        <w:rPr>
          <w:sz w:val="24"/>
          <w:szCs w:val="24"/>
        </w:rPr>
        <w:t>Poziva se stečajni upravitelj određeno očitovati osporava li ili priznaje svaku prijavljenu tražbinu</w:t>
      </w:r>
      <w:r w:rsidR="002A3A8D" w:rsidRPr="00A927F4">
        <w:rPr>
          <w:sz w:val="24"/>
          <w:szCs w:val="24"/>
        </w:rPr>
        <w:t xml:space="preserve"> </w:t>
      </w:r>
      <w:r w:rsidR="009045A8" w:rsidRPr="00A927F4">
        <w:rPr>
          <w:sz w:val="24"/>
          <w:szCs w:val="24"/>
        </w:rPr>
        <w:t>(čl. 260. st. 2. SZ</w:t>
      </w:r>
      <w:r w:rsidRPr="00A927F4">
        <w:rPr>
          <w:sz w:val="24"/>
          <w:szCs w:val="24"/>
        </w:rPr>
        <w:t>).</w:t>
      </w:r>
      <w:r w:rsidR="00BA2A64" w:rsidRPr="00A927F4">
        <w:rPr>
          <w:sz w:val="24"/>
          <w:szCs w:val="24"/>
        </w:rPr>
        <w:t xml:space="preserve"> </w:t>
      </w:r>
    </w:p>
    <w:p w:rsidRDefault="00C76C38" w:rsidP="000D28B2" w:rsidR="00C76C38" w:rsidRPr="00A927F4">
      <w:pPr>
        <w:jc w:val="both"/>
        <w:rPr>
          <w:sz w:val="24"/>
          <w:szCs w:val="24"/>
        </w:rPr>
      </w:pPr>
    </w:p>
    <w:p w:rsidRDefault="007657B8" w:rsidP="007657B8" w:rsidR="007657B8" w:rsidRPr="00A927F4">
      <w:pPr>
        <w:ind w:firstLine="360"/>
        <w:jc w:val="both"/>
        <w:rPr>
          <w:sz w:val="24"/>
          <w:szCs w:val="24"/>
        </w:rPr>
      </w:pPr>
      <w:r w:rsidRPr="00A927F4">
        <w:rPr>
          <w:sz w:val="24"/>
          <w:szCs w:val="24"/>
        </w:rPr>
        <w:t>Prelazi se na ispitivanje svake pojedine tražbine.</w:t>
      </w:r>
    </w:p>
    <w:p w:rsidRDefault="007657B8" w:rsidP="007657B8" w:rsidR="007657B8" w:rsidRPr="00A927F4">
      <w:pPr>
        <w:jc w:val="both"/>
        <w:rPr>
          <w:color w:val="FF0000"/>
          <w:sz w:val="24"/>
          <w:szCs w:val="24"/>
        </w:rPr>
      </w:pPr>
    </w:p>
    <w:p w:rsidRDefault="0064196D" w:rsidP="00632F42" w:rsidR="00C76C38" w:rsidRPr="00A927F4">
      <w:pPr>
        <w:ind w:firstLine="360"/>
        <w:jc w:val="both"/>
        <w:rPr>
          <w:sz w:val="24"/>
          <w:szCs w:val="24"/>
        </w:rPr>
      </w:pPr>
      <w:r w:rsidRPr="00A927F4">
        <w:rPr>
          <w:sz w:val="24"/>
          <w:szCs w:val="24"/>
        </w:rPr>
        <w:t>Stečajni</w:t>
      </w:r>
      <w:r w:rsidR="00C76C38" w:rsidRPr="00A927F4">
        <w:rPr>
          <w:sz w:val="24"/>
          <w:szCs w:val="24"/>
        </w:rPr>
        <w:t xml:space="preserve"> upravitelj izjavljuje da </w:t>
      </w:r>
      <w:r w:rsidR="0089076F" w:rsidRPr="00A927F4">
        <w:rPr>
          <w:sz w:val="24"/>
          <w:szCs w:val="24"/>
        </w:rPr>
        <w:t xml:space="preserve">u ovom stečajnom postupku </w:t>
      </w:r>
      <w:r w:rsidR="00320681" w:rsidRPr="00A927F4">
        <w:rPr>
          <w:sz w:val="24"/>
          <w:szCs w:val="24"/>
        </w:rPr>
        <w:t xml:space="preserve">ima </w:t>
      </w:r>
      <w:r w:rsidR="0089076F" w:rsidRPr="00A927F4">
        <w:rPr>
          <w:sz w:val="24"/>
          <w:szCs w:val="24"/>
        </w:rPr>
        <w:t>vjerovnika</w:t>
      </w:r>
      <w:r w:rsidR="00E0064F">
        <w:rPr>
          <w:sz w:val="24"/>
          <w:szCs w:val="24"/>
        </w:rPr>
        <w:t xml:space="preserve"> </w:t>
      </w:r>
      <w:r w:rsidR="00A61B27">
        <w:rPr>
          <w:sz w:val="24"/>
          <w:szCs w:val="24"/>
        </w:rPr>
        <w:t>I</w:t>
      </w:r>
      <w:r w:rsidR="00E0064F">
        <w:rPr>
          <w:sz w:val="24"/>
          <w:szCs w:val="24"/>
        </w:rPr>
        <w:t>I</w:t>
      </w:r>
      <w:r w:rsidR="00E91028" w:rsidRPr="00A927F4">
        <w:rPr>
          <w:sz w:val="24"/>
          <w:szCs w:val="24"/>
        </w:rPr>
        <w:t xml:space="preserve">. </w:t>
      </w:r>
      <w:r w:rsidR="0089076F" w:rsidRPr="00A927F4">
        <w:rPr>
          <w:sz w:val="24"/>
          <w:szCs w:val="24"/>
        </w:rPr>
        <w:t>višeg isplatnog reda</w:t>
      </w:r>
      <w:r w:rsidR="007762AC" w:rsidRPr="00A927F4">
        <w:rPr>
          <w:sz w:val="24"/>
          <w:szCs w:val="24"/>
        </w:rPr>
        <w:t>.</w:t>
      </w:r>
      <w:r w:rsidR="0089076F" w:rsidRPr="00A927F4">
        <w:rPr>
          <w:sz w:val="24"/>
          <w:szCs w:val="24"/>
        </w:rPr>
        <w:t xml:space="preserve"> </w:t>
      </w:r>
    </w:p>
    <w:p w:rsidRDefault="009857F6" w:rsidP="00DB5D14" w:rsidR="009857F6" w:rsidRPr="00A927F4">
      <w:pPr>
        <w:jc w:val="both"/>
        <w:rPr>
          <w:bCs/>
          <w:sz w:val="24"/>
          <w:szCs w:val="24"/>
        </w:rPr>
      </w:pPr>
    </w:p>
    <w:p w:rsidRDefault="0064196D" w:rsidP="00F972B8" w:rsidR="00F972B8" w:rsidRPr="00A927F4">
      <w:pPr>
        <w:ind w:firstLine="360"/>
        <w:jc w:val="both"/>
        <w:rPr>
          <w:sz w:val="24"/>
          <w:szCs w:val="24"/>
        </w:rPr>
      </w:pPr>
      <w:r w:rsidRPr="00A927F4">
        <w:rPr>
          <w:sz w:val="24"/>
          <w:szCs w:val="24"/>
        </w:rPr>
        <w:t>Stečajni</w:t>
      </w:r>
      <w:r w:rsidR="00DF0F9D" w:rsidRPr="00A927F4">
        <w:rPr>
          <w:sz w:val="24"/>
          <w:szCs w:val="24"/>
        </w:rPr>
        <w:t xml:space="preserve"> upravitelj čita pr</w:t>
      </w:r>
      <w:r w:rsidRPr="00A927F4">
        <w:rPr>
          <w:sz w:val="24"/>
          <w:szCs w:val="24"/>
        </w:rPr>
        <w:t>ijavljene</w:t>
      </w:r>
      <w:r w:rsidR="00150D16" w:rsidRPr="00A927F4">
        <w:rPr>
          <w:sz w:val="24"/>
          <w:szCs w:val="24"/>
        </w:rPr>
        <w:t xml:space="preserve"> tražbine vjerovnika </w:t>
      </w:r>
      <w:r w:rsidR="0083442A" w:rsidRPr="00A927F4">
        <w:rPr>
          <w:sz w:val="24"/>
          <w:szCs w:val="24"/>
        </w:rPr>
        <w:t>I</w:t>
      </w:r>
      <w:r w:rsidR="00E0064F">
        <w:rPr>
          <w:sz w:val="24"/>
          <w:szCs w:val="24"/>
        </w:rPr>
        <w:t>I</w:t>
      </w:r>
      <w:r w:rsidR="0083442A" w:rsidRPr="00A927F4">
        <w:rPr>
          <w:sz w:val="24"/>
          <w:szCs w:val="24"/>
        </w:rPr>
        <w:t xml:space="preserve">. </w:t>
      </w:r>
      <w:r w:rsidR="00DF0F9D" w:rsidRPr="00A927F4">
        <w:rPr>
          <w:sz w:val="24"/>
          <w:szCs w:val="24"/>
        </w:rPr>
        <w:t>višeg isplatnog reda</w:t>
      </w:r>
      <w:r w:rsidR="007762AC" w:rsidRPr="00A927F4">
        <w:rPr>
          <w:sz w:val="24"/>
          <w:szCs w:val="24"/>
        </w:rPr>
        <w:t>.</w:t>
      </w:r>
    </w:p>
    <w:p w:rsidRDefault="007762AC" w:rsidP="00DF0F9D" w:rsidR="007762AC" w:rsidRPr="00A927F4">
      <w:pPr>
        <w:ind w:firstLine="360"/>
        <w:jc w:val="both"/>
        <w:rPr>
          <w:sz w:val="24"/>
          <w:szCs w:val="24"/>
        </w:rPr>
      </w:pPr>
    </w:p>
    <w:p w:rsidRDefault="007762AC" w:rsidP="007762AC" w:rsidR="007762AC" w:rsidRPr="00A927F4">
      <w:pPr>
        <w:ind w:firstLine="360"/>
        <w:jc w:val="both"/>
        <w:rPr>
          <w:sz w:val="24"/>
          <w:szCs w:val="24"/>
        </w:rPr>
      </w:pPr>
      <w:r w:rsidRPr="00A927F4">
        <w:rPr>
          <w:sz w:val="24"/>
          <w:szCs w:val="24"/>
        </w:rPr>
        <w:t>Stečajni upravitelj priznaje sljedeće prijavljene tražbine vjerovnika</w:t>
      </w:r>
      <w:r w:rsidR="00E91028" w:rsidRPr="00A927F4">
        <w:rPr>
          <w:sz w:val="24"/>
          <w:szCs w:val="24"/>
        </w:rPr>
        <w:t xml:space="preserve"> I</w:t>
      </w:r>
      <w:r w:rsidR="00E0064F">
        <w:rPr>
          <w:sz w:val="24"/>
          <w:szCs w:val="24"/>
        </w:rPr>
        <w:t>I</w:t>
      </w:r>
      <w:r w:rsidR="00E91028" w:rsidRPr="00A927F4">
        <w:rPr>
          <w:sz w:val="24"/>
          <w:szCs w:val="24"/>
        </w:rPr>
        <w:t xml:space="preserve">. </w:t>
      </w:r>
      <w:r w:rsidRPr="00A927F4">
        <w:rPr>
          <w:sz w:val="24"/>
          <w:szCs w:val="24"/>
        </w:rPr>
        <w:t>višeg isplatnog reda upisane u tablici :</w:t>
      </w:r>
    </w:p>
    <w:p w:rsidRDefault="001E0404" w:rsidP="007762AC" w:rsidR="001E0404" w:rsidRPr="00A927F4">
      <w:pPr>
        <w:ind w:firstLine="360"/>
        <w:jc w:val="both"/>
        <w:rPr>
          <w:sz w:val="24"/>
          <w:szCs w:val="24"/>
        </w:rPr>
      </w:pPr>
    </w:p>
    <w:p w:rsidRDefault="00562AE6" w:rsidP="007762AC" w:rsidR="00562AE6" w:rsidRPr="00A927F4">
      <w:pPr>
        <w:ind w:firstLine="360"/>
        <w:jc w:val="both"/>
        <w:rPr>
          <w:sz w:val="24"/>
          <w:szCs w:val="24"/>
        </w:rPr>
      </w:pPr>
    </w:p>
    <w:p w:rsidRDefault="001E0404" w:rsidP="007762AC" w:rsidR="001E0404" w:rsidRPr="00A927F4">
      <w:pPr>
        <w:ind w:firstLine="360"/>
        <w:jc w:val="both"/>
        <w:rPr>
          <w:sz w:val="24"/>
          <w:szCs w:val="24"/>
        </w:rPr>
      </w:pPr>
    </w:p>
    <w:p w:rsidRDefault="001E0404" w:rsidP="007762AC" w:rsidR="001E0404" w:rsidRPr="00A927F4">
      <w:pPr>
        <w:ind w:firstLine="360"/>
        <w:jc w:val="both"/>
        <w:rPr>
          <w:sz w:val="24"/>
          <w:szCs w:val="24"/>
        </w:rPr>
      </w:pPr>
    </w:p>
    <w:p w:rsidRDefault="001E0404" w:rsidP="007762AC" w:rsidR="001E0404" w:rsidRPr="00A927F4">
      <w:pPr>
        <w:ind w:firstLine="360"/>
        <w:jc w:val="both"/>
        <w:rPr>
          <w:sz w:val="24"/>
          <w:szCs w:val="24"/>
        </w:rPr>
      </w:pPr>
    </w:p>
    <w:p w:rsidRDefault="001E0404" w:rsidP="007762AC" w:rsidR="001E0404" w:rsidRPr="00A927F4">
      <w:pPr>
        <w:ind w:firstLine="360"/>
        <w:jc w:val="both"/>
        <w:rPr>
          <w:sz w:val="24"/>
          <w:szCs w:val="24"/>
        </w:rPr>
      </w:pPr>
    </w:p>
    <w:p w:rsidRDefault="001E0404" w:rsidP="007762AC" w:rsidR="001E0404" w:rsidRPr="00A927F4">
      <w:pPr>
        <w:ind w:firstLine="360"/>
        <w:jc w:val="both"/>
        <w:rPr>
          <w:sz w:val="24"/>
          <w:szCs w:val="24"/>
        </w:rPr>
      </w:pPr>
    </w:p>
    <w:p w:rsidRDefault="001E0404" w:rsidP="007762AC" w:rsidR="001E0404" w:rsidRPr="00A927F4">
      <w:pPr>
        <w:ind w:firstLine="360"/>
        <w:jc w:val="both"/>
        <w:rPr>
          <w:sz w:val="24"/>
          <w:szCs w:val="24"/>
        </w:rPr>
      </w:pPr>
    </w:p>
    <w:p w:rsidRDefault="001E0404" w:rsidP="007762AC" w:rsidR="001E0404" w:rsidRPr="00A927F4">
      <w:pPr>
        <w:ind w:firstLine="360"/>
        <w:jc w:val="both"/>
        <w:rPr>
          <w:sz w:val="24"/>
          <w:szCs w:val="24"/>
        </w:rPr>
      </w:pPr>
    </w:p>
    <w:p w:rsidRDefault="001E0404" w:rsidP="007762AC" w:rsidR="001E0404" w:rsidRPr="00A927F4">
      <w:pPr>
        <w:ind w:firstLine="360"/>
        <w:jc w:val="both"/>
        <w:rPr>
          <w:sz w:val="24"/>
          <w:szCs w:val="24"/>
        </w:rPr>
      </w:pPr>
    </w:p>
    <w:p w:rsidRDefault="001E0404" w:rsidP="007762AC" w:rsidR="001E0404" w:rsidRPr="00A927F4">
      <w:pPr>
        <w:ind w:firstLine="360"/>
        <w:jc w:val="both"/>
        <w:rPr>
          <w:sz w:val="24"/>
          <w:szCs w:val="24"/>
        </w:rPr>
      </w:pPr>
    </w:p>
    <w:p w:rsidRDefault="001E0404" w:rsidP="007762AC" w:rsidR="001E0404" w:rsidRPr="00A927F4">
      <w:pPr>
        <w:ind w:firstLine="360"/>
        <w:jc w:val="both"/>
        <w:rPr>
          <w:sz w:val="24"/>
          <w:szCs w:val="24"/>
        </w:rPr>
      </w:pPr>
    </w:p>
    <w:p w:rsidRDefault="001E0404" w:rsidP="007762AC" w:rsidR="001E0404" w:rsidRPr="00A927F4">
      <w:pPr>
        <w:ind w:firstLine="360"/>
        <w:jc w:val="both"/>
        <w:rPr>
          <w:sz w:val="24"/>
          <w:szCs w:val="24"/>
        </w:rPr>
      </w:pPr>
    </w:p>
    <w:p w:rsidRDefault="001E0404" w:rsidP="00F972B8" w:rsidR="001E0404" w:rsidRPr="00A927F4">
      <w:pPr>
        <w:overflowPunct/>
        <w:autoSpaceDE/>
        <w:autoSpaceDN/>
        <w:adjustRightInd/>
        <w:spacing w:lineRule="auto" w:line="276" w:after="200"/>
        <w:textAlignment w:val="auto"/>
        <w:rPr>
          <w:rFonts w:eastAsia="Calibri"/>
          <w:b/>
          <w:sz w:val="24"/>
          <w:szCs w:val="24"/>
          <w:lang w:eastAsia="en-US"/>
        </w:rPr>
        <w:sectPr w:rsidSect="00895E2C" w:rsidR="001E0404" w:rsidRPr="00A927F4">
          <w:headerReference w:type="even" r:id="rId11"/>
          <w:headerReference w:type="default" r:id="rId12"/>
          <w:pgSz w:h="15840" w:w="12240"/>
          <w:pgMar w:gutter="0" w:footer="709" w:header="709" w:left="1418" w:bottom="958" w:right="1418" w:top="568"/>
          <w:cols w:space="708"/>
          <w:titlePg/>
          <w:docGrid w:linePitch="360"/>
        </w:sectPr>
      </w:pPr>
    </w:p>
    <w:p w:rsidRDefault="001B7518" w:rsidP="001B7518" w:rsidR="001B7518" w:rsidRPr="00A927F4">
      <w:pPr>
        <w:jc w:val="both"/>
        <w:rPr>
          <w:sz w:val="24"/>
          <w:szCs w:val="24"/>
        </w:rPr>
      </w:pPr>
    </w:p>
    <w:p w:rsidRDefault="009E2E3B" w:rsidP="00F972B8" w:rsidR="008872DE">
      <w:pPr>
        <w:jc w:val="both"/>
        <w:rPr>
          <w:sz w:val="24"/>
          <w:szCs w:val="24"/>
        </w:rPr>
      </w:pPr>
      <w:r w:rsidRPr="00A927F4">
        <w:rPr>
          <w:b/>
          <w:sz w:val="24"/>
          <w:szCs w:val="24"/>
        </w:rPr>
        <w:t xml:space="preserve">           </w:t>
      </w:r>
      <w:r w:rsidR="008872DE" w:rsidRPr="008872DE">
        <w:rPr>
          <w:sz w:val="24"/>
          <w:szCs w:val="24"/>
        </w:rPr>
        <w:t>Stečajni upravitelj izjavljuje da osporava tražbinu</w:t>
      </w:r>
      <w:r w:rsidR="008872DE">
        <w:rPr>
          <w:b/>
          <w:sz w:val="24"/>
          <w:szCs w:val="24"/>
        </w:rPr>
        <w:t xml:space="preserve"> </w:t>
      </w:r>
      <w:r w:rsidR="008872DE" w:rsidRPr="00A927F4">
        <w:rPr>
          <w:sz w:val="24"/>
          <w:szCs w:val="24"/>
        </w:rPr>
        <w:t xml:space="preserve">Raiffeisenbank eGen Leibnitz,  </w:t>
      </w:r>
      <w:r w:rsidR="008872DE">
        <w:rPr>
          <w:sz w:val="24"/>
          <w:szCs w:val="24"/>
        </w:rPr>
        <w:t xml:space="preserve"> kao stečajnog vjerovnika u iznosu od 1.651.401,12 kn iz razloga što je u istom iznosu priznato razlučno pravo i nema valjanu ovršnu ispravu. </w:t>
      </w:r>
    </w:p>
    <w:p w:rsidRDefault="008872DE" w:rsidP="00F972B8" w:rsidR="008872DE">
      <w:pPr>
        <w:jc w:val="both"/>
        <w:rPr>
          <w:sz w:val="24"/>
          <w:szCs w:val="24"/>
        </w:rPr>
      </w:pPr>
    </w:p>
    <w:p w:rsidRDefault="008872DE" w:rsidP="00BF6E3A" w:rsidR="008872D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</w:t>
      </w:r>
      <w:r w:rsidR="00A91CAE">
        <w:rPr>
          <w:sz w:val="24"/>
          <w:szCs w:val="24"/>
        </w:rPr>
        <w:t>vjerovnik</w:t>
      </w:r>
      <w:r>
        <w:rPr>
          <w:sz w:val="24"/>
          <w:szCs w:val="24"/>
        </w:rPr>
        <w:t xml:space="preserve"> </w:t>
      </w:r>
      <w:r w:rsidRPr="00A927F4">
        <w:rPr>
          <w:sz w:val="24"/>
          <w:szCs w:val="24"/>
        </w:rPr>
        <w:t xml:space="preserve">Raiffeisenbank eGen Leibnitz,  </w:t>
      </w:r>
      <w:r>
        <w:rPr>
          <w:sz w:val="24"/>
          <w:szCs w:val="24"/>
        </w:rPr>
        <w:t xml:space="preserve"> izjavljuj</w:t>
      </w:r>
      <w:r w:rsidR="00A91CAE">
        <w:rPr>
          <w:sz w:val="24"/>
          <w:szCs w:val="24"/>
        </w:rPr>
        <w:t>e kako slijedi: da je dana na e-oglasnoj</w:t>
      </w:r>
      <w:r>
        <w:rPr>
          <w:sz w:val="24"/>
          <w:szCs w:val="24"/>
        </w:rPr>
        <w:t xml:space="preserve"> pločo suda </w:t>
      </w:r>
      <w:r w:rsidR="00A91CAE">
        <w:rPr>
          <w:sz w:val="24"/>
          <w:szCs w:val="24"/>
        </w:rPr>
        <w:t>vidio</w:t>
      </w:r>
      <w:r>
        <w:rPr>
          <w:sz w:val="24"/>
          <w:szCs w:val="24"/>
        </w:rPr>
        <w:t xml:space="preserve"> tablicu prijavljenih tražbina u kojoj se navodi da se ne priznaje </w:t>
      </w:r>
      <w:r w:rsidRPr="00A927F4">
        <w:rPr>
          <w:sz w:val="24"/>
          <w:szCs w:val="24"/>
        </w:rPr>
        <w:t xml:space="preserve">Raiffeisenbank eGen Leibnitz,  </w:t>
      </w:r>
      <w:r>
        <w:rPr>
          <w:sz w:val="24"/>
          <w:szCs w:val="24"/>
        </w:rPr>
        <w:t xml:space="preserve"> prijavljeni iznos tražbine u iznosu od1.651.401,12 kn iz razloga što piše bez valjane o</w:t>
      </w:r>
      <w:r w:rsidR="0088121C">
        <w:rPr>
          <w:sz w:val="24"/>
          <w:szCs w:val="24"/>
        </w:rPr>
        <w:t>vršne</w:t>
      </w:r>
      <w:r>
        <w:rPr>
          <w:sz w:val="24"/>
          <w:szCs w:val="24"/>
        </w:rPr>
        <w:t xml:space="preserve"> isprave (vi</w:t>
      </w:r>
      <w:r w:rsidR="0088121C">
        <w:rPr>
          <w:sz w:val="24"/>
          <w:szCs w:val="24"/>
        </w:rPr>
        <w:t>djeti</w:t>
      </w:r>
      <w:r>
        <w:rPr>
          <w:sz w:val="24"/>
          <w:szCs w:val="24"/>
        </w:rPr>
        <w:t xml:space="preserve"> uvodni tekst). </w:t>
      </w:r>
      <w:r w:rsidR="0088121C">
        <w:rPr>
          <w:sz w:val="24"/>
          <w:szCs w:val="24"/>
        </w:rPr>
        <w:t>Razlučni</w:t>
      </w:r>
      <w:r>
        <w:rPr>
          <w:sz w:val="24"/>
          <w:szCs w:val="24"/>
        </w:rPr>
        <w:t xml:space="preserve"> vjerovnik </w:t>
      </w:r>
      <w:r w:rsidR="0088121C">
        <w:rPr>
          <w:sz w:val="24"/>
          <w:szCs w:val="24"/>
        </w:rPr>
        <w:t>napominje</w:t>
      </w:r>
      <w:r>
        <w:rPr>
          <w:sz w:val="24"/>
          <w:szCs w:val="24"/>
        </w:rPr>
        <w:t xml:space="preserve"> da u objavljenoj tabl</w:t>
      </w:r>
      <w:r w:rsidR="0088121C">
        <w:rPr>
          <w:sz w:val="24"/>
          <w:szCs w:val="24"/>
        </w:rPr>
        <w:t>ici nema uvodnog teksta, no ne spominje</w:t>
      </w:r>
      <w:r>
        <w:rPr>
          <w:sz w:val="24"/>
          <w:szCs w:val="24"/>
        </w:rPr>
        <w:t xml:space="preserve"> da je isti prijavio svoju tražbinu temeljem ovršn</w:t>
      </w:r>
      <w:r w:rsidR="0088121C">
        <w:rPr>
          <w:sz w:val="24"/>
          <w:szCs w:val="24"/>
        </w:rPr>
        <w:t>ih isprava pobliže opisanih u obavijestima o postojanju razlučnog</w:t>
      </w:r>
      <w:r>
        <w:rPr>
          <w:sz w:val="24"/>
          <w:szCs w:val="24"/>
        </w:rPr>
        <w:t xml:space="preserve"> </w:t>
      </w:r>
      <w:r w:rsidR="0088121C">
        <w:rPr>
          <w:sz w:val="24"/>
          <w:szCs w:val="24"/>
        </w:rPr>
        <w:t>prava</w:t>
      </w:r>
      <w:r>
        <w:rPr>
          <w:sz w:val="24"/>
          <w:szCs w:val="24"/>
        </w:rPr>
        <w:t xml:space="preserve"> te  </w:t>
      </w:r>
      <w:r w:rsidR="0088121C">
        <w:rPr>
          <w:sz w:val="24"/>
          <w:szCs w:val="24"/>
        </w:rPr>
        <w:t>prijavi</w:t>
      </w:r>
      <w:r>
        <w:rPr>
          <w:sz w:val="24"/>
          <w:szCs w:val="24"/>
        </w:rPr>
        <w:t xml:space="preserve"> tražbina. Potvrđeno i rješenjem o ovrsi Općinskog </w:t>
      </w:r>
      <w:r w:rsidR="0088121C">
        <w:rPr>
          <w:sz w:val="24"/>
          <w:szCs w:val="24"/>
        </w:rPr>
        <w:t>građanskog</w:t>
      </w:r>
      <w:r w:rsidR="00A91CAE">
        <w:rPr>
          <w:sz w:val="24"/>
          <w:szCs w:val="24"/>
        </w:rPr>
        <w:t xml:space="preserve"> </w:t>
      </w:r>
      <w:r>
        <w:rPr>
          <w:sz w:val="24"/>
          <w:szCs w:val="24"/>
        </w:rPr>
        <w:t>suda</w:t>
      </w:r>
      <w:r w:rsidR="00A91CAE">
        <w:rPr>
          <w:sz w:val="24"/>
          <w:szCs w:val="24"/>
        </w:rPr>
        <w:t xml:space="preserve"> u </w:t>
      </w:r>
      <w:r w:rsidR="0088121C">
        <w:rPr>
          <w:sz w:val="24"/>
          <w:szCs w:val="24"/>
        </w:rPr>
        <w:t>Zagrebu</w:t>
      </w:r>
      <w:r w:rsidR="00A91CAE">
        <w:rPr>
          <w:sz w:val="24"/>
          <w:szCs w:val="24"/>
        </w:rPr>
        <w:t xml:space="preserve"> br. Ovr-7258/16. Predmetne ovršne isprave te nastavno </w:t>
      </w:r>
      <w:r w:rsidR="0088121C">
        <w:rPr>
          <w:sz w:val="24"/>
          <w:szCs w:val="24"/>
        </w:rPr>
        <w:t>potraživanje</w:t>
      </w:r>
      <w:r w:rsidR="00A91CAE">
        <w:rPr>
          <w:sz w:val="24"/>
          <w:szCs w:val="24"/>
        </w:rPr>
        <w:t xml:space="preserve"> razlučnog vjerovnika nisu ukinute, preinačene niti na koji drugi način stavljene ven snage pa u ovom trenutku ne postoji i nema niti </w:t>
      </w:r>
      <w:r w:rsidR="0088121C">
        <w:rPr>
          <w:sz w:val="24"/>
          <w:szCs w:val="24"/>
        </w:rPr>
        <w:t>jednog</w:t>
      </w:r>
      <w:r w:rsidR="00A91CAE">
        <w:rPr>
          <w:sz w:val="24"/>
          <w:szCs w:val="24"/>
        </w:rPr>
        <w:t xml:space="preserve"> zakonskog razloga da se razlučnom vjerovniku ne prizna prijavljena tražbina uz prednje navedene isprave, dodatno pot</w:t>
      </w:r>
      <w:r w:rsidR="0088121C">
        <w:rPr>
          <w:sz w:val="24"/>
          <w:szCs w:val="24"/>
        </w:rPr>
        <w:t>krijepljena</w:t>
      </w:r>
      <w:r w:rsidR="00A91CAE">
        <w:rPr>
          <w:sz w:val="24"/>
          <w:szCs w:val="24"/>
        </w:rPr>
        <w:t xml:space="preserve"> izvodima iz poslovnih kn</w:t>
      </w:r>
      <w:r w:rsidR="0088121C">
        <w:rPr>
          <w:sz w:val="24"/>
          <w:szCs w:val="24"/>
        </w:rPr>
        <w:t>j</w:t>
      </w:r>
      <w:r w:rsidR="00A91CAE">
        <w:rPr>
          <w:sz w:val="24"/>
          <w:szCs w:val="24"/>
        </w:rPr>
        <w:t xml:space="preserve">iga te obračunom zateznih kamata. Nastavno </w:t>
      </w:r>
      <w:r w:rsidR="0088121C">
        <w:rPr>
          <w:sz w:val="24"/>
          <w:szCs w:val="24"/>
        </w:rPr>
        <w:t>napominje da je stečajni postupka izvanparnični postupak</w:t>
      </w:r>
      <w:r w:rsidR="00A91CAE">
        <w:rPr>
          <w:sz w:val="24"/>
          <w:szCs w:val="24"/>
        </w:rPr>
        <w:t xml:space="preserve"> te da stečajni upravitelj ne može i nema zakonskih ovlasti da bi u konkretnom postupku preuzimao ulogu parničnog suda i sporio uredno prijavljenu tražbinu razlučnog vjerovnika. U tom pravcu moli stečajnog upravitelja da se na ovom ročištu sukladno prednje </w:t>
      </w:r>
      <w:r w:rsidR="0088121C">
        <w:rPr>
          <w:sz w:val="24"/>
          <w:szCs w:val="24"/>
        </w:rPr>
        <w:t>iznijetim</w:t>
      </w:r>
      <w:r w:rsidR="00A91CAE">
        <w:rPr>
          <w:sz w:val="24"/>
          <w:szCs w:val="24"/>
        </w:rPr>
        <w:t xml:space="preserve"> navodima očituje na navode razlučnog vjerovnika t</w:t>
      </w:r>
      <w:r w:rsidR="0088121C">
        <w:rPr>
          <w:sz w:val="24"/>
          <w:szCs w:val="24"/>
        </w:rPr>
        <w:t>e prizna prijavljenu tražbinu. P</w:t>
      </w:r>
      <w:r w:rsidR="00A91CAE">
        <w:rPr>
          <w:sz w:val="24"/>
          <w:szCs w:val="24"/>
        </w:rPr>
        <w:t>o oči</w:t>
      </w:r>
      <w:r w:rsidR="0088121C">
        <w:rPr>
          <w:sz w:val="24"/>
          <w:szCs w:val="24"/>
        </w:rPr>
        <w:t xml:space="preserve">tovanju </w:t>
      </w:r>
      <w:r w:rsidR="00A91CAE">
        <w:rPr>
          <w:sz w:val="24"/>
          <w:szCs w:val="24"/>
        </w:rPr>
        <w:t xml:space="preserve">stečajnog </w:t>
      </w:r>
      <w:r w:rsidR="0088121C">
        <w:rPr>
          <w:sz w:val="24"/>
          <w:szCs w:val="24"/>
        </w:rPr>
        <w:t>upravitelja razlučni vjerovnik</w:t>
      </w:r>
      <w:r w:rsidR="00A91CAE">
        <w:rPr>
          <w:sz w:val="24"/>
          <w:szCs w:val="24"/>
        </w:rPr>
        <w:t xml:space="preserve"> si pridržava pravo </w:t>
      </w:r>
      <w:r w:rsidR="0088121C">
        <w:rPr>
          <w:sz w:val="24"/>
          <w:szCs w:val="24"/>
        </w:rPr>
        <w:t>postavljati</w:t>
      </w:r>
      <w:r w:rsidR="00A91CAE">
        <w:rPr>
          <w:sz w:val="24"/>
          <w:szCs w:val="24"/>
        </w:rPr>
        <w:t xml:space="preserve"> daljnja pitanja te po potrebi i predlaže odgoditi</w:t>
      </w:r>
      <w:r>
        <w:rPr>
          <w:sz w:val="24"/>
          <w:szCs w:val="24"/>
        </w:rPr>
        <w:t xml:space="preserve"> </w:t>
      </w:r>
      <w:r w:rsidR="00A91CAE">
        <w:rPr>
          <w:sz w:val="24"/>
          <w:szCs w:val="24"/>
        </w:rPr>
        <w:t>dan</w:t>
      </w:r>
      <w:r w:rsidR="0088121C">
        <w:rPr>
          <w:sz w:val="24"/>
          <w:szCs w:val="24"/>
        </w:rPr>
        <w:t>ašnje ročište kojom prilikom se</w:t>
      </w:r>
      <w:r w:rsidR="00A91CAE">
        <w:rPr>
          <w:sz w:val="24"/>
          <w:szCs w:val="24"/>
        </w:rPr>
        <w:t xml:space="preserve"> može i </w:t>
      </w:r>
      <w:r w:rsidR="0088121C">
        <w:rPr>
          <w:sz w:val="24"/>
          <w:szCs w:val="24"/>
        </w:rPr>
        <w:t>detaljno očitovati na iznijete</w:t>
      </w:r>
      <w:r w:rsidR="00A91CAE">
        <w:rPr>
          <w:sz w:val="24"/>
          <w:szCs w:val="24"/>
        </w:rPr>
        <w:t xml:space="preserve"> navode. Također budući da </w:t>
      </w:r>
      <w:r w:rsidR="0088121C">
        <w:rPr>
          <w:sz w:val="24"/>
          <w:szCs w:val="24"/>
        </w:rPr>
        <w:t>stečajni</w:t>
      </w:r>
      <w:r w:rsidR="00A91CAE">
        <w:rPr>
          <w:sz w:val="24"/>
          <w:szCs w:val="24"/>
        </w:rPr>
        <w:t xml:space="preserve"> upravitelj spominje u svojim izvještajima da će </w:t>
      </w:r>
      <w:r w:rsidR="0088121C">
        <w:rPr>
          <w:sz w:val="24"/>
          <w:szCs w:val="24"/>
        </w:rPr>
        <w:t>vjerojatno</w:t>
      </w:r>
      <w:r w:rsidR="00A91CAE">
        <w:rPr>
          <w:sz w:val="24"/>
          <w:szCs w:val="24"/>
        </w:rPr>
        <w:t xml:space="preserve"> doći do poništavanja ovršnih isprava razl</w:t>
      </w:r>
      <w:r w:rsidR="0088121C">
        <w:rPr>
          <w:sz w:val="24"/>
          <w:szCs w:val="24"/>
        </w:rPr>
        <w:t>učno</w:t>
      </w:r>
      <w:r w:rsidR="00A91CAE">
        <w:rPr>
          <w:sz w:val="24"/>
          <w:szCs w:val="24"/>
        </w:rPr>
        <w:t xml:space="preserve"> vjerovnik opreza radi bez </w:t>
      </w:r>
      <w:r w:rsidR="0088121C">
        <w:rPr>
          <w:sz w:val="24"/>
          <w:szCs w:val="24"/>
        </w:rPr>
        <w:t>obzira</w:t>
      </w:r>
      <w:r w:rsidR="00A91CAE">
        <w:rPr>
          <w:sz w:val="24"/>
          <w:szCs w:val="24"/>
        </w:rPr>
        <w:t xml:space="preserve"> što to</w:t>
      </w:r>
      <w:r w:rsidR="0088121C">
        <w:rPr>
          <w:sz w:val="24"/>
          <w:szCs w:val="24"/>
        </w:rPr>
        <w:t xml:space="preserve"> nije predmet konkretnom</w:t>
      </w:r>
      <w:r w:rsidR="00A91CAE">
        <w:rPr>
          <w:sz w:val="24"/>
          <w:szCs w:val="24"/>
        </w:rPr>
        <w:t xml:space="preserve"> </w:t>
      </w:r>
      <w:r w:rsidR="0088121C">
        <w:rPr>
          <w:sz w:val="24"/>
          <w:szCs w:val="24"/>
        </w:rPr>
        <w:t>postupka</w:t>
      </w:r>
      <w:r w:rsidR="00A91CAE">
        <w:rPr>
          <w:sz w:val="24"/>
          <w:szCs w:val="24"/>
        </w:rPr>
        <w:t xml:space="preserve"> napominje da se zakon o ništetnosti ugovora o kreditu s međunarodnim obilježjima ne može primijeniti na konkretna postupak prvenstveno iz </w:t>
      </w:r>
      <w:r w:rsidR="0088121C">
        <w:rPr>
          <w:sz w:val="24"/>
          <w:szCs w:val="24"/>
        </w:rPr>
        <w:t>razloga</w:t>
      </w:r>
      <w:r w:rsidR="00A91CAE">
        <w:rPr>
          <w:sz w:val="24"/>
          <w:szCs w:val="24"/>
        </w:rPr>
        <w:t xml:space="preserve"> što su Ugovori o kreditu sklopljeni u Republici Austriji a kako ne </w:t>
      </w:r>
      <w:r w:rsidR="00BF6E3A">
        <w:rPr>
          <w:sz w:val="24"/>
          <w:szCs w:val="24"/>
        </w:rPr>
        <w:t>nedvojbeno</w:t>
      </w:r>
      <w:r w:rsidR="00A91CAE">
        <w:rPr>
          <w:sz w:val="24"/>
          <w:szCs w:val="24"/>
        </w:rPr>
        <w:t xml:space="preserve"> </w:t>
      </w:r>
      <w:r w:rsidR="00BF6E3A">
        <w:rPr>
          <w:sz w:val="24"/>
          <w:szCs w:val="24"/>
        </w:rPr>
        <w:t>proizlazi</w:t>
      </w:r>
      <w:r w:rsidR="00A91CAE">
        <w:rPr>
          <w:sz w:val="24"/>
          <w:szCs w:val="24"/>
        </w:rPr>
        <w:t xml:space="preserve"> iz sadržaja istih te razlučno vjerovnik nije i ne može biti neovlašteni vjerovnik kako je to propisano prednje </w:t>
      </w:r>
      <w:r w:rsidR="00BF6E3A">
        <w:rPr>
          <w:sz w:val="24"/>
          <w:szCs w:val="24"/>
        </w:rPr>
        <w:t>navedenim</w:t>
      </w:r>
      <w:r w:rsidR="00A91CAE">
        <w:rPr>
          <w:sz w:val="24"/>
          <w:szCs w:val="24"/>
        </w:rPr>
        <w:t xml:space="preserve"> zakonom. Također nedostaje niti element međunarodnosti. U tom pravcu razlučni vjerovnik predaje sudu te </w:t>
      </w:r>
      <w:r w:rsidR="00BF6E3A">
        <w:rPr>
          <w:sz w:val="24"/>
          <w:szCs w:val="24"/>
        </w:rPr>
        <w:t>stečajnom</w:t>
      </w:r>
      <w:r w:rsidR="00A91CAE">
        <w:rPr>
          <w:sz w:val="24"/>
          <w:szCs w:val="24"/>
        </w:rPr>
        <w:t xml:space="preserve"> </w:t>
      </w:r>
      <w:r w:rsidR="00BF6E3A">
        <w:rPr>
          <w:sz w:val="24"/>
          <w:szCs w:val="24"/>
        </w:rPr>
        <w:t>upravitelju</w:t>
      </w:r>
      <w:r w:rsidR="00A91CAE">
        <w:rPr>
          <w:sz w:val="24"/>
          <w:szCs w:val="24"/>
        </w:rPr>
        <w:t xml:space="preserve"> 5 odluka županijskih sudova i činjenično istovrsnih predmeta i to nakon stupanja na snagu Zakona o ništetnosti u kojima je odbijen tužbeni zahtjev kao neosnovan. </w:t>
      </w:r>
    </w:p>
    <w:p w:rsidRDefault="00A91CAE" w:rsidP="00F972B8" w:rsidR="00A91CAE">
      <w:pPr>
        <w:jc w:val="both"/>
        <w:rPr>
          <w:sz w:val="24"/>
          <w:szCs w:val="24"/>
        </w:rPr>
      </w:pPr>
    </w:p>
    <w:p w:rsidRDefault="00BF6E3A" w:rsidP="00F972B8" w:rsidR="00BF6E3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Vjerovnik RH, predlaže da se stečajni upravitelj izjasni o statusu nekretnine u vlasništvu  stečajnog dužnika jer iz priloženog i objavljenog izvještaja nije vidljivo da li je plaćena kupovina za taj prostor. </w:t>
      </w:r>
    </w:p>
    <w:p w:rsidRDefault="00BF6E3A" w:rsidP="001A007B" w:rsidR="00BF6E3A">
      <w:pPr>
        <w:jc w:val="both"/>
        <w:rPr>
          <w:sz w:val="24"/>
          <w:szCs w:val="24"/>
          <w:lang w:val="pl-PL"/>
        </w:rPr>
      </w:pPr>
    </w:p>
    <w:p w:rsidRDefault="00BF6E3A" w:rsidP="001A007B" w:rsidR="00BF6E3A">
      <w:pPr>
        <w:jc w:val="both"/>
        <w:rPr>
          <w:sz w:val="24"/>
          <w:szCs w:val="24"/>
          <w:lang w:val="pl-PL"/>
        </w:rPr>
      </w:pPr>
    </w:p>
    <w:p w:rsidRDefault="00726792" w:rsidP="001A007B" w:rsidR="001A007B" w:rsidRPr="00A927F4">
      <w:pPr>
        <w:jc w:val="both"/>
        <w:rPr>
          <w:sz w:val="24"/>
          <w:szCs w:val="24"/>
          <w:lang w:val="pl-PL"/>
        </w:rPr>
      </w:pPr>
      <w:r w:rsidRPr="00A927F4">
        <w:rPr>
          <w:sz w:val="24"/>
          <w:szCs w:val="24"/>
          <w:lang w:val="pl-PL"/>
        </w:rPr>
        <w:t>Sud donosi</w:t>
      </w:r>
    </w:p>
    <w:p w:rsidRDefault="001A007B" w:rsidP="001A007B" w:rsidR="001A007B" w:rsidRPr="00A927F4">
      <w:pPr>
        <w:jc w:val="both"/>
        <w:rPr>
          <w:sz w:val="24"/>
          <w:szCs w:val="24"/>
          <w:lang w:val="pl-PL"/>
        </w:rPr>
      </w:pPr>
    </w:p>
    <w:p w:rsidRDefault="001A007B" w:rsidP="00726792" w:rsidR="001A007B" w:rsidRPr="00A927F4">
      <w:pPr>
        <w:jc w:val="center"/>
        <w:rPr>
          <w:sz w:val="24"/>
          <w:szCs w:val="24"/>
          <w:lang w:val="pl-PL"/>
        </w:rPr>
      </w:pPr>
      <w:r w:rsidRPr="00A927F4">
        <w:rPr>
          <w:sz w:val="24"/>
          <w:szCs w:val="24"/>
          <w:lang w:val="pl-PL"/>
        </w:rPr>
        <w:t>Rješenje</w:t>
      </w:r>
    </w:p>
    <w:p w:rsidRDefault="001A007B" w:rsidP="001A007B" w:rsidR="001A007B" w:rsidRPr="00A927F4">
      <w:pPr>
        <w:jc w:val="both"/>
        <w:rPr>
          <w:sz w:val="24"/>
          <w:szCs w:val="24"/>
          <w:lang w:val="pl-PL"/>
        </w:rPr>
      </w:pPr>
    </w:p>
    <w:p w:rsidRDefault="00BF6E3A" w:rsidP="00726792" w:rsidR="00BF6E3A">
      <w:pPr>
        <w:pStyle w:val="Odlomakpopisa"/>
        <w:numPr>
          <w:ilvl w:val="0"/>
          <w:numId w:val="45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Današnje ispitno izvještajno ročište se odgađa.</w:t>
      </w:r>
    </w:p>
    <w:p w:rsidRDefault="00BF6E3A" w:rsidP="00726792" w:rsidR="00BF6E3A">
      <w:pPr>
        <w:pStyle w:val="Odlomakpopisa"/>
        <w:numPr>
          <w:ilvl w:val="0"/>
          <w:numId w:val="45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Nalaže se stečajnom upravitelju očitovati se na danas iznesene primjedbe i prijedloge stečajnih vjerovnika. </w:t>
      </w:r>
    </w:p>
    <w:p w:rsidRDefault="00D051F0" w:rsidP="00726792" w:rsidR="001A007B" w:rsidRPr="00A927F4">
      <w:pPr>
        <w:pStyle w:val="Odlomakpopisa"/>
        <w:numPr>
          <w:ilvl w:val="0"/>
          <w:numId w:val="45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A927F4">
        <w:rPr>
          <w:rFonts w:hAnsi="Times New Roman" w:ascii="Times New Roman"/>
          <w:sz w:val="24"/>
          <w:szCs w:val="24"/>
          <w:lang w:val="pl-PL"/>
        </w:rPr>
        <w:t>Daljnja odluka pisanim putem.</w:t>
      </w:r>
      <w:r w:rsidR="00726792" w:rsidRPr="00A927F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A007B" w:rsidRPr="00A927F4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2A7EC3" w:rsidP="002A7EC3" w:rsidR="002A7EC3" w:rsidRPr="00A927F4">
      <w:pPr>
        <w:jc w:val="both"/>
        <w:rPr>
          <w:bCs/>
          <w:sz w:val="24"/>
          <w:szCs w:val="24"/>
        </w:rPr>
      </w:pPr>
    </w:p>
    <w:p w:rsidRDefault="005B1EAA" w:rsidP="004A38B4" w:rsidR="005B1EAA">
      <w:pPr>
        <w:jc w:val="center"/>
        <w:rPr>
          <w:bCs/>
          <w:sz w:val="24"/>
          <w:szCs w:val="24"/>
        </w:rPr>
      </w:pPr>
    </w:p>
    <w:p w:rsidRDefault="005B1EAA" w:rsidP="004A38B4" w:rsidR="005B1EAA">
      <w:pPr>
        <w:jc w:val="center"/>
        <w:rPr>
          <w:bCs/>
          <w:sz w:val="24"/>
          <w:szCs w:val="24"/>
        </w:rPr>
      </w:pPr>
    </w:p>
    <w:p w:rsidRDefault="004A38B4" w:rsidP="004A38B4" w:rsidR="00853FF6" w:rsidRPr="00A927F4">
      <w:pPr>
        <w:jc w:val="center"/>
        <w:rPr>
          <w:bCs/>
          <w:sz w:val="24"/>
          <w:szCs w:val="24"/>
        </w:rPr>
      </w:pPr>
      <w:r w:rsidRPr="00A927F4">
        <w:rPr>
          <w:bCs/>
          <w:sz w:val="24"/>
          <w:szCs w:val="24"/>
        </w:rPr>
        <w:lastRenderedPageBreak/>
        <w:t>D</w:t>
      </w:r>
      <w:r w:rsidR="00853FF6" w:rsidRPr="00A927F4">
        <w:rPr>
          <w:bCs/>
          <w:sz w:val="24"/>
          <w:szCs w:val="24"/>
        </w:rPr>
        <w:t>ovršeno u</w:t>
      </w:r>
      <w:r w:rsidR="00862E38" w:rsidRPr="00A927F4">
        <w:rPr>
          <w:bCs/>
          <w:color w:val="FF0000"/>
          <w:sz w:val="24"/>
          <w:szCs w:val="24"/>
        </w:rPr>
        <w:t xml:space="preserve"> </w:t>
      </w:r>
      <w:r w:rsidR="00A7081A" w:rsidRPr="00A927F4">
        <w:rPr>
          <w:bCs/>
          <w:sz w:val="24"/>
          <w:szCs w:val="24"/>
        </w:rPr>
        <w:t>1</w:t>
      </w:r>
      <w:r w:rsidR="005B1EAA">
        <w:rPr>
          <w:bCs/>
          <w:sz w:val="24"/>
          <w:szCs w:val="24"/>
        </w:rPr>
        <w:t>0,32</w:t>
      </w:r>
      <w:r w:rsidR="00E14047" w:rsidRPr="00A927F4">
        <w:rPr>
          <w:bCs/>
          <w:sz w:val="24"/>
          <w:szCs w:val="24"/>
        </w:rPr>
        <w:t xml:space="preserve"> </w:t>
      </w:r>
      <w:r w:rsidR="00862E38" w:rsidRPr="00A927F4">
        <w:rPr>
          <w:bCs/>
          <w:sz w:val="24"/>
          <w:szCs w:val="24"/>
        </w:rPr>
        <w:t>sati</w:t>
      </w:r>
    </w:p>
    <w:p w:rsidRDefault="00FF4310" w:rsidP="00895E2C" w:rsidR="00FF4310" w:rsidRPr="00A927F4">
      <w:pPr>
        <w:rPr>
          <w:bCs/>
          <w:sz w:val="24"/>
          <w:szCs w:val="24"/>
        </w:rPr>
      </w:pPr>
    </w:p>
    <w:p w:rsidRDefault="008B28EF" w:rsidP="00853FF6" w:rsidR="00853FF6" w:rsidRPr="00A927F4">
      <w:pPr>
        <w:jc w:val="center"/>
        <w:rPr>
          <w:bCs/>
          <w:sz w:val="24"/>
          <w:szCs w:val="24"/>
        </w:rPr>
      </w:pPr>
      <w:r w:rsidRPr="00A927F4">
        <w:rPr>
          <w:bCs/>
          <w:sz w:val="24"/>
          <w:szCs w:val="24"/>
        </w:rPr>
        <w:t xml:space="preserve">   </w:t>
      </w:r>
      <w:r w:rsidR="001B2756" w:rsidRPr="00A927F4">
        <w:rPr>
          <w:bCs/>
          <w:sz w:val="24"/>
          <w:szCs w:val="24"/>
        </w:rPr>
        <w:t>S</w:t>
      </w:r>
      <w:r w:rsidR="00037E28" w:rsidRPr="00A927F4">
        <w:rPr>
          <w:bCs/>
          <w:sz w:val="24"/>
          <w:szCs w:val="24"/>
        </w:rPr>
        <w:t>udac</w:t>
      </w:r>
      <w:r w:rsidR="00F85D7A" w:rsidRPr="00A927F4">
        <w:rPr>
          <w:bCs/>
          <w:sz w:val="24"/>
          <w:szCs w:val="24"/>
        </w:rPr>
        <w:t>:</w:t>
      </w:r>
    </w:p>
    <w:p w:rsidRDefault="008B28EF" w:rsidP="00B754B4" w:rsidR="003E49B9" w:rsidRPr="00A927F4">
      <w:pPr>
        <w:rPr>
          <w:bCs/>
          <w:sz w:val="24"/>
          <w:szCs w:val="24"/>
        </w:rPr>
      </w:pPr>
      <w:r w:rsidRPr="00A927F4">
        <w:rPr>
          <w:bCs/>
          <w:sz w:val="24"/>
          <w:szCs w:val="24"/>
        </w:rPr>
        <w:t xml:space="preserve">                                                                Vesna Sremac Šoštar</w:t>
      </w:r>
    </w:p>
    <w:p w:rsidRDefault="00853FF6" w:rsidP="00853FF6" w:rsidR="00853FF6" w:rsidRPr="00A927F4">
      <w:pPr>
        <w:jc w:val="center"/>
        <w:rPr>
          <w:bCs/>
          <w:sz w:val="24"/>
          <w:szCs w:val="24"/>
        </w:rPr>
      </w:pPr>
    </w:p>
    <w:p w:rsidRDefault="00853FF6" w:rsidP="00853FF6" w:rsidR="00853FF6" w:rsidRPr="00A927F4">
      <w:pPr>
        <w:jc w:val="center"/>
        <w:rPr>
          <w:bCs/>
          <w:sz w:val="24"/>
          <w:szCs w:val="24"/>
        </w:rPr>
      </w:pPr>
      <w:r w:rsidRPr="00A927F4">
        <w:rPr>
          <w:bCs/>
          <w:sz w:val="24"/>
          <w:szCs w:val="24"/>
        </w:rPr>
        <w:t>Zapisničar</w:t>
      </w:r>
      <w:r w:rsidR="00F85D7A" w:rsidRPr="00A927F4">
        <w:rPr>
          <w:bCs/>
          <w:sz w:val="24"/>
          <w:szCs w:val="24"/>
        </w:rPr>
        <w:t>:</w:t>
      </w:r>
    </w:p>
    <w:p w:rsidRDefault="008B28EF" w:rsidP="00853FF6" w:rsidR="008B28EF" w:rsidRPr="00A927F4">
      <w:pPr>
        <w:jc w:val="center"/>
        <w:rPr>
          <w:bCs/>
          <w:sz w:val="24"/>
          <w:szCs w:val="24"/>
        </w:rPr>
      </w:pPr>
      <w:r w:rsidRPr="00A927F4">
        <w:rPr>
          <w:bCs/>
          <w:sz w:val="24"/>
          <w:szCs w:val="24"/>
        </w:rPr>
        <w:t>Matea Bizjak</w:t>
      </w:r>
    </w:p>
    <w:p w:rsidRDefault="00853FF6" w:rsidP="00853FF6" w:rsidR="00853FF6" w:rsidRPr="00A927F4">
      <w:pPr>
        <w:jc w:val="center"/>
        <w:rPr>
          <w:bCs/>
          <w:sz w:val="24"/>
          <w:szCs w:val="24"/>
        </w:rPr>
      </w:pPr>
    </w:p>
    <w:p w:rsidRDefault="003E49B9" w:rsidP="00853FF6" w:rsidR="003E49B9" w:rsidRPr="00A927F4">
      <w:pPr>
        <w:jc w:val="center"/>
        <w:rPr>
          <w:bCs/>
          <w:sz w:val="24"/>
          <w:szCs w:val="24"/>
        </w:rPr>
      </w:pPr>
    </w:p>
    <w:p w:rsidRDefault="00037E28" w:rsidP="00954230" w:rsidR="003E49B9" w:rsidRPr="00A927F4">
      <w:pPr>
        <w:jc w:val="both"/>
        <w:rPr>
          <w:bCs/>
          <w:sz w:val="24"/>
          <w:szCs w:val="24"/>
        </w:rPr>
      </w:pPr>
      <w:r w:rsidRPr="00A927F4">
        <w:rPr>
          <w:bCs/>
          <w:sz w:val="24"/>
          <w:szCs w:val="24"/>
        </w:rPr>
        <w:t>Stečajni upravitelj</w:t>
      </w:r>
      <w:r w:rsidR="00F85D7A" w:rsidRPr="00A927F4">
        <w:rPr>
          <w:bCs/>
          <w:sz w:val="24"/>
          <w:szCs w:val="24"/>
        </w:rPr>
        <w:t>:</w:t>
      </w:r>
      <w:r w:rsidRPr="00A927F4">
        <w:rPr>
          <w:bCs/>
          <w:sz w:val="24"/>
          <w:szCs w:val="24"/>
        </w:rPr>
        <w:tab/>
      </w:r>
      <w:r w:rsidRPr="00A927F4">
        <w:rPr>
          <w:bCs/>
          <w:sz w:val="24"/>
          <w:szCs w:val="24"/>
        </w:rPr>
        <w:tab/>
      </w:r>
      <w:r w:rsidRPr="00A927F4">
        <w:rPr>
          <w:bCs/>
          <w:sz w:val="24"/>
          <w:szCs w:val="24"/>
        </w:rPr>
        <w:tab/>
      </w:r>
      <w:r w:rsidRPr="00A927F4">
        <w:rPr>
          <w:bCs/>
          <w:sz w:val="24"/>
          <w:szCs w:val="24"/>
        </w:rPr>
        <w:tab/>
      </w:r>
      <w:r w:rsidRPr="00A927F4">
        <w:rPr>
          <w:bCs/>
          <w:sz w:val="24"/>
          <w:szCs w:val="24"/>
        </w:rPr>
        <w:tab/>
      </w:r>
      <w:r w:rsidRPr="00A927F4">
        <w:rPr>
          <w:bCs/>
          <w:sz w:val="24"/>
          <w:szCs w:val="24"/>
        </w:rPr>
        <w:tab/>
      </w:r>
      <w:r w:rsidRPr="00A927F4">
        <w:rPr>
          <w:bCs/>
          <w:sz w:val="24"/>
          <w:szCs w:val="24"/>
        </w:rPr>
        <w:tab/>
        <w:t xml:space="preserve">  </w:t>
      </w:r>
    </w:p>
    <w:p w:rsidRDefault="003E49B9" w:rsidP="003E49B9" w:rsidR="003E49B9" w:rsidRPr="00A927F4">
      <w:pPr>
        <w:jc w:val="right"/>
        <w:rPr>
          <w:bCs/>
          <w:sz w:val="24"/>
          <w:szCs w:val="24"/>
        </w:rPr>
      </w:pPr>
    </w:p>
    <w:p w:rsidRDefault="008B28EF" w:rsidP="00852B0D" w:rsidR="008B28EF" w:rsidRPr="00A927F4">
      <w:pPr>
        <w:rPr>
          <w:bCs/>
          <w:sz w:val="24"/>
          <w:szCs w:val="24"/>
        </w:rPr>
      </w:pPr>
    </w:p>
    <w:p w:rsidRDefault="008B28EF" w:rsidP="00852B0D" w:rsidR="008B28EF" w:rsidRPr="00A927F4">
      <w:pPr>
        <w:rPr>
          <w:bCs/>
          <w:sz w:val="24"/>
          <w:szCs w:val="24"/>
        </w:rPr>
      </w:pPr>
    </w:p>
    <w:p w:rsidRDefault="00853FF6" w:rsidP="00852B0D" w:rsidR="00853FF6" w:rsidRPr="00A927F4">
      <w:pPr>
        <w:rPr>
          <w:bCs/>
          <w:sz w:val="24"/>
          <w:szCs w:val="24"/>
        </w:rPr>
      </w:pPr>
      <w:r w:rsidRPr="00A927F4">
        <w:rPr>
          <w:bCs/>
          <w:sz w:val="24"/>
          <w:szCs w:val="24"/>
        </w:rPr>
        <w:t>Stečajni vjerovnici</w:t>
      </w:r>
      <w:r w:rsidR="00F85D7A" w:rsidRPr="00A927F4">
        <w:rPr>
          <w:bCs/>
          <w:sz w:val="24"/>
          <w:szCs w:val="24"/>
        </w:rPr>
        <w:t>:</w:t>
      </w:r>
    </w:p>
    <w:p w:rsidRDefault="00F85D7A" w:rsidP="00F85D7A" w:rsidR="00F85D7A" w:rsidRPr="00A927F4">
      <w:pPr>
        <w:rPr>
          <w:bCs/>
          <w:sz w:val="24"/>
          <w:szCs w:val="24"/>
        </w:rPr>
      </w:pPr>
    </w:p>
    <w:p w:rsidRDefault="005B1EAA" w:rsidP="005B1EAA" w:rsidR="005B1EAA" w:rsidRPr="00A927F4">
      <w:pPr>
        <w:jc w:val="both"/>
        <w:rPr>
          <w:bCs/>
          <w:sz w:val="24"/>
          <w:szCs w:val="24"/>
        </w:rPr>
      </w:pPr>
      <w:r w:rsidRPr="00A927F4">
        <w:rPr>
          <w:bCs/>
          <w:sz w:val="24"/>
          <w:szCs w:val="24"/>
        </w:rPr>
        <w:t>RH, Ministarstvo financija, Zagreb Katančićeva 5, OIB:18683136487, zastupano po</w:t>
      </w:r>
      <w:r>
        <w:rPr>
          <w:bCs/>
          <w:sz w:val="24"/>
          <w:szCs w:val="24"/>
        </w:rPr>
        <w:t xml:space="preserve"> Sandra Kričković, zamjenik</w:t>
      </w:r>
      <w:r w:rsidRPr="00A927F4">
        <w:rPr>
          <w:bCs/>
          <w:sz w:val="24"/>
          <w:szCs w:val="24"/>
        </w:rPr>
        <w:t xml:space="preserve"> ŽDO Zagreb</w:t>
      </w:r>
    </w:p>
    <w:p w:rsidRDefault="005B1EAA" w:rsidP="005B1EAA" w:rsidR="005B1EAA" w:rsidRPr="00A927F4">
      <w:pPr>
        <w:jc w:val="both"/>
        <w:rPr>
          <w:bCs/>
          <w:sz w:val="24"/>
          <w:szCs w:val="24"/>
        </w:rPr>
      </w:pPr>
    </w:p>
    <w:p w:rsidRDefault="005B1EAA" w:rsidP="005B1EAA" w:rsidR="005B1EAA" w:rsidRPr="00A927F4">
      <w:pPr>
        <w:jc w:val="both"/>
        <w:rPr>
          <w:bCs/>
          <w:sz w:val="24"/>
          <w:szCs w:val="24"/>
        </w:rPr>
      </w:pPr>
      <w:r w:rsidRPr="00A927F4">
        <w:rPr>
          <w:bCs/>
          <w:sz w:val="24"/>
          <w:szCs w:val="24"/>
        </w:rPr>
        <w:t xml:space="preserve">Raiffeisenbank eGen Leibnitz, Austrija, Banhof str. 2, Leibnitz, OIB: 03952684789, </w:t>
      </w:r>
      <w:r w:rsidRPr="00A927F4">
        <w:rPr>
          <w:sz w:val="24"/>
          <w:szCs w:val="24"/>
        </w:rPr>
        <w:t xml:space="preserve">zast.po </w:t>
      </w:r>
      <w:r>
        <w:rPr>
          <w:sz w:val="24"/>
          <w:szCs w:val="24"/>
        </w:rPr>
        <w:t>Karlo Martić, odvj. vježbenik</w:t>
      </w:r>
    </w:p>
    <w:p w:rsidRDefault="005B1EAA" w:rsidP="005B1EAA" w:rsidR="005B1EAA" w:rsidRPr="00A927F4">
      <w:pPr>
        <w:jc w:val="both"/>
        <w:rPr>
          <w:bCs/>
          <w:sz w:val="24"/>
          <w:szCs w:val="24"/>
        </w:rPr>
      </w:pPr>
    </w:p>
    <w:p w:rsidRDefault="00B754B4" w:rsidP="00B754B4" w:rsidR="00B754B4" w:rsidRPr="00A927F4">
      <w:pPr>
        <w:rPr>
          <w:bCs/>
          <w:sz w:val="24"/>
          <w:szCs w:val="24"/>
        </w:rPr>
      </w:pPr>
    </w:p>
    <w:sectPr w:rsidSect="001E0404" w:rsidR="00B754B4" w:rsidRPr="00A927F4">
      <w:pgSz w:h="15840" w:w="12240"/>
      <w:pgMar w:gutter="0" w:footer="709" w:header="709" w:left="1418" w:bottom="958" w:right="1418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52F1" w:rsidR="00F852F1">
      <w:r>
        <w:separator/>
      </w:r>
    </w:p>
  </w:endnote>
  <w:endnote w:id="0" w:type="continuationSeparator">
    <w:p w:rsidRDefault="00F852F1" w:rsidR="00F85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tarSymbol">
    <w:altName w:val="Times New Roman"/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52F1" w:rsidR="00F852F1">
      <w:r>
        <w:separator/>
      </w:r>
    </w:p>
  </w:footnote>
  <w:footnote w:id="0" w:type="continuationSeparator">
    <w:p w:rsidRDefault="00F852F1" w:rsidR="00F852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2F1" w:rsidP="00D81A44" w:rsidR="00F852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2F1" w:rsidR="00F852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2F1" w:rsidP="00D81A44" w:rsidR="00F852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05A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852F1" w:rsidP="00562AE6" w:rsidR="00F852F1" w:rsidRPr="00562AE6">
    <w:pPr>
      <w:pStyle w:val="Zaglavlje"/>
      <w:jc w:val="right"/>
      <w:rPr>
        <w:bCs/>
        <w:sz w:val="22"/>
        <w:szCs w:val="22"/>
      </w:rPr>
    </w:pPr>
    <w:r>
      <w:rPr>
        <w:bCs/>
        <w:sz w:val="22"/>
        <w:szCs w:val="22"/>
      </w:rPr>
      <w:t>48. St-</w:t>
    </w:r>
    <w:r w:rsidR="002F3669">
      <w:rPr>
        <w:bCs/>
        <w:sz w:val="22"/>
        <w:szCs w:val="22"/>
      </w:rPr>
      <w:t>1960/17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F00D0"/>
    <w:multiLevelType w:val="hybridMultilevel"/>
    <w:tmpl w:val="FECECC8A"/>
    <w:lvl w:tplc="3C447DF8" w:ilvl="0">
      <w:start w:val="4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11521F8"/>
    <w:multiLevelType w:val="hybridMultilevel"/>
    <w:tmpl w:val="F5F07E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25E7DCE"/>
    <w:multiLevelType w:val="hybridMultilevel"/>
    <w:tmpl w:val="7FC060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6916F6"/>
    <w:multiLevelType w:val="hybridMultilevel"/>
    <w:tmpl w:val="8B829F8E"/>
    <w:lvl w:tplc="F8C8C8BC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3FC5B81"/>
    <w:multiLevelType w:val="multilevel"/>
    <w:tmpl w:val="5378A998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5C13E16"/>
    <w:multiLevelType w:val="hybridMultilevel"/>
    <w:tmpl w:val="9948C8FC"/>
    <w:lvl w:tplc="FFF27F2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7612C0D"/>
    <w:multiLevelType w:val="multilevel"/>
    <w:tmpl w:val="3CD8AD8C"/>
    <w:lvl w:ilvl="0">
      <w:start w:val="5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108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440" w:left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800" w:left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2160" w:left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2520" w:left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520" w:left="2520"/>
      </w:pPr>
      <w:rPr>
        <w:rFonts w:hint="default"/>
      </w:rPr>
    </w:lvl>
  </w:abstractNum>
  <w:abstractNum w:abstractNumId="8">
    <w:nsid w:val="180A7020"/>
    <w:multiLevelType w:val="hybridMultilevel"/>
    <w:tmpl w:val="6CF0BC04"/>
    <w:lvl w:tplc="6E38E2A4" w:ilvl="0">
      <w:start w:val="5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8120D34"/>
    <w:multiLevelType w:val="multilevel"/>
    <w:tmpl w:val="79DEDCF4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36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A5F69FA"/>
    <w:multiLevelType w:val="hybridMultilevel"/>
    <w:tmpl w:val="500EA4E6"/>
    <w:lvl w:tplc="454AA8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BBC43A3"/>
    <w:multiLevelType w:val="hybridMultilevel"/>
    <w:tmpl w:val="06C4D6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0EF20A4"/>
    <w:multiLevelType w:val="hybridMultilevel"/>
    <w:tmpl w:val="1F04515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2B5339A"/>
    <w:multiLevelType w:val="hybridMultilevel"/>
    <w:tmpl w:val="3F760D2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7477D4D"/>
    <w:multiLevelType w:val="multilevel"/>
    <w:tmpl w:val="9B98855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720" w:left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32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50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68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560"/>
      </w:pPr>
      <w:rPr>
        <w:rFonts w:hint="default"/>
      </w:rPr>
    </w:lvl>
  </w:abstractNum>
  <w:abstractNum w:abstractNumId="16">
    <w:nsid w:val="2A2202E6"/>
    <w:multiLevelType w:val="hybridMultilevel"/>
    <w:tmpl w:val="B8226B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AD90254"/>
    <w:multiLevelType w:val="hybridMultilevel"/>
    <w:tmpl w:val="D88875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2DC768F2"/>
    <w:multiLevelType w:val="hybridMultilevel"/>
    <w:tmpl w:val="BB2AC640"/>
    <w:lvl w:tplc="13C0F2E4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335C01AE"/>
    <w:multiLevelType w:val="multilevel"/>
    <w:tmpl w:val="7E3EAA36"/>
    <w:lvl w:ilvl="0">
      <w:start w:val="3"/>
      <w:numFmt w:val="decimal"/>
      <w:lvlText w:val="%1."/>
      <w:lvlJc w:val="left"/>
      <w:pPr>
        <w:ind w:hanging="420" w:left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32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50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68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7920"/>
      </w:pPr>
      <w:rPr>
        <w:rFonts w:hint="default"/>
      </w:rPr>
    </w:lvl>
  </w:abstractNum>
  <w:abstractNum w:abstractNumId="20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5C33EAA"/>
    <w:multiLevelType w:val="hybridMultilevel"/>
    <w:tmpl w:val="94F4BB5A"/>
    <w:lvl w:tplc="8ECA45C8" w:ilvl="0">
      <w:start w:val="1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D010A5"/>
    <w:multiLevelType w:val="hybridMultilevel"/>
    <w:tmpl w:val="011AB42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3">
    <w:nsid w:val="375D17AF"/>
    <w:multiLevelType w:val="multilevel"/>
    <w:tmpl w:val="416056C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pos="750" w:val="num"/>
        </w:tabs>
        <w:ind w:hanging="390" w:left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pos="2160" w:val="num"/>
        </w:tabs>
        <w:ind w:hanging="1800" w:left="2160"/>
      </w:pPr>
      <w:rPr>
        <w:rFonts w:hint="default"/>
      </w:rPr>
    </w:lvl>
  </w:abstractNum>
  <w:abstractNum w:abstractNumId="24">
    <w:nsid w:val="385B4868"/>
    <w:multiLevelType w:val="hybridMultilevel"/>
    <w:tmpl w:val="EFF65D0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3A82548B"/>
    <w:multiLevelType w:val="hybridMultilevel"/>
    <w:tmpl w:val="07F82964"/>
    <w:lvl w:tplc="041A0001" w:ilvl="0">
      <w:start w:val="14"/>
      <w:numFmt w:val="bullet"/>
      <w:lvlText w:val=""/>
      <w:lvlJc w:val="left"/>
      <w:pPr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40D578C1"/>
    <w:multiLevelType w:val="hybridMultilevel"/>
    <w:tmpl w:val="8C08BB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50D4E41"/>
    <w:multiLevelType w:val="hybridMultilevel"/>
    <w:tmpl w:val="9DAC7114"/>
    <w:lvl w:tplc="82208EE2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45FD324F"/>
    <w:multiLevelType w:val="hybridMultilevel"/>
    <w:tmpl w:val="877E51EE"/>
    <w:lvl w:tplc="F6245136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A8B47BFA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Arial" w:eastAsia="Times New Roman" w:hAnsi="Symbol" w:ascii="Symbol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487F0004"/>
    <w:multiLevelType w:val="hybridMultilevel"/>
    <w:tmpl w:val="80CEF8B6"/>
    <w:lvl w:tplc="2362DE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4D451D1C"/>
    <w:multiLevelType w:val="hybridMultilevel"/>
    <w:tmpl w:val="0256F6CA"/>
    <w:lvl w:tplc="9BC42C68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4E986FE8"/>
    <w:multiLevelType w:val="hybridMultilevel"/>
    <w:tmpl w:val="D6C4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009391F"/>
    <w:multiLevelType w:val="hybridMultilevel"/>
    <w:tmpl w:val="524EEC44"/>
    <w:lvl w:tplc="22883D98" w:ilvl="0">
      <w:start w:val="16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0201E7F"/>
    <w:multiLevelType w:val="multilevel"/>
    <w:tmpl w:val="5DAA957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5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6">
    <w:nsid w:val="54D545BA"/>
    <w:multiLevelType w:val="hybridMultilevel"/>
    <w:tmpl w:val="408CCA9E"/>
    <w:lvl w:tplc="C6E02E58" w:ilvl="0">
      <w:start w:val="4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DC7A74"/>
    <w:multiLevelType w:val="hybridMultilevel"/>
    <w:tmpl w:val="F2B232C2"/>
    <w:lvl w:tplc="20E0B4DC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BF75E5C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9">
    <w:nsid w:val="610C4217"/>
    <w:multiLevelType w:val="hybridMultilevel"/>
    <w:tmpl w:val="98CEBC74"/>
    <w:lvl w:tplc="708E52F4" w:ilvl="0">
      <w:start w:val="1"/>
      <w:numFmt w:val="decimal"/>
      <w:lvlText w:val="%1."/>
      <w:lvlJc w:val="left"/>
      <w:pPr>
        <w:ind w:hanging="360" w:left="961"/>
      </w:pPr>
      <w:rPr>
        <w:rFonts w:cs="Times New Roman" w:hAnsi="Times New Roman" w:ascii="Times New Roman" w:hint="default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3627221"/>
    <w:multiLevelType w:val="hybridMultilevel"/>
    <w:tmpl w:val="AAF8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6D5E715C"/>
    <w:multiLevelType w:val="hybridMultilevel"/>
    <w:tmpl w:val="CA9083E4"/>
    <w:lvl w:tplc="1EA27ADC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3CA63EC"/>
    <w:multiLevelType w:val="hybridMultilevel"/>
    <w:tmpl w:val="C2F82E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4CC7C30"/>
    <w:multiLevelType w:val="hybridMultilevel"/>
    <w:tmpl w:val="469E6D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99401F1"/>
    <w:multiLevelType w:val="hybridMultilevel"/>
    <w:tmpl w:val="52C6F84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7B055506"/>
    <w:multiLevelType w:val="multilevel"/>
    <w:tmpl w:val="627EFDB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</w:lvl>
  </w:abstractNum>
  <w:num w:numId="1">
    <w:abstractNumId w:val="26"/>
  </w:num>
  <w:num w:numId="2">
    <w:abstractNumId w:val="28"/>
  </w:num>
  <w:num w:numId="3">
    <w:abstractNumId w:val="20"/>
  </w:num>
  <w:num w:numId="4">
    <w:abstractNumId w:val="27"/>
  </w:num>
  <w:num w:numId="5">
    <w:abstractNumId w:val="6"/>
  </w:num>
  <w:num w:numId="6">
    <w:abstractNumId w:val="43"/>
  </w:num>
  <w:num w:numId="7">
    <w:abstractNumId w:val="3"/>
  </w:num>
  <w:num w:numId="8">
    <w:abstractNumId w:val="40"/>
  </w:num>
  <w:num w:numId="9">
    <w:abstractNumId w:val="32"/>
  </w:num>
  <w:num w:numId="10">
    <w:abstractNumId w:val="24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</w:num>
  <w:num w:numId="13">
    <w:abstractNumId w:val="2"/>
  </w:num>
  <w:num w:numId="14">
    <w:abstractNumId w:val="22"/>
  </w:num>
  <w:num w:numId="15">
    <w:abstractNumId w:val="5"/>
  </w:num>
  <w:num w:numId="16">
    <w:abstractNumId w:val="34"/>
  </w:num>
  <w:num w:numId="17">
    <w:abstractNumId w:val="37"/>
  </w:num>
  <w:num w:numId="18">
    <w:abstractNumId w:val="1"/>
  </w:num>
  <w:num w:numId="19">
    <w:abstractNumId w:val="36"/>
  </w:num>
  <w:num w:numId="20">
    <w:abstractNumId w:val="41"/>
  </w:num>
  <w:num w:numId="21">
    <w:abstractNumId w:val="18"/>
  </w:num>
  <w:num w:numId="22">
    <w:abstractNumId w:val="21"/>
  </w:num>
  <w:num w:numId="23">
    <w:abstractNumId w:val="33"/>
  </w:num>
  <w:num w:numId="24">
    <w:abstractNumId w:val="8"/>
  </w:num>
  <w:num w:numId="25">
    <w:abstractNumId w:val="17"/>
  </w:num>
  <w:num w:numId="26">
    <w:abstractNumId w:val="14"/>
  </w:num>
  <w:num w:numId="27">
    <w:abstractNumId w:val="16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8"/>
  </w:num>
  <w:num w:numId="30">
    <w:abstractNumId w:val="31"/>
  </w:num>
  <w:num w:numId="31">
    <w:abstractNumId w:val="42"/>
  </w:num>
  <w:num w:numId="32">
    <w:abstractNumId w:val="35"/>
  </w:num>
  <w:num w:numId="33">
    <w:abstractNumId w:val="0"/>
  </w:num>
  <w:num w:numId="34">
    <w:abstractNumId w:val="4"/>
  </w:num>
  <w:num w:numId="35">
    <w:abstractNumId w:val="23"/>
  </w:num>
  <w:num w:numId="3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</w:num>
  <w:num w:numId="3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</w:num>
  <w:num w:numId="42">
    <w:abstractNumId w:val="19"/>
  </w:num>
  <w:num w:numId="43">
    <w:abstractNumId w:val="44"/>
  </w:num>
  <w:num w:numId="44">
    <w:abstractNumId w:val="25"/>
  </w:num>
  <w:num w:numId="45">
    <w:abstractNumId w:val="11"/>
  </w:num>
  <w:num w:numId="4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3FF6"/>
    <w:rsid w:val="000022AD"/>
    <w:rsid w:val="000039FF"/>
    <w:rsid w:val="00011BA0"/>
    <w:rsid w:val="00014DED"/>
    <w:rsid w:val="0001698E"/>
    <w:rsid w:val="00020DF7"/>
    <w:rsid w:val="0002148E"/>
    <w:rsid w:val="00021C8C"/>
    <w:rsid w:val="000232A5"/>
    <w:rsid w:val="00027B30"/>
    <w:rsid w:val="000322B1"/>
    <w:rsid w:val="0003629C"/>
    <w:rsid w:val="000366EE"/>
    <w:rsid w:val="00037E28"/>
    <w:rsid w:val="0004415E"/>
    <w:rsid w:val="000556B6"/>
    <w:rsid w:val="00056C8A"/>
    <w:rsid w:val="00057A5A"/>
    <w:rsid w:val="00064134"/>
    <w:rsid w:val="0007058D"/>
    <w:rsid w:val="00071633"/>
    <w:rsid w:val="00073E9E"/>
    <w:rsid w:val="00094AB4"/>
    <w:rsid w:val="00094AE9"/>
    <w:rsid w:val="00095ADF"/>
    <w:rsid w:val="000A3575"/>
    <w:rsid w:val="000B3B1B"/>
    <w:rsid w:val="000B50B8"/>
    <w:rsid w:val="000B796B"/>
    <w:rsid w:val="000D28B2"/>
    <w:rsid w:val="000D6BA8"/>
    <w:rsid w:val="000D6CDF"/>
    <w:rsid w:val="000D7DFE"/>
    <w:rsid w:val="000E1538"/>
    <w:rsid w:val="000E2A06"/>
    <w:rsid w:val="000E3266"/>
    <w:rsid w:val="000E7ADD"/>
    <w:rsid w:val="000F0EBC"/>
    <w:rsid w:val="000F1C78"/>
    <w:rsid w:val="000F4ADA"/>
    <w:rsid w:val="001001FB"/>
    <w:rsid w:val="00103804"/>
    <w:rsid w:val="0010502C"/>
    <w:rsid w:val="0010553E"/>
    <w:rsid w:val="0010567A"/>
    <w:rsid w:val="00105802"/>
    <w:rsid w:val="00107F5E"/>
    <w:rsid w:val="0011067C"/>
    <w:rsid w:val="0011161B"/>
    <w:rsid w:val="0011345F"/>
    <w:rsid w:val="001139BC"/>
    <w:rsid w:val="00115571"/>
    <w:rsid w:val="00115992"/>
    <w:rsid w:val="00117D8C"/>
    <w:rsid w:val="00122870"/>
    <w:rsid w:val="00126497"/>
    <w:rsid w:val="00127F65"/>
    <w:rsid w:val="001300AF"/>
    <w:rsid w:val="001314BD"/>
    <w:rsid w:val="00150D16"/>
    <w:rsid w:val="00155D26"/>
    <w:rsid w:val="00164375"/>
    <w:rsid w:val="00166167"/>
    <w:rsid w:val="00172D60"/>
    <w:rsid w:val="00175846"/>
    <w:rsid w:val="00182244"/>
    <w:rsid w:val="001876F9"/>
    <w:rsid w:val="00192476"/>
    <w:rsid w:val="001A007B"/>
    <w:rsid w:val="001A16C9"/>
    <w:rsid w:val="001B1357"/>
    <w:rsid w:val="001B2756"/>
    <w:rsid w:val="001B2FB3"/>
    <w:rsid w:val="001B46A6"/>
    <w:rsid w:val="001B7518"/>
    <w:rsid w:val="001B7A0E"/>
    <w:rsid w:val="001C42B4"/>
    <w:rsid w:val="001C50EF"/>
    <w:rsid w:val="001D39D5"/>
    <w:rsid w:val="001D6014"/>
    <w:rsid w:val="001E0404"/>
    <w:rsid w:val="001E1576"/>
    <w:rsid w:val="001E1FBD"/>
    <w:rsid w:val="001F34B5"/>
    <w:rsid w:val="0021069A"/>
    <w:rsid w:val="002106B6"/>
    <w:rsid w:val="00217B3D"/>
    <w:rsid w:val="00237320"/>
    <w:rsid w:val="00240B29"/>
    <w:rsid w:val="00242371"/>
    <w:rsid w:val="002505ED"/>
    <w:rsid w:val="00257A66"/>
    <w:rsid w:val="00271ADD"/>
    <w:rsid w:val="0027653E"/>
    <w:rsid w:val="00281563"/>
    <w:rsid w:val="00293987"/>
    <w:rsid w:val="002956CD"/>
    <w:rsid w:val="002A3A8D"/>
    <w:rsid w:val="002A6ACD"/>
    <w:rsid w:val="002A6D1A"/>
    <w:rsid w:val="002A7EC3"/>
    <w:rsid w:val="002B262D"/>
    <w:rsid w:val="002B3C8C"/>
    <w:rsid w:val="002C04C6"/>
    <w:rsid w:val="002C45E2"/>
    <w:rsid w:val="002D3EE7"/>
    <w:rsid w:val="002E0852"/>
    <w:rsid w:val="002E59B3"/>
    <w:rsid w:val="002F1C90"/>
    <w:rsid w:val="002F3669"/>
    <w:rsid w:val="003039DD"/>
    <w:rsid w:val="003144DF"/>
    <w:rsid w:val="00316A33"/>
    <w:rsid w:val="0032019A"/>
    <w:rsid w:val="00320681"/>
    <w:rsid w:val="003216AA"/>
    <w:rsid w:val="00322042"/>
    <w:rsid w:val="003220FD"/>
    <w:rsid w:val="0032364C"/>
    <w:rsid w:val="003378F8"/>
    <w:rsid w:val="003408B0"/>
    <w:rsid w:val="003418FE"/>
    <w:rsid w:val="003505A9"/>
    <w:rsid w:val="00385DE7"/>
    <w:rsid w:val="003860E0"/>
    <w:rsid w:val="00396443"/>
    <w:rsid w:val="003A5728"/>
    <w:rsid w:val="003A6002"/>
    <w:rsid w:val="003B020D"/>
    <w:rsid w:val="003C5DCB"/>
    <w:rsid w:val="003C6A5D"/>
    <w:rsid w:val="003D4DD0"/>
    <w:rsid w:val="003E1FDA"/>
    <w:rsid w:val="003E49B9"/>
    <w:rsid w:val="003E4BFA"/>
    <w:rsid w:val="003E5674"/>
    <w:rsid w:val="003F00DA"/>
    <w:rsid w:val="003F01CF"/>
    <w:rsid w:val="003F4A7C"/>
    <w:rsid w:val="00407F8C"/>
    <w:rsid w:val="004105AA"/>
    <w:rsid w:val="00410609"/>
    <w:rsid w:val="004113B8"/>
    <w:rsid w:val="00411D1B"/>
    <w:rsid w:val="00412E8B"/>
    <w:rsid w:val="00413DAB"/>
    <w:rsid w:val="004220C4"/>
    <w:rsid w:val="00427B12"/>
    <w:rsid w:val="00427BF5"/>
    <w:rsid w:val="0044450B"/>
    <w:rsid w:val="00446C91"/>
    <w:rsid w:val="004527C0"/>
    <w:rsid w:val="00456DF3"/>
    <w:rsid w:val="00456F28"/>
    <w:rsid w:val="00461ECA"/>
    <w:rsid w:val="004642DE"/>
    <w:rsid w:val="00464313"/>
    <w:rsid w:val="00464E3A"/>
    <w:rsid w:val="0046757C"/>
    <w:rsid w:val="004718C3"/>
    <w:rsid w:val="00471FE8"/>
    <w:rsid w:val="00477293"/>
    <w:rsid w:val="00480A89"/>
    <w:rsid w:val="004843E5"/>
    <w:rsid w:val="0049076A"/>
    <w:rsid w:val="00497572"/>
    <w:rsid w:val="004A38B4"/>
    <w:rsid w:val="004B35A8"/>
    <w:rsid w:val="004E0DCB"/>
    <w:rsid w:val="004E2E52"/>
    <w:rsid w:val="004E3BB6"/>
    <w:rsid w:val="005154DA"/>
    <w:rsid w:val="00515C65"/>
    <w:rsid w:val="005168BE"/>
    <w:rsid w:val="00521AEE"/>
    <w:rsid w:val="0052515C"/>
    <w:rsid w:val="0053166F"/>
    <w:rsid w:val="00536010"/>
    <w:rsid w:val="00540890"/>
    <w:rsid w:val="005501AB"/>
    <w:rsid w:val="005568C5"/>
    <w:rsid w:val="00556E6A"/>
    <w:rsid w:val="00562AE6"/>
    <w:rsid w:val="00567070"/>
    <w:rsid w:val="00577C20"/>
    <w:rsid w:val="00587DBA"/>
    <w:rsid w:val="005A1446"/>
    <w:rsid w:val="005A1B42"/>
    <w:rsid w:val="005B000E"/>
    <w:rsid w:val="005B1EAA"/>
    <w:rsid w:val="005C04B1"/>
    <w:rsid w:val="005C6799"/>
    <w:rsid w:val="005E3E42"/>
    <w:rsid w:val="005E5D9C"/>
    <w:rsid w:val="00611B77"/>
    <w:rsid w:val="006165AE"/>
    <w:rsid w:val="00623BBA"/>
    <w:rsid w:val="00631C0B"/>
    <w:rsid w:val="00632F42"/>
    <w:rsid w:val="00634789"/>
    <w:rsid w:val="00636A2A"/>
    <w:rsid w:val="00640018"/>
    <w:rsid w:val="0064196D"/>
    <w:rsid w:val="00643DBE"/>
    <w:rsid w:val="006471B8"/>
    <w:rsid w:val="00650286"/>
    <w:rsid w:val="006528D4"/>
    <w:rsid w:val="006607A1"/>
    <w:rsid w:val="00663853"/>
    <w:rsid w:val="006640D9"/>
    <w:rsid w:val="006643F6"/>
    <w:rsid w:val="00671107"/>
    <w:rsid w:val="00684164"/>
    <w:rsid w:val="00693832"/>
    <w:rsid w:val="00696EA1"/>
    <w:rsid w:val="006A4FAF"/>
    <w:rsid w:val="006B0CE1"/>
    <w:rsid w:val="006B22FB"/>
    <w:rsid w:val="006B2B2C"/>
    <w:rsid w:val="006C32ED"/>
    <w:rsid w:val="006C47AB"/>
    <w:rsid w:val="006D3496"/>
    <w:rsid w:val="006F2F2E"/>
    <w:rsid w:val="006F3E6F"/>
    <w:rsid w:val="0070654E"/>
    <w:rsid w:val="00715157"/>
    <w:rsid w:val="0071633C"/>
    <w:rsid w:val="00723D06"/>
    <w:rsid w:val="00725E76"/>
    <w:rsid w:val="007265E7"/>
    <w:rsid w:val="00726792"/>
    <w:rsid w:val="00733A1C"/>
    <w:rsid w:val="00736E2D"/>
    <w:rsid w:val="00742688"/>
    <w:rsid w:val="00752DB8"/>
    <w:rsid w:val="00753FA5"/>
    <w:rsid w:val="0075543A"/>
    <w:rsid w:val="00756047"/>
    <w:rsid w:val="0076080B"/>
    <w:rsid w:val="00762A0F"/>
    <w:rsid w:val="007657B8"/>
    <w:rsid w:val="00766E12"/>
    <w:rsid w:val="00775953"/>
    <w:rsid w:val="007762AC"/>
    <w:rsid w:val="0077792F"/>
    <w:rsid w:val="0078250E"/>
    <w:rsid w:val="00784B13"/>
    <w:rsid w:val="007B2E1E"/>
    <w:rsid w:val="007B3A1D"/>
    <w:rsid w:val="007C305A"/>
    <w:rsid w:val="007C6B1D"/>
    <w:rsid w:val="007C79A0"/>
    <w:rsid w:val="007D2A47"/>
    <w:rsid w:val="007E612B"/>
    <w:rsid w:val="007F34F0"/>
    <w:rsid w:val="007F72CE"/>
    <w:rsid w:val="0080559F"/>
    <w:rsid w:val="00805B00"/>
    <w:rsid w:val="00806FDD"/>
    <w:rsid w:val="0082501F"/>
    <w:rsid w:val="0083259F"/>
    <w:rsid w:val="0083442A"/>
    <w:rsid w:val="00852B0D"/>
    <w:rsid w:val="00853FF6"/>
    <w:rsid w:val="00860BCD"/>
    <w:rsid w:val="00862E38"/>
    <w:rsid w:val="008770DE"/>
    <w:rsid w:val="0088121C"/>
    <w:rsid w:val="008872DE"/>
    <w:rsid w:val="00887483"/>
    <w:rsid w:val="0089076F"/>
    <w:rsid w:val="00895E2C"/>
    <w:rsid w:val="008A286D"/>
    <w:rsid w:val="008A69BD"/>
    <w:rsid w:val="008B25B6"/>
    <w:rsid w:val="008B28EF"/>
    <w:rsid w:val="008B7B64"/>
    <w:rsid w:val="008C1909"/>
    <w:rsid w:val="008D6A10"/>
    <w:rsid w:val="008E7C3F"/>
    <w:rsid w:val="008E7D0C"/>
    <w:rsid w:val="008F2000"/>
    <w:rsid w:val="008F276F"/>
    <w:rsid w:val="008F3350"/>
    <w:rsid w:val="008F629C"/>
    <w:rsid w:val="0090196B"/>
    <w:rsid w:val="00902467"/>
    <w:rsid w:val="009045A8"/>
    <w:rsid w:val="00906012"/>
    <w:rsid w:val="009270EA"/>
    <w:rsid w:val="00935ABA"/>
    <w:rsid w:val="00942A9E"/>
    <w:rsid w:val="00950CAB"/>
    <w:rsid w:val="00952ED3"/>
    <w:rsid w:val="00954230"/>
    <w:rsid w:val="009548EE"/>
    <w:rsid w:val="00954A54"/>
    <w:rsid w:val="00954EEB"/>
    <w:rsid w:val="009574C6"/>
    <w:rsid w:val="00957EA2"/>
    <w:rsid w:val="00957EA3"/>
    <w:rsid w:val="00965131"/>
    <w:rsid w:val="00967E1C"/>
    <w:rsid w:val="00970469"/>
    <w:rsid w:val="00971100"/>
    <w:rsid w:val="00972754"/>
    <w:rsid w:val="009857F6"/>
    <w:rsid w:val="009874FB"/>
    <w:rsid w:val="009935C4"/>
    <w:rsid w:val="009A16CE"/>
    <w:rsid w:val="009A5C23"/>
    <w:rsid w:val="009B1B66"/>
    <w:rsid w:val="009B4223"/>
    <w:rsid w:val="009C3ED2"/>
    <w:rsid w:val="009C4493"/>
    <w:rsid w:val="009C65DC"/>
    <w:rsid w:val="009C7DA4"/>
    <w:rsid w:val="009E0988"/>
    <w:rsid w:val="009E2E3B"/>
    <w:rsid w:val="009E45DF"/>
    <w:rsid w:val="009F3B2D"/>
    <w:rsid w:val="00A00232"/>
    <w:rsid w:val="00A04A7E"/>
    <w:rsid w:val="00A05409"/>
    <w:rsid w:val="00A100DB"/>
    <w:rsid w:val="00A15B8A"/>
    <w:rsid w:val="00A170F3"/>
    <w:rsid w:val="00A21F03"/>
    <w:rsid w:val="00A325D0"/>
    <w:rsid w:val="00A36CB7"/>
    <w:rsid w:val="00A4439F"/>
    <w:rsid w:val="00A50A56"/>
    <w:rsid w:val="00A52CB0"/>
    <w:rsid w:val="00A57D3D"/>
    <w:rsid w:val="00A61B27"/>
    <w:rsid w:val="00A61BA8"/>
    <w:rsid w:val="00A62D78"/>
    <w:rsid w:val="00A62E84"/>
    <w:rsid w:val="00A63425"/>
    <w:rsid w:val="00A661F9"/>
    <w:rsid w:val="00A67D61"/>
    <w:rsid w:val="00A7081A"/>
    <w:rsid w:val="00A721A3"/>
    <w:rsid w:val="00A741C4"/>
    <w:rsid w:val="00A80F37"/>
    <w:rsid w:val="00A82AF3"/>
    <w:rsid w:val="00A84154"/>
    <w:rsid w:val="00A91CAE"/>
    <w:rsid w:val="00A927F4"/>
    <w:rsid w:val="00A956F1"/>
    <w:rsid w:val="00A95AC1"/>
    <w:rsid w:val="00AA0037"/>
    <w:rsid w:val="00AA0670"/>
    <w:rsid w:val="00AA1621"/>
    <w:rsid w:val="00AA6F70"/>
    <w:rsid w:val="00AB0A43"/>
    <w:rsid w:val="00AB50AD"/>
    <w:rsid w:val="00AD5297"/>
    <w:rsid w:val="00AD60F1"/>
    <w:rsid w:val="00AE029A"/>
    <w:rsid w:val="00AE17A8"/>
    <w:rsid w:val="00AE1F14"/>
    <w:rsid w:val="00AE3986"/>
    <w:rsid w:val="00AE6CDD"/>
    <w:rsid w:val="00AF0288"/>
    <w:rsid w:val="00AF470C"/>
    <w:rsid w:val="00B054B7"/>
    <w:rsid w:val="00B20591"/>
    <w:rsid w:val="00B21F0F"/>
    <w:rsid w:val="00B31B55"/>
    <w:rsid w:val="00B3704A"/>
    <w:rsid w:val="00B409A9"/>
    <w:rsid w:val="00B418A2"/>
    <w:rsid w:val="00B47E22"/>
    <w:rsid w:val="00B52E80"/>
    <w:rsid w:val="00B57D98"/>
    <w:rsid w:val="00B70245"/>
    <w:rsid w:val="00B72F7D"/>
    <w:rsid w:val="00B754B4"/>
    <w:rsid w:val="00B768EB"/>
    <w:rsid w:val="00B77E51"/>
    <w:rsid w:val="00B832CD"/>
    <w:rsid w:val="00B84F6E"/>
    <w:rsid w:val="00B9298E"/>
    <w:rsid w:val="00B97A43"/>
    <w:rsid w:val="00BA0317"/>
    <w:rsid w:val="00BA2A64"/>
    <w:rsid w:val="00BA4CA1"/>
    <w:rsid w:val="00BA4F1D"/>
    <w:rsid w:val="00BA720D"/>
    <w:rsid w:val="00BB6FEA"/>
    <w:rsid w:val="00BB724E"/>
    <w:rsid w:val="00BC267A"/>
    <w:rsid w:val="00BC3A76"/>
    <w:rsid w:val="00BD16F0"/>
    <w:rsid w:val="00BD6B2A"/>
    <w:rsid w:val="00BE4401"/>
    <w:rsid w:val="00BF2A3C"/>
    <w:rsid w:val="00BF5E8F"/>
    <w:rsid w:val="00BF6E3A"/>
    <w:rsid w:val="00C00CB9"/>
    <w:rsid w:val="00C01153"/>
    <w:rsid w:val="00C10BD0"/>
    <w:rsid w:val="00C16FA1"/>
    <w:rsid w:val="00C17518"/>
    <w:rsid w:val="00C33711"/>
    <w:rsid w:val="00C4060F"/>
    <w:rsid w:val="00C43F60"/>
    <w:rsid w:val="00C51FFA"/>
    <w:rsid w:val="00C53191"/>
    <w:rsid w:val="00C55CA7"/>
    <w:rsid w:val="00C5738C"/>
    <w:rsid w:val="00C62BA1"/>
    <w:rsid w:val="00C66564"/>
    <w:rsid w:val="00C6781E"/>
    <w:rsid w:val="00C73FB5"/>
    <w:rsid w:val="00C76C38"/>
    <w:rsid w:val="00C80D91"/>
    <w:rsid w:val="00C84365"/>
    <w:rsid w:val="00C92264"/>
    <w:rsid w:val="00C96A33"/>
    <w:rsid w:val="00C97B33"/>
    <w:rsid w:val="00CA127D"/>
    <w:rsid w:val="00CA1B1B"/>
    <w:rsid w:val="00CA654C"/>
    <w:rsid w:val="00CB1126"/>
    <w:rsid w:val="00CC043F"/>
    <w:rsid w:val="00CC6233"/>
    <w:rsid w:val="00CD08D4"/>
    <w:rsid w:val="00CD665A"/>
    <w:rsid w:val="00CD6682"/>
    <w:rsid w:val="00CD6DA1"/>
    <w:rsid w:val="00CD77D6"/>
    <w:rsid w:val="00CE18BE"/>
    <w:rsid w:val="00CE5F1E"/>
    <w:rsid w:val="00D02135"/>
    <w:rsid w:val="00D02FBA"/>
    <w:rsid w:val="00D051F0"/>
    <w:rsid w:val="00D079BA"/>
    <w:rsid w:val="00D10138"/>
    <w:rsid w:val="00D12579"/>
    <w:rsid w:val="00D139D8"/>
    <w:rsid w:val="00D161B7"/>
    <w:rsid w:val="00D201C9"/>
    <w:rsid w:val="00D228E9"/>
    <w:rsid w:val="00D247F1"/>
    <w:rsid w:val="00D30B3A"/>
    <w:rsid w:val="00D4581C"/>
    <w:rsid w:val="00D465EB"/>
    <w:rsid w:val="00D473DB"/>
    <w:rsid w:val="00D5235F"/>
    <w:rsid w:val="00D64163"/>
    <w:rsid w:val="00D648A2"/>
    <w:rsid w:val="00D72512"/>
    <w:rsid w:val="00D81A44"/>
    <w:rsid w:val="00D863E3"/>
    <w:rsid w:val="00D87E28"/>
    <w:rsid w:val="00D93283"/>
    <w:rsid w:val="00D936C5"/>
    <w:rsid w:val="00DB1F86"/>
    <w:rsid w:val="00DB3BD0"/>
    <w:rsid w:val="00DB4623"/>
    <w:rsid w:val="00DB5D14"/>
    <w:rsid w:val="00DB73D0"/>
    <w:rsid w:val="00DC2091"/>
    <w:rsid w:val="00DC454F"/>
    <w:rsid w:val="00DC6824"/>
    <w:rsid w:val="00DD3673"/>
    <w:rsid w:val="00DD446A"/>
    <w:rsid w:val="00DE3C06"/>
    <w:rsid w:val="00DE42DD"/>
    <w:rsid w:val="00DE4305"/>
    <w:rsid w:val="00DE6CFD"/>
    <w:rsid w:val="00DF067D"/>
    <w:rsid w:val="00DF0ABA"/>
    <w:rsid w:val="00DF0F9D"/>
    <w:rsid w:val="00DF1CEC"/>
    <w:rsid w:val="00DF3436"/>
    <w:rsid w:val="00DF39D4"/>
    <w:rsid w:val="00DF5C9C"/>
    <w:rsid w:val="00DF6AA5"/>
    <w:rsid w:val="00E0064F"/>
    <w:rsid w:val="00E0343E"/>
    <w:rsid w:val="00E06051"/>
    <w:rsid w:val="00E12C38"/>
    <w:rsid w:val="00E14047"/>
    <w:rsid w:val="00E151F7"/>
    <w:rsid w:val="00E16B11"/>
    <w:rsid w:val="00E2147D"/>
    <w:rsid w:val="00E215D9"/>
    <w:rsid w:val="00E21E10"/>
    <w:rsid w:val="00E32948"/>
    <w:rsid w:val="00E3359D"/>
    <w:rsid w:val="00E46D5B"/>
    <w:rsid w:val="00E47FFC"/>
    <w:rsid w:val="00E5533F"/>
    <w:rsid w:val="00E60601"/>
    <w:rsid w:val="00E609FF"/>
    <w:rsid w:val="00E723C2"/>
    <w:rsid w:val="00E750DF"/>
    <w:rsid w:val="00E80198"/>
    <w:rsid w:val="00E83264"/>
    <w:rsid w:val="00E8564F"/>
    <w:rsid w:val="00E87BD5"/>
    <w:rsid w:val="00E91028"/>
    <w:rsid w:val="00E92205"/>
    <w:rsid w:val="00E9495D"/>
    <w:rsid w:val="00EA2D5B"/>
    <w:rsid w:val="00EA2F22"/>
    <w:rsid w:val="00EA41CA"/>
    <w:rsid w:val="00EA56D6"/>
    <w:rsid w:val="00EA6EF6"/>
    <w:rsid w:val="00EA785C"/>
    <w:rsid w:val="00EC1E5F"/>
    <w:rsid w:val="00EC5C8B"/>
    <w:rsid w:val="00EC6767"/>
    <w:rsid w:val="00ED0CBC"/>
    <w:rsid w:val="00EE2B60"/>
    <w:rsid w:val="00EE7BBD"/>
    <w:rsid w:val="00EF7314"/>
    <w:rsid w:val="00F0381D"/>
    <w:rsid w:val="00F04D43"/>
    <w:rsid w:val="00F13B4F"/>
    <w:rsid w:val="00F20413"/>
    <w:rsid w:val="00F20710"/>
    <w:rsid w:val="00F220C6"/>
    <w:rsid w:val="00F252DE"/>
    <w:rsid w:val="00F25380"/>
    <w:rsid w:val="00F323F3"/>
    <w:rsid w:val="00F417DF"/>
    <w:rsid w:val="00F42616"/>
    <w:rsid w:val="00F4289F"/>
    <w:rsid w:val="00F47CE6"/>
    <w:rsid w:val="00F51E4F"/>
    <w:rsid w:val="00F66B98"/>
    <w:rsid w:val="00F72112"/>
    <w:rsid w:val="00F764AF"/>
    <w:rsid w:val="00F825E0"/>
    <w:rsid w:val="00F852F1"/>
    <w:rsid w:val="00F85D7A"/>
    <w:rsid w:val="00F87AB5"/>
    <w:rsid w:val="00F950BC"/>
    <w:rsid w:val="00F972B8"/>
    <w:rsid w:val="00FA0C8A"/>
    <w:rsid w:val="00FA7018"/>
    <w:rsid w:val="00FC23EC"/>
    <w:rsid w:val="00FC68D4"/>
    <w:rsid w:val="00FD76F3"/>
    <w:rsid w:val="00FE3415"/>
    <w:rsid w:val="00FF0138"/>
    <w:rsid w:val="00FF0F19"/>
    <w:rsid w:val="00FF4310"/>
    <w:rsid w:val="00FF7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note text"/>
    <w:lsdException w:uiPriority="99" w:name="header"/>
    <w:lsdException w:uiPriority="99" w:name="footer"/>
    <w:lsdException w:qFormat="true" w:name="caption"/>
    <w:lsdException w:uiPriority="99" w:name="footnote reference"/>
    <w:lsdException w:unhideWhenUsed="false" w:semiHidden="false" w:name="List Bullet"/>
    <w:lsdException w:unhideWhenUsed="false" w:semiHidden="false" w:name="List 3"/>
    <w:lsdException w:unhideWhenUsed="false" w:semiHidden="false" w:name="List 4"/>
    <w:lsdException w:qFormat="true" w:unhideWhenUsed="false" w:semiHidden="false" w:name="Title"/>
    <w:lsdException w:unhideWhenUsed="false" w:semiHidden="false" w:name="Message Header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qFormat="true" w:unhideWhenUsed="false" w:semiHidden="false" w:name="Strong"/>
    <w:lsdException w:qFormat="true" w:unhideWhenUsed="false" w:semiHidden="false" w:name="Emphasis"/>
    <w:lsdException w:uiPriority="99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53FF6"/>
    <w:pPr>
      <w:jc w:val="both"/>
    </w:pPr>
    <w:rPr>
      <w:rFonts w:hAnsi="Arial" w:ascii="Arial"/>
      <w:sz w:val="24"/>
    </w:rPr>
  </w:style>
  <w:style w:styleId="Zaglavlje" w:type="paragraph">
    <w:name w:val="header"/>
    <w:basedOn w:val="Normal"/>
    <w:link w:val="ZaglavljeChar"/>
    <w:uiPriority w:val="99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link w:val="PodnojeChar"/>
    <w:uiPriority w:val="99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3E1FDA"/>
    <w:rPr>
      <w:rFonts w:cs="Tahoma" w:hAnsi="Tahoma" w:ascii="Tahoma"/>
      <w:sz w:val="16"/>
      <w:szCs w:val="16"/>
    </w:rPr>
  </w:style>
  <w:style w:styleId="Bezproreda" w:type="paragraph">
    <w:name w:val="No Spacing"/>
    <w:uiPriority w:val="99"/>
    <w:qFormat/>
    <w:rsid w:val="002A6D1A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3B020D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D5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D5B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D5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D5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Default" w:type="paragraph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FE3415"/>
    <w:pPr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FE3415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FE3415"/>
    <w:rPr>
      <w:rFonts w:cs="Times New Roman"/>
      <w:vertAlign w:val="superscript"/>
    </w:rPr>
  </w:style>
  <w:style w:customStyle="true" w:styleId="Bezpopisa1" w:type="numbering">
    <w:name w:val="Bez popisa1"/>
    <w:next w:val="Bezpopisa"/>
    <w:uiPriority w:val="99"/>
    <w:semiHidden/>
    <w:unhideWhenUsed/>
    <w:rsid w:val="0044450B"/>
  </w:style>
  <w:style w:customStyle="true" w:styleId="Standard" w:type="paragraph">
    <w:name w:val="Standard"/>
    <w:rsid w:val="0044450B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customStyle="true" w:styleId="Textbody" w:type="paragraph">
    <w:name w:val="Text body"/>
    <w:basedOn w:val="Standard"/>
    <w:rsid w:val="0044450B"/>
    <w:pPr>
      <w:spacing w:after="120"/>
    </w:pPr>
  </w:style>
  <w:style w:styleId="Popis" w:type="paragraph">
    <w:name w:val="List"/>
    <w:basedOn w:val="Textbody"/>
    <w:rsid w:val="0044450B"/>
  </w:style>
  <w:style w:customStyle="true" w:styleId="TableContents" w:type="paragraph">
    <w:name w:val="Table Contents"/>
    <w:basedOn w:val="Standard"/>
    <w:rsid w:val="0044450B"/>
    <w:pPr>
      <w:suppressLineNumbers/>
    </w:pPr>
  </w:style>
  <w:style w:customStyle="true" w:styleId="TableHeading" w:type="paragraph">
    <w:name w:val="Table Heading"/>
    <w:basedOn w:val="TableContents"/>
    <w:rsid w:val="0044450B"/>
    <w:pPr>
      <w:jc w:val="center"/>
    </w:pPr>
    <w:rPr>
      <w:b/>
      <w:bCs/>
    </w:rPr>
  </w:style>
  <w:style w:styleId="Opisslike" w:type="paragraph">
    <w:name w:val="caption"/>
    <w:basedOn w:val="Standard"/>
    <w:qFormat/>
    <w:rsid w:val="0044450B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rsid w:val="0044450B"/>
    <w:pPr>
      <w:suppressLineNumbers/>
    </w:pPr>
  </w:style>
  <w:style w:styleId="Naslov" w:type="paragraph">
    <w:name w:val="Title"/>
    <w:basedOn w:val="Standard"/>
    <w:next w:val="Textbody"/>
    <w:link w:val="NaslovChar"/>
    <w:qFormat/>
    <w:rsid w:val="0044450B"/>
    <w:pPr>
      <w:keepNext/>
      <w:spacing w:after="120" w:before="240"/>
    </w:pPr>
    <w:rPr>
      <w:rFonts w:hAnsi="Arial" w:ascii="Arial"/>
      <w:sz w:val="28"/>
      <w:szCs w:val="28"/>
    </w:rPr>
  </w:style>
  <w:style w:customStyle="true" w:styleId="NaslovChar" w:type="character">
    <w:name w:val="Naslov Char"/>
    <w:basedOn w:val="Zadanifontodlomka"/>
    <w:link w:val="Naslov"/>
    <w:rsid w:val="0044450B"/>
    <w:rPr>
      <w:rFonts w:cs="Tahoma" w:eastAsia="Lucida Sans Unicode" w:hAnsi="Arial" w:ascii="Arial"/>
      <w:kern w:val="3"/>
      <w:sz w:val="28"/>
      <w:szCs w:val="28"/>
    </w:rPr>
  </w:style>
  <w:style w:styleId="Podnaslov" w:type="paragraph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customStyle="true" w:styleId="PodnaslovChar" w:type="character">
    <w:name w:val="Podnaslov Char"/>
    <w:basedOn w:val="Zadanifontodlomka"/>
    <w:link w:val="Podnaslov"/>
    <w:rsid w:val="0044450B"/>
    <w:rPr>
      <w:rFonts w:cs="Tahoma" w:eastAsia="Lucida Sans Unicode" w:hAnsi="Arial" w:ascii="Arial"/>
      <w:i/>
      <w:iCs/>
      <w:kern w:val="3"/>
      <w:sz w:val="28"/>
      <w:szCs w:val="28"/>
    </w:rPr>
  </w:style>
  <w:style w:customStyle="true" w:styleId="BulletSymbols" w:type="character">
    <w:name w:val="Bullet Symbols"/>
    <w:rsid w:val="0044450B"/>
    <w:rPr>
      <w:rFonts w:cs="StarSymbol" w:eastAsia="StarSymbol" w:hAnsi="StarSymbol" w:ascii="StarSymbol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44450B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44450B"/>
  </w:style>
  <w:style w:customStyle="true" w:styleId="PodnojeChar" w:type="character">
    <w:name w:val="Podnožje Char"/>
    <w:basedOn w:val="Zadanifontodlomka"/>
    <w:link w:val="Podnoje"/>
    <w:uiPriority w:val="99"/>
    <w:rsid w:val="0044450B"/>
  </w:style>
  <w:style w:styleId="Reetkatablice" w:type="table">
    <w:name w:val="Table Grid"/>
    <w:basedOn w:val="Obinatablica"/>
    <w:rsid w:val="004E2E52"/>
    <w:rPr>
      <w:rFonts w:cstheme="minorBidi" w:eastAsiaTheme="minorEastAsia" w:hAnsiTheme="minorHAnsi" w:asciiTheme="minorHAnsi"/>
      <w:sz w:val="22"/>
      <w:szCs w:val="22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1" w:type="table">
    <w:name w:val="Rešetka tablice1"/>
    <w:basedOn w:val="Obinatablica"/>
    <w:next w:val="Reetkatablice"/>
    <w:rsid w:val="002F366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rsid w:val="0083442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rsid w:val="0083442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Strong" w:qFormat="1" w:semiHidden="0" w:unhideWhenUsed="0"/>
    <w:lsdException w:name="Emphasis" w:qFormat="1" w:semiHidden="0" w:unhideWhenUsed="0"/>
    <w:lsdException w:name="Balloon Text" w:uiPriority="99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0F9D"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53FF6"/>
    <w:pPr>
      <w:jc w:val="both"/>
    </w:pPr>
    <w:rPr>
      <w:rFonts w:ascii="Arial" w:hAnsi="Arial"/>
      <w:sz w:val="24"/>
    </w:rPr>
  </w:style>
  <w:style w:styleId="Zaglavlje" w:type="paragraph">
    <w:name w:val="header"/>
    <w:basedOn w:val="Normal"/>
    <w:link w:val="ZaglavljeChar"/>
    <w:uiPriority w:val="99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link w:val="PodnojeChar"/>
    <w:uiPriority w:val="99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3E1FDA"/>
    <w:rPr>
      <w:rFonts w:ascii="Tahoma" w:cs="Tahoma" w:hAnsi="Tahoma"/>
      <w:sz w:val="16"/>
      <w:szCs w:val="16"/>
    </w:rPr>
  </w:style>
  <w:style w:styleId="Bezproreda" w:type="paragraph">
    <w:name w:val="No Spacing"/>
    <w:uiPriority w:val="99"/>
    <w:qFormat/>
    <w:rsid w:val="002A6D1A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D5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D5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150D16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FE3415"/>
    <w:pPr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E3415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FE3415"/>
    <w:rPr>
      <w:rFonts w:cs="Times New Roman"/>
      <w:vertAlign w:val="superscript"/>
    </w:rPr>
  </w:style>
  <w:style w:customStyle="1" w:styleId="Bezpopisa1" w:type="numbering">
    <w:name w:val="Bez popisa1"/>
    <w:next w:val="Bezpopisa"/>
    <w:uiPriority w:val="99"/>
    <w:semiHidden/>
    <w:unhideWhenUsed/>
    <w:rsid w:val="0044450B"/>
  </w:style>
  <w:style w:customStyle="1" w:styleId="Standard" w:type="paragraph">
    <w:name w:val="Standard"/>
    <w:rsid w:val="0044450B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Textbody" w:type="paragraph">
    <w:name w:val="Text body"/>
    <w:basedOn w:val="Standard"/>
    <w:rsid w:val="0044450B"/>
    <w:pPr>
      <w:spacing w:after="120"/>
    </w:pPr>
  </w:style>
  <w:style w:styleId="Popis" w:type="paragraph">
    <w:name w:val="List"/>
    <w:basedOn w:val="Textbody"/>
    <w:rsid w:val="0044450B"/>
  </w:style>
  <w:style w:customStyle="1" w:styleId="TableContents" w:type="paragraph">
    <w:name w:val="Table Contents"/>
    <w:basedOn w:val="Standard"/>
    <w:rsid w:val="0044450B"/>
    <w:pPr>
      <w:suppressLineNumbers/>
    </w:pPr>
  </w:style>
  <w:style w:customStyle="1" w:styleId="TableHeading" w:type="paragraph">
    <w:name w:val="Table Heading"/>
    <w:basedOn w:val="TableContents"/>
    <w:rsid w:val="0044450B"/>
    <w:pPr>
      <w:jc w:val="center"/>
    </w:pPr>
    <w:rPr>
      <w:b/>
      <w:bCs/>
    </w:rPr>
  </w:style>
  <w:style w:styleId="Opisslike" w:type="paragraph">
    <w:name w:val="caption"/>
    <w:basedOn w:val="Standard"/>
    <w:qFormat/>
    <w:rsid w:val="0044450B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44450B"/>
    <w:pPr>
      <w:suppressLineNumbers/>
    </w:pPr>
  </w:style>
  <w:style w:styleId="Naslov" w:type="paragraph">
    <w:name w:val="Title"/>
    <w:basedOn w:val="Standard"/>
    <w:next w:val="Textbody"/>
    <w:link w:val="NaslovChar"/>
    <w:qFormat/>
    <w:rsid w:val="0044450B"/>
    <w:pPr>
      <w:keepNext/>
      <w:spacing w:after="120" w:before="240"/>
    </w:pPr>
    <w:rPr>
      <w:rFonts w:ascii="Arial" w:hAnsi="Arial"/>
      <w:sz w:val="28"/>
      <w:szCs w:val="28"/>
    </w:rPr>
  </w:style>
  <w:style w:customStyle="1" w:styleId="NaslovChar" w:type="character">
    <w:name w:val="Naslov Char"/>
    <w:basedOn w:val="Zadanifontodlomka"/>
    <w:link w:val="Naslov"/>
    <w:rsid w:val="0044450B"/>
    <w:rPr>
      <w:rFonts w:ascii="Arial" w:cs="Tahoma" w:eastAsia="Lucida Sans Unicode" w:hAnsi="Arial"/>
      <w:kern w:val="3"/>
      <w:sz w:val="28"/>
      <w:szCs w:val="28"/>
    </w:rPr>
  </w:style>
  <w:style w:styleId="Podnaslov" w:type="paragraph">
    <w:name w:val="Subtitle"/>
    <w:basedOn w:val="Naslov"/>
    <w:next w:val="Textbody"/>
    <w:link w:val="PodnaslovChar"/>
    <w:qFormat/>
    <w:rsid w:val="0044450B"/>
    <w:pPr>
      <w:jc w:val="center"/>
    </w:pPr>
    <w:rPr>
      <w:i/>
      <w:iCs/>
    </w:rPr>
  </w:style>
  <w:style w:customStyle="1" w:styleId="PodnaslovChar" w:type="character">
    <w:name w:val="Podnaslov Char"/>
    <w:basedOn w:val="Zadanifontodlomka"/>
    <w:link w:val="Podnaslov"/>
    <w:rsid w:val="0044450B"/>
    <w:rPr>
      <w:rFonts w:ascii="Arial" w:cs="Tahoma" w:eastAsia="Lucida Sans Unicode" w:hAnsi="Arial"/>
      <w:i/>
      <w:iCs/>
      <w:kern w:val="3"/>
      <w:sz w:val="28"/>
      <w:szCs w:val="28"/>
    </w:rPr>
  </w:style>
  <w:style w:customStyle="1" w:styleId="BulletSymbols" w:type="character">
    <w:name w:val="Bullet Symbols"/>
    <w:rsid w:val="0044450B"/>
    <w:rPr>
      <w:rFonts w:ascii="StarSymbol" w:cs="StarSymbol" w:eastAsia="StarSymbol" w:hAnsi="StarSymbol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44450B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44450B"/>
  </w:style>
  <w:style w:customStyle="1" w:styleId="PodnojeChar" w:type="character">
    <w:name w:val="Podnožje Char"/>
    <w:basedOn w:val="Zadanifontodlomka"/>
    <w:link w:val="Podnoje"/>
    <w:uiPriority w:val="99"/>
    <w:rsid w:val="0044450B"/>
  </w:style>
  <w:style w:styleId="Reetkatablice" w:type="table">
    <w:name w:val="Table Grid"/>
    <w:basedOn w:val="Obinatablica"/>
    <w:rsid w:val="004E2E52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1" w:type="table">
    <w:name w:val="Rešetka tablice1"/>
    <w:basedOn w:val="Obinatablica"/>
    <w:next w:val="Reetkatablice"/>
    <w:rsid w:val="002F366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rsid w:val="0083442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rsid w:val="0083442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801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52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4848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167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495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961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165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154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94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971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294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697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236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564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14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26. ožujka 2018.</izvorni_sadrzaj>
    <derivirana_varijabla naziv="DomainObject.StvarniPocetakDatum_1">26. ožujka 2018.</derivirana_varijabla>
  </DomainObject.StvarniPocetakDatum>
  <DomainObject.StvarniZavrsetakDatum>
    <izvorni_sadrzaj>26. ožujka 2018.</izvorni_sadrzaj>
    <derivirana_varijabla naziv="DomainObject.StvarniZavrsetakDatum_1">26. ožujka 2018.</derivirana_varijabla>
  </DomainObject.StvarniZavrsetakDatum>
  <DomainObject.PlaniraniZavrsetakDatum>
    <izvorni_sadrzaj>26. ožujka 2018.</izvorni_sadrzaj>
    <derivirana_varijabla naziv="DomainObject.PlaniraniZavrsetakDatum_1">26. ožujka 2018.</derivirana_varijabla>
  </DomainObject.PlaniraniZavrsetakDatum>
  <DomainObject.PlaniraniPocetakDatum>
    <izvorni_sadrzaj>26. ožujka 2018.</izvorni_sadrzaj>
    <derivirana_varijabla naziv="DomainObject.PlaniraniPocetakDatum_1">26. ožujka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10:32</izvorni_sadrzaj>
    <derivirana_varijabla naziv="DomainObject.StvarniZavrsetakVrijeme_1">10:32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ožujka 2018.</izvorni_sadrzaj>
    <derivirana_varijabla naziv="DomainObject.Zapisnik.DatumKreiranja_1">26.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St-1960/2017-37</izvorni_sadrzaj>
    <derivirana_varijabla naziv="DomainObject.Zapisnik.Oznaka_1">St-1960/2017-37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1960</izvorni_sadrzaj>
    <derivirana_varijabla naziv="DomainObject.Predmet.Broj_1">1960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St-1960/2017</izvorni_sadrzaj>
    <derivirana_varijabla naziv="DomainObject.Predmet.OznakaBroj_1">St-1960/2017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INTERGRANIT d.o.o.</izvorni_sadrzaj>
    <derivirana_varijabla naziv="DomainObject.Predmet.ProtustrankaFormated_1">  INTERGRANIT d.o.o.</derivirana_varijabla>
  </DomainObject.Predmet.ProtustrankaFormated>
  <DomainObject.Predmet.ProtustrankaFormatedOIB>
    <izvorni_sadrzaj>  INTERGRANIT d.o.o., OIB 25154632797</izvorni_sadrzaj>
    <derivirana_varijabla naziv="DomainObject.Predmet.ProtustrankaFormatedOIB_1">  INTERGRANIT d.o.o., OIB 25154632797</derivirana_varijabla>
  </DomainObject.Predmet.ProtustrankaFormatedOIB>
  <DomainObject.Predmet.ProtustrankaFormatedWithAdress>
    <izvorni_sadrzaj> INTERGRANIT d.o.o., Trg J.F. Kennedya 6/b, 10000 Zagreb</izvorni_sadrzaj>
    <derivirana_varijabla naziv="DomainObject.Predmet.ProtustrankaFormatedWithAdress_1"> INTERGRANIT d.o.o., Trg J.F. Kennedya 6/b, 10000 Zagreb</derivirana_varijabla>
  </DomainObject.Predmet.ProtustrankaFormatedWithAdress>
  <DomainObject.Predmet.ProtustrankaFormatedWithAdressOIB>
    <izvorni_sadrzaj> INTERGRANIT d.o.o., OIB 25154632797, Trg J.F. Kennedya 6/b, 10000 Zagreb</izvorni_sadrzaj>
    <derivirana_varijabla naziv="DomainObject.Predmet.ProtustrankaFormatedWithAdressOIB_1"> INTERGRANIT d.o.o., OIB 25154632797, Trg J.F. Kennedya 6/b, 10000 Zagreb</derivirana_varijabla>
  </DomainObject.Predmet.ProtustrankaFormatedWithAdressOIB>
  <DomainObject.Predmet.ProtustrankaWithAdress>
    <izvorni_sadrzaj>INTERGRANIT d.o.o. Trg J.F. Kennedya 6/b, 10000 Zagreb</izvorni_sadrzaj>
    <derivirana_varijabla naziv="DomainObject.Predmet.ProtustrankaWithAdress_1">INTERGRANIT d.o.o. Trg J.F. Kennedya 6/b, 10000 Zagreb</derivirana_varijabla>
  </DomainObject.Predmet.ProtustrankaWithAdress>
  <DomainObject.Predmet.ProtustrankaWithAdressOIB>
    <izvorni_sadrzaj>INTERGRANIT d.o.o., OIB 25154632797, Trg J.F. Kennedya 6/b, 10000 Zagreb</izvorni_sadrzaj>
    <derivirana_varijabla naziv="DomainObject.Predmet.ProtustrankaWithAdressOIB_1">INTERGRANIT d.o.o., OIB 25154632797, Trg J.F. Kennedya 6/b, 10000 Zagreb</derivirana_varijabla>
  </DomainObject.Predmet.ProtustrankaWithAdressOIB>
  <DomainObject.Predmet.ProtustrankaNazivFormated>
    <izvorni_sadrzaj>INTERGRANIT d.o.o.</izvorni_sadrzaj>
    <derivirana_varijabla naziv="DomainObject.Predmet.ProtustrankaNazivFormated_1">INTERGRANIT d.o.o.</derivirana_varijabla>
  </DomainObject.Predmet.ProtustrankaNazivFormated>
  <DomainObject.Predmet.ProtustrankaNazivFormatedOIB>
    <izvorni_sadrzaj>INTERGRANIT d.o.o., OIB 25154632797</izvorni_sadrzaj>
    <derivirana_varijabla naziv="DomainObject.Predmet.ProtustrankaNazivFormatedOIB_1">INTERGRANIT d.o.o., OIB 25154632797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Slavica Ivanković; ZOU Kristijan Horvat</izvorni_sadrzaj>
    <derivirana_varijabla naziv="DomainObject.Predmet.StrankaFormated_1">  FINA Regionalni centar Zagreb; Slavica Ivanković; ZOU Kristijan Horvat</derivirana_varijabla>
  </DomainObject.Predmet.StrankaFormated>
  <DomainObject.Predmet.StrankaFormatedOIB>
    <izvorni_sadrzaj>  FINA Regionalni centar Zagreb, OIB 85821130368; Slavica Ivanković, OIB 05357145417; ZOU Kristijan Horvat, OIB </izvorni_sadrzaj>
    <derivirana_varijabla naziv="DomainObject.Predmet.StrankaFormatedOIB_1">  FINA Regionalni centar Zagreb, OIB 85821130368; Slavica Ivanković, OIB 05357145417; ZOU Kristijan Horvat, OIB </derivirana_varijabla>
  </DomainObject.Predmet.StrankaFormatedOIB>
  <DomainObject.Predmet.StrankaFormatedWithAdress>
    <izvorni_sadrzaj> FINA Regionalni centar Zagreb, Trg svibanjskih žrtava 1995. Br. 1, 10000 Zagreb; Slavica Ivanković, Ljubijska 55, 10000 Zagreb; ZOU Kristijan Horvat</izvorni_sadrzaj>
    <derivirana_varijabla naziv="DomainObject.Predmet.StrankaFormatedWithAdress_1"> FINA Regionalni centar Zagreb, Trg svibanjskih žrtava 1995. Br. 1, 10000 Zagreb; Slavica Ivanković, Ljubijska 55, 10000 Zagreb; ZOU Kristijan Horvat</derivirana_varijabla>
  </DomainObject.Predmet.StrankaFormatedWithAdress>
  <DomainObject.Predmet.StrankaFormatedWithAdressOIB>
    <izvorni_sadrzaj> FINA Regionalni centar Zagreb, OIB 85821130368, Trg svibanjskih žrtava 1995. Br. 1, 10000 Zagreb; Slavica Ivanković, OIB 05357145417, Ljubijska 55, 10000 Zagreb; ZOU Kristijan Horvat, OIB </izvorni_sadrzaj>
    <derivirana_varijabla naziv="DomainObject.Predmet.StrankaFormatedWithAdressOIB_1"> FINA Regionalni centar Zagreb, OIB 85821130368, Trg svibanjskih žrtava 1995. Br. 1, 10000 Zagreb; Slavica Ivanković, OIB 05357145417, Ljubijska 55, 10000 Zagreb; ZOU Kristijan Horvat, OIB </derivirana_varijabla>
  </DomainObject.Predmet.StrankaFormatedWithAdressOIB>
  <DomainObject.Predmet.StrankaWithAdress>
    <izvorni_sadrzaj>FINA Regionalni centar Zagreb Trg svibanjskih žrtava 1995. Br. 1,10000 Zagreb,Slavica Ivanković Ljubijska 55,10000 Zagreb,ZOU Kristijan Horvat </izvorni_sadrzaj>
    <derivirana_varijabla naziv="DomainObject.Predmet.StrankaWithAdress_1">FINA Regionalni centar Zagreb Trg svibanjskih žrtava 1995. Br. 1,10000 Zagreb,Slavica Ivanković Ljubijska 55,10000 Zagreb,ZOU Kristijan Horvat </derivirana_varijabla>
  </DomainObject.Predmet.StrankaWithAdress>
  <DomainObject.Predmet.StrankaWithAdressOIB>
    <izvorni_sadrzaj>FINA Regionalni centar Zagreb, OIB 85821130368, Trg svibanjskih žrtava 1995. Br. 1,10000 Zagreb,Slavica Ivanković, OIB 05357145417, Ljubijska 55,10000 Zagreb,ZOU Kristijan Horvat, OIB </izvorni_sadrzaj>
    <derivirana_varijabla naziv="DomainObject.Predmet.StrankaWithAdressOIB_1">FINA Regionalni centar Zagreb, OIB 85821130368, Trg svibanjskih žrtava 1995. Br. 1,10000 Zagreb,Slavica Ivanković, OIB 05357145417, Ljubijska 55,10000 Zagreb,ZOU Kristijan Horvat, OIB </derivirana_varijabla>
  </DomainObject.Predmet.StrankaWithAdressOIB>
  <DomainObject.Predmet.StrankaNazivFormated>
    <izvorni_sadrzaj>FINA Regionalni centar Zagreb,Slavica Ivanković,ZOU Kristijan Horvat</izvorni_sadrzaj>
    <derivirana_varijabla naziv="DomainObject.Predmet.StrankaNazivFormated_1">FINA Regionalni centar Zagreb,Slavica Ivanković,ZOU Kristijan Horvat</derivirana_varijabla>
  </DomainObject.Predmet.StrankaNazivFormated>
  <DomainObject.Predmet.StrankaNazivFormatedOIB>
    <izvorni_sadrzaj>FINA Regionalni centar Zagreb, OIB 85821130368,Slavica Ivanković, OIB 05357145417,ZOU Kristijan Horvat, OIB </izvorni_sadrzaj>
    <derivirana_varijabla naziv="DomainObject.Predmet.StrankaNazivFormatedOIB_1">FINA Regionalni centar Zagreb, OIB 85821130368,Slavica Ivanković, OIB 05357145417,ZOU Kristijan Horvat, OIB 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Slavica Ivanković</item>
      <item>ZOU Kristijan Horvat</item>
    </izvorni_sadrzaj>
    <derivirana_varijabla naziv="DomainObject.Predmet.StrankaListFormated_1">
      <item>FINA Regionalni centar Zagreb</item>
      <item>Slavica Ivanković</item>
      <item>ZOU Kristijan Horvat</item>
    </derivirana_varijabla>
  </DomainObject.Predmet.StrankaListFormated>
  <DomainObject.Predmet.StrankaListFormatedOIB>
    <izvorni_sadrzaj>
      <item>FINA Regionalni centar Zagreb, OIB 85821130368</item>
      <item>Slavica Ivanković, OIB 05357145417</item>
      <item>ZOU Kristijan Horvat, OIB </item>
    </izvorni_sadrzaj>
    <derivirana_varijabla naziv="DomainObject.Predmet.StrankaListFormatedOIB_1">
      <item>FINA Regionalni centar Zagreb, OIB 85821130368</item>
      <item>Slavica Ivanković, OIB 05357145417</item>
      <item>ZOU Kristijan Horvat, OIB </item>
    </derivirana_varijabla>
  </DomainObject.Predmet.StrankaListFormatedOIB>
  <DomainObject.Predmet.StrankaListFormatedWithAdress>
    <izvorni_sadrzaj>
      <item>FINA Regionalni centar Zagreb, Trg svibanjskih žrtava 1995. Br. 1, 10000 Zagreb</item>
      <item>Slavica Ivanković, Ljubijska 55, 10000 Zagreb</item>
      <item>ZOU Kristijan Horvat</item>
    </izvorni_sadrzaj>
    <derivirana_varijabla naziv="DomainObject.Predmet.StrankaListFormatedWithAdress_1">
      <item>FINA Regionalni centar Zagreb, Trg svibanjskih žrtava 1995. Br. 1, 10000 Zagreb</item>
      <item>Slavica Ivanković, Ljubijska 55, 10000 Zagreb</item>
      <item>ZOU Kristijan Horvat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Slavica Ivanković, OIB 05357145417, Ljubijska 55, 10000 Zagreb</item>
      <item>ZOU Kristijan Horvat, OIB </item>
    </izvorni_sadrzaj>
    <derivirana_varijabla naziv="DomainObject.Predmet.StrankaListFormatedWithAdressOIB_1">
      <item>FINA Regionalni centar Zagreb, OIB 85821130368, Trg svibanjskih žrtava 1995. Br. 1, 10000 Zagreb</item>
      <item>Slavica Ivanković, OIB 05357145417, Ljubijska 55, 10000 Zagreb</item>
      <item>ZOU Kristijan Horvat, OIB </item>
    </derivirana_varijabla>
  </DomainObject.Predmet.StrankaListFormatedWithAdressOIB>
  <DomainObject.Predmet.StrankaListNazivFormated>
    <izvorni_sadrzaj>
      <item>FINA Regionalni centar Zagreb</item>
      <item>Slavica Ivanković</item>
      <item>ZOU Kristijan Horvat</item>
    </izvorni_sadrzaj>
    <derivirana_varijabla naziv="DomainObject.Predmet.StrankaListNazivFormated_1">
      <item>FINA Regionalni centar Zagreb</item>
      <item>Slavica Ivanković</item>
      <item>ZOU Kristijan Horvat</item>
    </derivirana_varijabla>
  </DomainObject.Predmet.StrankaListNazivFormated>
  <DomainObject.Predmet.StrankaListNazivFormatedOIB>
    <izvorni_sadrzaj>
      <item>FINA Regionalni centar Zagreb, OIB 85821130368</item>
      <item>Slavica Ivanković, OIB 05357145417</item>
      <item>ZOU Kristijan Horvat, OIB </item>
    </izvorni_sadrzaj>
    <derivirana_varijabla naziv="DomainObject.Predmet.StrankaListNazivFormatedOIB_1">
      <item>FINA Regionalni centar Zagreb, OIB 85821130368</item>
      <item>Slavica Ivanković, OIB 05357145417</item>
      <item>ZOU Kristijan Horvat, OIB </item>
    </derivirana_varijabla>
  </DomainObject.Predmet.StrankaListNazivFormatedOIB>
  <DomainObject.Predmet.ProtuStrankaListFormated>
    <izvorni_sadrzaj>
      <item>INTERGRANIT d.o.o.</item>
    </izvorni_sadrzaj>
    <derivirana_varijabla naziv="DomainObject.Predmet.ProtuStrankaListFormated_1">
      <item>INTERGRANIT d.o.o.</item>
    </derivirana_varijabla>
  </DomainObject.Predmet.ProtuStrankaListFormated>
  <DomainObject.Predmet.ProtuStrankaListFormatedOIB>
    <izvorni_sadrzaj>
      <item>INTERGRANIT d.o.o., OIB 25154632797</item>
    </izvorni_sadrzaj>
    <derivirana_varijabla naziv="DomainObject.Predmet.ProtuStrankaListFormatedOIB_1">
      <item>INTERGRANIT d.o.o., OIB 25154632797</item>
    </derivirana_varijabla>
  </DomainObject.Predmet.ProtuStrankaListFormatedOIB>
  <DomainObject.Predmet.ProtuStrankaListFormatedWithAdress>
    <izvorni_sadrzaj>
      <item>INTERGRANIT d.o.o., Trg J.F. Kennedya 6/b, 10000 Zagreb</item>
    </izvorni_sadrzaj>
    <derivirana_varijabla naziv="DomainObject.Predmet.ProtuStrankaListFormatedWithAdress_1">
      <item>INTERGRANIT d.o.o., Trg J.F. Kennedya 6/b, 10000 Zagreb</item>
    </derivirana_varijabla>
  </DomainObject.Predmet.ProtuStrankaListFormatedWithAdress>
  <DomainObject.Predmet.ProtuStrankaListFormatedWithAdressOIB>
    <izvorni_sadrzaj>
      <item>INTERGRANIT d.o.o., OIB 25154632797, Trg J.F. Kennedya 6/b, 10000 Zagreb</item>
    </izvorni_sadrzaj>
    <derivirana_varijabla naziv="DomainObject.Predmet.ProtuStrankaListFormatedWithAdressOIB_1">
      <item>INTERGRANIT d.o.o., OIB 25154632797, Trg J.F. Kennedya 6/b, 10000 Zagreb</item>
    </derivirana_varijabla>
  </DomainObject.Predmet.ProtuStrankaListFormatedWithAdressOIB>
  <DomainObject.Predmet.ProtuStrankaListNazivFormated>
    <izvorni_sadrzaj>
      <item>INTERGRANIT d.o.o.</item>
    </izvorni_sadrzaj>
    <derivirana_varijabla naziv="DomainObject.Predmet.ProtuStrankaListNazivFormated_1">
      <item>INTERGRANIT d.o.o.</item>
    </derivirana_varijabla>
  </DomainObject.Predmet.ProtuStrankaListNazivFormated>
  <DomainObject.Predmet.ProtuStrankaListNazivFormatedOIB>
    <izvorni_sadrzaj>
      <item>INTERGRANIT d.o.o., OIB 25154632797</item>
    </izvorni_sadrzaj>
    <derivirana_varijabla naziv="DomainObject.Predmet.ProtuStrankaListNazivFormatedOIB_1">
      <item>INTERGRANIT d.o.o., OIB 25154632797</item>
    </derivirana_varijabla>
  </DomainObject.Predmet.ProtuStrankaListNazivFormatedOIB>
  <DomainObject.Predmet.OstaliListFormated>
    <izvorni_sadrzaj>
      <item>Slavica Ivanković</item>
      <item>ANA GALOŠI COMISSO</item>
    </izvorni_sadrzaj>
    <derivirana_varijabla naziv="DomainObject.Predmet.OstaliListFormated_1">
      <item>Slavica Ivanković</item>
      <item>ANA GALOŠI COMISSO</item>
    </derivirana_varijabla>
  </DomainObject.Predmet.OstaliListFormated>
  <DomainObject.Predmet.OstaliListFormatedOIB>
    <izvorni_sadrzaj>
      <item>Slavica Ivanković, OIB 05357145417</item>
      <item>ANA GALOŠI COMISSO</item>
    </izvorni_sadrzaj>
    <derivirana_varijabla naziv="DomainObject.Predmet.OstaliListFormatedOIB_1">
      <item>Slavica Ivanković, OIB 05357145417</item>
      <item>ANA GALOŠI COMISSO</item>
    </derivirana_varijabla>
  </DomainObject.Predmet.OstaliListFormatedOIB>
  <DomainObject.Predmet.OstaliListFormatedWithAdress>
    <izvorni_sadrzaj>
      <item>Slavica Ivanković, Ljubijska 55, 10000 Zagreb</item>
      <item>ANA GALOŠI COMISSO, Vlaška 83/III, 10000 Zagreb</item>
    </izvorni_sadrzaj>
    <derivirana_varijabla naziv="DomainObject.Predmet.OstaliListFormatedWithAdress_1">
      <item>Slavica Ivanković, Ljubijska 55, 10000 Zagreb</item>
      <item>ANA GALOŠI COMISSO, Vlaška 83/III, 10000 Zagreb</item>
    </derivirana_varijabla>
  </DomainObject.Predmet.OstaliListFormatedWithAdress>
  <DomainObject.Predmet.OstaliListFormatedWithAdressOIB>
    <izvorni_sadrzaj>
      <item>Slavica Ivanković, OIB 05357145417, Ljubijska 55, 10000 Zagreb</item>
      <item>ANA GALOŠI COMISSO, Vlaška 83/III, 10000 Zagreb</item>
    </izvorni_sadrzaj>
    <derivirana_varijabla naziv="DomainObject.Predmet.OstaliListFormatedWithAdressOIB_1">
      <item>Slavica Ivanković, OIB 05357145417, Ljubijska 55, 10000 Zagreb</item>
      <item>ANA GALOŠI COMISSO, Vlaška 83/III, 10000 Zagreb</item>
    </derivirana_varijabla>
  </DomainObject.Predmet.OstaliListFormatedWithAdressOIB>
  <DomainObject.Predmet.OstaliListNazivFormated>
    <izvorni_sadrzaj>
      <item>Slavica Ivanković</item>
      <item>ANA GALOŠI COMISSO</item>
    </izvorni_sadrzaj>
    <derivirana_varijabla naziv="DomainObject.Predmet.OstaliListNazivFormated_1">
      <item>Slavica Ivanković</item>
      <item>ANA GALOŠI COMISSO</item>
    </derivirana_varijabla>
  </DomainObject.Predmet.OstaliListNazivFormated>
  <DomainObject.Predmet.OstaliListNazivFormatedOIB>
    <izvorni_sadrzaj>
      <item>Slavica Ivanković, OIB 05357145417</item>
      <item>ANA GALOŠI COMISSO</item>
    </izvorni_sadrzaj>
    <derivirana_varijabla naziv="DomainObject.Predmet.OstaliListNazivFormatedOIB_1">
      <item>Slavica Ivanković, OIB 05357145417</item>
      <item>ANA GALOŠI COMISSO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>St-1960/2017-37</izvorni_sadrzaj>
    <derivirana_varijabla naziv="DomainObject.PoslovniBrojDokumenta_1">St-1960/2017-37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INTERGRANIT d.o.o.</izvorni_sadrzaj>
    <derivirana_varijabla naziv="DomainObject.Predmet.ProtustrankaIDrugi_1">INTERGRANIT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INTERGRANIT d.o.o., OIB 25154632797, Trg J.F. Kennedya 6/b, 10000 Zagreb</izvorni_sadrzaj>
    <derivirana_varijabla naziv="DomainObject.Predmet.ProtustrankaIDrugiAdressOIB_1">INTERGRANIT d.o.o., OIB 25154632797, Trg J.F. Kennedya 6/b,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INTERGRANIT d.o.o.</item>
      <item>Slavica Ivanković</item>
      <item>ZOU Kristijan Horvat</item>
      <item>Slavica Ivanković</item>
      <item>ANA GALOŠI COMISSO</item>
    </izvorni_sadrzaj>
    <derivirana_varijabla naziv="DomainObject.Predmet.SudioniciListNaziv_1">
      <item>FINA Regionalni centar Zagreb</item>
      <item>INTERGRANIT d.o.o.</item>
      <item>Slavica Ivanković</item>
      <item>ZOU Kristijan Horvat</item>
      <item>Slavica Ivanković</item>
      <item>ANA GALOŠI COMISSO</item>
    </derivirana_varijabla>
  </DomainObject.Predmet.SudioniciListNaziv>
  <DomainObject.Predmet.SudioniciListAdressOIB>
    <izvorni_sadrzaj>
      <item>INTERGRANIT d.o.o., OIB 25154632797, Trg J.F. Kennedya 6/b,10000 Zagreb</item>
      <item>FINA Regionalni centar Zagreb, OIB 85821130368, Trg svibanjskih žrtava 1995. Br. 1,10000 Zagreb</item>
      <item>Slavica Ivanković, OIB 05357145417, Ljubijska 55,10000 Zagreb</item>
      <item>ZOU Kristijan Horvat, OIB </item>
      <item>Slavica Ivanković, OIB 05357145417, Ljubijska 55,10000 Zagreb</item>
      <item>ANA GALOŠI COMISSO, Vlaška 83/III,10000 Zagreb</item>
    </izvorni_sadrzaj>
    <derivirana_varijabla naziv="DomainObject.Predmet.SudioniciListAdressOIB_1">
      <item>INTERGRANIT d.o.o., OIB 25154632797, Trg J.F. Kennedya 6/b,10000 Zagreb</item>
      <item>FINA Regionalni centar Zagreb, OIB 85821130368, Trg svibanjskih žrtava 1995. Br. 1,10000 Zagreb</item>
      <item>Slavica Ivanković, OIB 05357145417, Ljubijska 55,10000 Zagreb</item>
      <item>ZOU Kristijan Horvat, OIB </item>
      <item>Slavica Ivanković, OIB 05357145417, Ljubijska 55,10000 Zagreb</item>
      <item>ANA GALOŠI COMISSO, Vlaška 83/III,10000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25154632797</item>
      <item>, OIB 05357145417</item>
      <item>, OIB </item>
      <item>, OIB 05357145417</item>
      <item>, OIB null</item>
    </izvorni_sadrzaj>
    <derivirana_varijabla naziv="DomainObject.Predmet.SudioniciListNazivOIB_1">
      <item>, OIB 85821130368</item>
      <item>, OIB 25154632797</item>
      <item>, OIB 05357145417</item>
      <item>, OIB </item>
      <item>, OIB 05357145417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F29701-9776-49A4-AB67-B8B8CAED9D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954</properties:Words>
  <properties:Characters>5655</properties:Characters>
  <properties:Lines>166</properties:Lines>
  <properties:Paragraphs>48</properties:Paragraphs>
  <properties:TotalTime>63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58 St- 148/10</vt:lpstr>
      <vt:lpstr>58 St- 148/10</vt:lpstr>
    </vt:vector>
  </properties:TitlesOfParts>
  <properties:LinksUpToDate>false</properties:LinksUpToDate>
  <properties:CharactersWithSpaces>6963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2018-03-26T05:35:00Z</dcterms:created>
  <dc:creator>nmarkovic</dc:creator>
  <cp:lastModifiedBy>Matea Bizjak</cp:lastModifiedBy>
  <cp:lastPrinted>2018-03-14T10:30:00Z</cp:lastPrinted>
  <dcterms:modified xmlns:xsi="http://www.w3.org/2001/XMLSchema-instance" xsi:type="dcterms:W3CDTF">2018-03-26T08:35:00Z</dcterms:modified>
  <cp:revision>11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St-1960/2017-37 / Zapisnik - Ispitno ročište (St-1960-17-ispitno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