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7a35" w14:paraId="c607a35" w:rsidRDefault="001449BF" w:rsidP="001449BF" w:rsidR="001449BF" w:rsidRPr="001449BF">
      <w:pPr>
        <w:spacing w:lineRule="auto" w:line="259" w:after="160"/>
        <w15:collapsed w:val="false"/>
        <w:rPr>
          <w:rFonts w:cs="Times New Roman" w:eastAsia="Calibri" w:hAnsi="Calibri" w:ascii="Calibri"/>
        </w:rPr>
      </w:pPr>
      <w:r w:rsidRPr="001449BF">
        <w:rPr>
          <w:rFonts w:cs="Times New Roman" w:eastAsia="Calibri" w:hAnsi="Calibri" w:ascii="Calibri"/>
        </w:rPr>
        <w:t xml:space="preserve">    </w:t>
      </w: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  <w:b/>
        </w:rPr>
      </w:pPr>
      <w:r w:rsidRPr="001449BF">
        <w:rPr>
          <w:rFonts w:cs="Times New Roman" w:eastAsia="Calibri" w:hAnsi="Calibri" w:ascii="Calibri"/>
          <w:b/>
        </w:rPr>
        <w:t xml:space="preserve">                                             GORICA d.o.o. „ u stečaju“</w:t>
      </w: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  <w:b/>
        </w:rPr>
      </w:pPr>
      <w:r w:rsidRPr="001449BF">
        <w:rPr>
          <w:rFonts w:cs="Times New Roman" w:eastAsia="Calibri" w:hAnsi="Calibri" w:ascii="Calibri"/>
          <w:b/>
        </w:rPr>
        <w:t xml:space="preserve">                                             Kolodvorska </w:t>
      </w:r>
      <w:proofErr w:type="spellStart"/>
      <w:r w:rsidRPr="001449BF">
        <w:rPr>
          <w:rFonts w:cs="Times New Roman" w:eastAsia="Calibri" w:hAnsi="Calibri" w:ascii="Calibri"/>
          <w:b/>
        </w:rPr>
        <w:t>bb</w:t>
      </w:r>
      <w:proofErr w:type="spellEnd"/>
      <w:r w:rsidRPr="001449BF">
        <w:rPr>
          <w:rFonts w:cs="Times New Roman" w:eastAsia="Calibri" w:hAnsi="Calibri" w:ascii="Calibri"/>
          <w:b/>
        </w:rPr>
        <w:t>, Zdenci, OIB : 15819891909</w:t>
      </w: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  <w:b/>
        </w:rPr>
      </w:pPr>
      <w:r w:rsidRPr="001449BF">
        <w:rPr>
          <w:rFonts w:cs="Times New Roman" w:eastAsia="Calibri" w:hAnsi="Calibri" w:ascii="Calibri"/>
          <w:b/>
        </w:rPr>
        <w:t xml:space="preserve">                                            Stečajni upravitelj : Ivo Žiža</w:t>
      </w: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  <w:b/>
        </w:rPr>
      </w:pPr>
      <w:r w:rsidRPr="001449BF">
        <w:rPr>
          <w:rFonts w:cs="Times New Roman" w:eastAsia="Calibri" w:hAnsi="Calibri" w:ascii="Calibri"/>
          <w:b/>
        </w:rPr>
        <w:t xml:space="preserve">                                           Stečajni sudac : Marija Petrina Kubica</w:t>
      </w: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  <w:b/>
        </w:rPr>
      </w:pPr>
      <w:r w:rsidRPr="001449BF">
        <w:rPr>
          <w:rFonts w:cs="Times New Roman" w:eastAsia="Calibri" w:hAnsi="Calibri" w:ascii="Calibri"/>
          <w:b/>
        </w:rPr>
        <w:t xml:space="preserve">OBAVIJEST VJEROVNIKA O POSTOJANJU RAZLUČNOG </w:t>
      </w: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  <w:b/>
        </w:rPr>
      </w:pPr>
      <w:r w:rsidRPr="001449BF">
        <w:rPr>
          <w:rFonts w:cs="Times New Roman" w:eastAsia="Calibri" w:hAnsi="Calibri" w:ascii="Calibri"/>
          <w:b/>
        </w:rPr>
        <w:t>PRAVA NA NEKRETNINAMA                                                                   St- 116/2018</w:t>
      </w: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  <w:b/>
        </w:rPr>
      </w:pPr>
    </w:p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826"/>
        <w:gridCol w:w="1843"/>
        <w:gridCol w:w="2268"/>
        <w:gridCol w:w="1984"/>
        <w:gridCol w:w="2263"/>
      </w:tblGrid>
      <w:tr w:rsidTr="009E20CA" w:rsidR="001449BF" w:rsidRPr="001449BF">
        <w:tc>
          <w:tcPr>
            <w:tcW w:type="dxa" w:w="704"/>
            <w:shd w:themeFillShade="F2" w:themeFill="background1" w:fill="F2F2F2" w:color="auto" w:val="clear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proofErr w:type="spellStart"/>
            <w:r w:rsidRPr="001449BF">
              <w:rPr>
                <w:rFonts w:cs="Times New Roman" w:eastAsia="Calibri" w:hAnsi="Calibri" w:ascii="Calibri"/>
              </w:rPr>
              <w:t>R.b</w:t>
            </w:r>
            <w:proofErr w:type="spellEnd"/>
            <w:r w:rsidRPr="001449BF">
              <w:rPr>
                <w:rFonts w:cs="Times New Roman" w:eastAsia="Calibri" w:hAnsi="Calibri" w:ascii="Calibri"/>
              </w:rPr>
              <w:t>. prijave</w:t>
            </w:r>
          </w:p>
        </w:tc>
        <w:tc>
          <w:tcPr>
            <w:tcW w:type="dxa" w:w="1843"/>
            <w:shd w:themeFillShade="F2" w:themeFill="background1" w:fill="F2F2F2" w:color="auto" w:val="clear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t>Naziv i adresa vjerovnika</w:t>
            </w:r>
          </w:p>
        </w:tc>
        <w:tc>
          <w:tcPr>
            <w:tcW w:type="dxa" w:w="2268"/>
            <w:shd w:themeFillShade="F2" w:themeFill="background1" w:fill="F2F2F2" w:color="auto" w:val="clear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t>Osnova tražbine</w:t>
            </w:r>
          </w:p>
        </w:tc>
        <w:tc>
          <w:tcPr>
            <w:tcW w:type="dxa" w:w="1984"/>
            <w:shd w:themeFillShade="F2" w:themeFill="background1" w:fill="F2F2F2" w:color="auto" w:val="clear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t xml:space="preserve">Obavijest o </w:t>
            </w:r>
            <w:proofErr w:type="spellStart"/>
            <w:r w:rsidRPr="001449BF">
              <w:rPr>
                <w:rFonts w:cs="Times New Roman" w:eastAsia="Calibri" w:hAnsi="Calibri" w:ascii="Calibri"/>
              </w:rPr>
              <w:t>razlučnom</w:t>
            </w:r>
            <w:proofErr w:type="spellEnd"/>
            <w:r w:rsidRPr="001449BF">
              <w:rPr>
                <w:rFonts w:cs="Times New Roman" w:eastAsia="Calibri" w:hAnsi="Calibri" w:ascii="Calibri"/>
              </w:rPr>
              <w:t xml:space="preserve"> pravu na nekretninama </w:t>
            </w:r>
          </w:p>
        </w:tc>
        <w:tc>
          <w:tcPr>
            <w:tcW w:type="dxa" w:w="2263"/>
            <w:shd w:themeFillShade="F2" w:themeFill="background1" w:fill="F2F2F2" w:color="auto" w:val="clear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t>Napomena</w:t>
            </w:r>
          </w:p>
        </w:tc>
      </w:tr>
      <w:tr w:rsidTr="009E20CA" w:rsidR="001449BF" w:rsidRPr="001449BF">
        <w:tc>
          <w:tcPr>
            <w:tcW w:type="dxa" w:w="704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t>1.</w:t>
            </w:r>
          </w:p>
        </w:tc>
        <w:tc>
          <w:tcPr>
            <w:tcW w:type="dxa" w:w="1843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t>ADDIKO BANKA d.d</w:t>
            </w:r>
            <w:r w:rsidRPr="001449BF">
              <w:rPr>
                <w:rFonts w:cs="Times New Roman" w:eastAsia="Calibri" w:hAnsi="Calibri" w:ascii="Calibri"/>
                <w:b/>
              </w:rPr>
              <w:t>.</w:t>
            </w:r>
            <w:r w:rsidRPr="001449BF">
              <w:rPr>
                <w:rFonts w:cs="Times New Roman" w:eastAsia="Calibri" w:hAnsi="Calibri" w:ascii="Calibri"/>
              </w:rPr>
              <w:t xml:space="preserve"> Slavonska 6, Zagreb, OIB : 14036333877</w:t>
            </w:r>
          </w:p>
        </w:tc>
        <w:tc>
          <w:tcPr>
            <w:tcW w:type="dxa" w:w="2268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t>Ugovor o kreditu broj :779-51020034 ; Ugovor o kreditu broj : 779-51015133</w:t>
            </w:r>
          </w:p>
        </w:tc>
        <w:tc>
          <w:tcPr>
            <w:tcW w:type="dxa" w:w="1984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t xml:space="preserve">-nekretnina upisana kod Općinskog suda u Slatini, stalna služba Orahovica, u </w:t>
            </w:r>
            <w:proofErr w:type="spellStart"/>
            <w:r w:rsidRPr="001449BF">
              <w:rPr>
                <w:rFonts w:cs="Times New Roman" w:eastAsia="Calibri" w:hAnsi="Calibri" w:ascii="Calibri"/>
              </w:rPr>
              <w:t>zk.ul</w:t>
            </w:r>
            <w:proofErr w:type="spellEnd"/>
            <w:r w:rsidRPr="001449BF">
              <w:rPr>
                <w:rFonts w:cs="Times New Roman" w:eastAsia="Calibri" w:hAnsi="Calibri" w:ascii="Calibri"/>
              </w:rPr>
              <w:t>. br. 754, k.o. Zdenci na kč.br. 301/5 opisana kao kuća u mjestu površine 144 m2</w:t>
            </w:r>
          </w:p>
        </w:tc>
        <w:tc>
          <w:tcPr>
            <w:tcW w:type="dxa" w:w="2263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t>Založno pravo temeljem sporazuma o osiguranju novčane tražbine zasnivanjem založnog prava na nekretninama za Ugovor o kreditu broj : 779-51015133</w:t>
            </w:r>
          </w:p>
        </w:tc>
      </w:tr>
      <w:tr w:rsidTr="009E20CA" w:rsidR="001449BF" w:rsidRPr="001449BF">
        <w:tc>
          <w:tcPr>
            <w:tcW w:type="dxa" w:w="704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t>2.</w:t>
            </w:r>
          </w:p>
        </w:tc>
        <w:tc>
          <w:tcPr>
            <w:tcW w:type="dxa" w:w="1843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t xml:space="preserve">Mato </w:t>
            </w:r>
            <w:proofErr w:type="spellStart"/>
            <w:r w:rsidRPr="001449BF">
              <w:rPr>
                <w:rFonts w:cs="Times New Roman" w:eastAsia="Calibri" w:hAnsi="Calibri" w:ascii="Calibri"/>
              </w:rPr>
              <w:t>Barukčić</w:t>
            </w:r>
            <w:proofErr w:type="spellEnd"/>
            <w:r w:rsidRPr="001449BF">
              <w:rPr>
                <w:rFonts w:cs="Times New Roman" w:eastAsia="Calibri" w:hAnsi="Calibri" w:ascii="Calibri"/>
              </w:rPr>
              <w:t>, Kolodvorska 59, 33513 Zdenci, OIB : 1889782250</w:t>
            </w:r>
          </w:p>
        </w:tc>
        <w:tc>
          <w:tcPr>
            <w:tcW w:type="dxa" w:w="2268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t>Ugovor od 27.4.2012.g. o isplati neisplaćene dobiti i pripadajućih kamata ; Sporazum o osiguranju tražbine</w:t>
            </w:r>
          </w:p>
        </w:tc>
        <w:tc>
          <w:tcPr>
            <w:tcW w:type="dxa" w:w="1984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t xml:space="preserve">-nekretnine upisane kod Općinskog suda Virovitica stalna služba Orahovica, u zk.ul.br.907 k.o. Zdenci, na </w:t>
            </w:r>
            <w:proofErr w:type="spellStart"/>
            <w:r w:rsidRPr="001449BF">
              <w:rPr>
                <w:rFonts w:cs="Times New Roman" w:eastAsia="Calibri" w:hAnsi="Calibri" w:ascii="Calibri"/>
              </w:rPr>
              <w:t>kčbr</w:t>
            </w:r>
            <w:proofErr w:type="spellEnd"/>
            <w:r w:rsidRPr="001449BF">
              <w:rPr>
                <w:rFonts w:cs="Times New Roman" w:eastAsia="Calibri" w:hAnsi="Calibri" w:ascii="Calibri"/>
              </w:rPr>
              <w:t xml:space="preserve"> 301/7 opisana kao zgrada i dvorište u mjestu 176 m2 ; nekretnine upisane kod Općinskog suda  Virovitica stalna služba Orahovica u zk.ul.br.1564 k.o. Zdenci, na kčbr.301/4 opisana kao kuća u mjestu(</w:t>
            </w:r>
            <w:proofErr w:type="spellStart"/>
            <w:r w:rsidRPr="001449BF">
              <w:rPr>
                <w:rFonts w:cs="Times New Roman" w:eastAsia="Calibri" w:hAnsi="Calibri" w:ascii="Calibri"/>
              </w:rPr>
              <w:t>spratni</w:t>
            </w:r>
            <w:proofErr w:type="spellEnd"/>
            <w:r w:rsidRPr="001449BF">
              <w:rPr>
                <w:rFonts w:cs="Times New Roman" w:eastAsia="Calibri" w:hAnsi="Calibri" w:ascii="Calibri"/>
              </w:rPr>
              <w:t xml:space="preserve"> i </w:t>
            </w:r>
            <w:r w:rsidRPr="001449BF">
              <w:rPr>
                <w:rFonts w:cs="Times New Roman" w:eastAsia="Calibri" w:hAnsi="Calibri" w:ascii="Calibri"/>
              </w:rPr>
              <w:lastRenderedPageBreak/>
              <w:t xml:space="preserve">tavanski dio stambene zgrade sa poslovnim prostorom, sagrađene na </w:t>
            </w:r>
            <w:proofErr w:type="spellStart"/>
            <w:r w:rsidRPr="001449BF">
              <w:rPr>
                <w:rFonts w:cs="Times New Roman" w:eastAsia="Calibri" w:hAnsi="Calibri" w:ascii="Calibri"/>
              </w:rPr>
              <w:t>kčbr</w:t>
            </w:r>
            <w:proofErr w:type="spellEnd"/>
            <w:r w:rsidRPr="001449BF">
              <w:rPr>
                <w:rFonts w:cs="Times New Roman" w:eastAsia="Calibri" w:hAnsi="Calibri" w:ascii="Calibri"/>
              </w:rPr>
              <w:t xml:space="preserve">. 301/4, etažom prvog kata, a koja se sastoji od jedne prostorije 5x9,6 m i četiri stambene prostorije, hodnika i </w:t>
            </w:r>
            <w:proofErr w:type="spellStart"/>
            <w:r w:rsidRPr="001449BF">
              <w:rPr>
                <w:rFonts w:cs="Times New Roman" w:eastAsia="Calibri" w:hAnsi="Calibri" w:ascii="Calibri"/>
              </w:rPr>
              <w:t>wc</w:t>
            </w:r>
            <w:proofErr w:type="spellEnd"/>
            <w:r w:rsidRPr="001449BF">
              <w:rPr>
                <w:rFonts w:cs="Times New Roman" w:eastAsia="Calibri" w:hAnsi="Calibri" w:ascii="Calibri"/>
              </w:rPr>
              <w:t>-a, te tavanskog prostora na cijelom dijelu toga objekta )</w:t>
            </w:r>
          </w:p>
        </w:tc>
        <w:tc>
          <w:tcPr>
            <w:tcW w:type="dxa" w:w="2263"/>
          </w:tcPr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lastRenderedPageBreak/>
              <w:t xml:space="preserve">Iznos tražbine  osigurane </w:t>
            </w:r>
            <w:proofErr w:type="spellStart"/>
            <w:r w:rsidRPr="001449BF">
              <w:rPr>
                <w:rFonts w:cs="Times New Roman" w:eastAsia="Calibri" w:hAnsi="Calibri" w:ascii="Calibri"/>
              </w:rPr>
              <w:t>razlučnim</w:t>
            </w:r>
            <w:proofErr w:type="spellEnd"/>
            <w:r w:rsidRPr="001449BF">
              <w:rPr>
                <w:rFonts w:cs="Times New Roman" w:eastAsia="Calibri" w:hAnsi="Calibri" w:ascii="Calibri"/>
              </w:rPr>
              <w:t xml:space="preserve"> pravom :393.345,45 kn</w:t>
            </w:r>
          </w:p>
          <w:p w:rsidRDefault="001449BF" w:rsidP="001449BF" w:rsidR="001449BF" w:rsidRPr="001449BF">
            <w:pPr>
              <w:rPr>
                <w:rFonts w:cs="Times New Roman" w:eastAsia="Calibri" w:hAnsi="Calibri" w:ascii="Calibri"/>
              </w:rPr>
            </w:pPr>
            <w:r w:rsidRPr="001449BF">
              <w:rPr>
                <w:rFonts w:cs="Times New Roman" w:eastAsia="Calibri" w:hAnsi="Calibri" w:ascii="Calibri"/>
              </w:rPr>
              <w:t>Broj OV-2584/16 po javnom bilježniku Ljerki Mandić iz Našica, Braće Radić 4,Z-3960/2016-2</w:t>
            </w:r>
          </w:p>
        </w:tc>
      </w:tr>
    </w:tbl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  <w:b/>
        </w:rPr>
      </w:pPr>
      <w:r w:rsidRPr="001449BF">
        <w:rPr>
          <w:rFonts w:cs="Times New Roman" w:eastAsia="Calibri" w:hAnsi="Calibri" w:ascii="Calibri"/>
          <w:b/>
        </w:rPr>
        <w:t xml:space="preserve">                                                                                       </w:t>
      </w: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</w:rPr>
      </w:pPr>
      <w:r w:rsidRPr="001449BF">
        <w:rPr>
          <w:rFonts w:cs="Times New Roman" w:eastAsia="Calibri" w:hAnsi="Calibri" w:ascii="Calibri"/>
        </w:rPr>
        <w:t xml:space="preserve">                                                                                              Stečajni upravitelj :</w:t>
      </w:r>
    </w:p>
    <w:p w:rsidRDefault="001449BF" w:rsidP="001449BF" w:rsidR="001449BF" w:rsidRPr="001449BF">
      <w:pPr>
        <w:spacing w:lineRule="auto" w:line="259" w:after="160"/>
        <w:rPr>
          <w:rFonts w:cs="Times New Roman" w:eastAsia="Calibri" w:hAnsi="Calibri" w:ascii="Calibri"/>
        </w:rPr>
      </w:pPr>
      <w:r w:rsidRPr="001449BF">
        <w:rPr>
          <w:rFonts w:cs="Times New Roman" w:eastAsia="Calibri" w:hAnsi="Calibri" w:ascii="Calibri"/>
        </w:rPr>
        <w:t xml:space="preserve">                                                                                              Ivo Žiža</w:t>
      </w:r>
    </w:p>
    <w:p w:rsidRDefault="001449BF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49BF"/>
    <w:rsid w:val="001449BF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Reetkatablice1" w:type="table">
    <w:name w:val="Rešetka tablice1"/>
    <w:basedOn w:val="Obinatablica"/>
    <w:next w:val="Reetkatablice"/>
    <w:uiPriority w:val="39"/>
    <w:rsid w:val="001449B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1449B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Reetkatablice1" w:type="table">
    <w:name w:val="Rešetka tablice1"/>
    <w:basedOn w:val="Obinatablica"/>
    <w:next w:val="Reetkatablice"/>
    <w:uiPriority w:val="39"/>
    <w:rsid w:val="001449B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1449B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331</properties:Words>
  <properties:Characters>1890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2018-10-09T12:45:00Z</dcterms:created>
  <dc:creator>Željka Vitez</dc:creator>
  <cp:lastModifiedBy>Željka Vitez</cp:lastModifiedBy>
  <dcterms:modified xmlns:xsi="http://www.w3.org/2001/XMLSchema-instance" xsi:type="dcterms:W3CDTF">2018-10-09T12:45:00Z</dcterms:modified>
  <cp:revision>1</cp:revision>
</cp:coreProperties>
</file>