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0A2AC" w14:textId="77777777" w:rsidR="00A23F6D" w:rsidRPr="00372E76" w:rsidRDefault="00A23F6D" w:rsidP="00852FBF">
      <w:pPr>
        <w:spacing w:line="360" w:lineRule="auto"/>
        <w:rPr>
          <w:bCs/>
          <w:lang w:val="hr-HR"/>
        </w:rPr>
      </w:pPr>
      <w:r w:rsidRPr="00372E76">
        <w:rPr>
          <w:bCs/>
          <w:lang w:val="hr-HR"/>
        </w:rPr>
        <w:t xml:space="preserve">CENTAR ZA REPRODUKCIJU U </w:t>
      </w:r>
    </w:p>
    <w:p w14:paraId="5CF8F3E8" w14:textId="7DDD84CF" w:rsidR="00896A59" w:rsidRPr="00372E76" w:rsidRDefault="00A23F6D" w:rsidP="00852FBF">
      <w:pPr>
        <w:spacing w:line="360" w:lineRule="auto"/>
        <w:rPr>
          <w:bCs/>
          <w:lang w:val="hr-HR"/>
        </w:rPr>
      </w:pPr>
      <w:r w:rsidRPr="00372E76">
        <w:rPr>
          <w:bCs/>
          <w:lang w:val="hr-HR"/>
        </w:rPr>
        <w:t xml:space="preserve">STOČARSTVU HRVATSKE d.o.o. </w:t>
      </w:r>
      <w:r w:rsidR="00896A59" w:rsidRPr="00372E76">
        <w:rPr>
          <w:bCs/>
          <w:lang w:val="hr-HR"/>
        </w:rPr>
        <w:t>u stečaju</w:t>
      </w:r>
    </w:p>
    <w:p w14:paraId="2AE7793C" w14:textId="48F800C7" w:rsidR="00896A59" w:rsidRPr="00372E76" w:rsidRDefault="00A23F6D" w:rsidP="00852FBF">
      <w:pPr>
        <w:spacing w:line="360" w:lineRule="auto"/>
        <w:rPr>
          <w:bCs/>
          <w:lang w:val="hr-HR"/>
        </w:rPr>
      </w:pPr>
      <w:proofErr w:type="spellStart"/>
      <w:r w:rsidRPr="00372E76">
        <w:rPr>
          <w:bCs/>
          <w:lang w:val="hr-HR"/>
        </w:rPr>
        <w:t>Potočka</w:t>
      </w:r>
      <w:proofErr w:type="spellEnd"/>
      <w:r w:rsidRPr="00372E76">
        <w:rPr>
          <w:bCs/>
          <w:lang w:val="hr-HR"/>
        </w:rPr>
        <w:t xml:space="preserve"> 20</w:t>
      </w:r>
      <w:r w:rsidR="00896A59" w:rsidRPr="00372E76">
        <w:rPr>
          <w:bCs/>
          <w:lang w:val="hr-HR"/>
        </w:rPr>
        <w:t xml:space="preserve">, </w:t>
      </w:r>
      <w:r w:rsidRPr="00372E76">
        <w:rPr>
          <w:bCs/>
          <w:lang w:val="hr-HR"/>
        </w:rPr>
        <w:t>Križevci</w:t>
      </w:r>
    </w:p>
    <w:p w14:paraId="0EC593B4" w14:textId="392F2B60" w:rsidR="00616D6E" w:rsidRPr="00372E76" w:rsidRDefault="00896A59" w:rsidP="00852FBF">
      <w:pPr>
        <w:spacing w:line="360" w:lineRule="auto"/>
        <w:rPr>
          <w:lang w:val="hr-HR"/>
        </w:rPr>
      </w:pPr>
      <w:r w:rsidRPr="00372E76">
        <w:rPr>
          <w:bCs/>
          <w:lang w:val="hr-HR"/>
        </w:rPr>
        <w:t xml:space="preserve">OIB: </w:t>
      </w:r>
      <w:r w:rsidR="00A23F6D" w:rsidRPr="00372E76">
        <w:rPr>
          <w:bCs/>
          <w:lang w:val="hr-HR"/>
        </w:rPr>
        <w:t>18386202945</w:t>
      </w:r>
    </w:p>
    <w:p w14:paraId="01EC04A0" w14:textId="5114EF33" w:rsidR="00616D6E" w:rsidRPr="00372E76" w:rsidRDefault="00A23F6D" w:rsidP="00616D6E">
      <w:pPr>
        <w:rPr>
          <w:lang w:val="hr-HR"/>
        </w:rPr>
      </w:pPr>
      <w:r w:rsidRPr="00372E76">
        <w:rPr>
          <w:lang w:val="hr-HR"/>
        </w:rPr>
        <w:t>2 St-292/17</w:t>
      </w:r>
    </w:p>
    <w:p w14:paraId="1233F76B" w14:textId="77777777" w:rsidR="00A23F6D" w:rsidRPr="00372E76" w:rsidRDefault="00A23F6D" w:rsidP="00616D6E">
      <w:pPr>
        <w:rPr>
          <w:lang w:val="hr-HR"/>
        </w:rPr>
      </w:pPr>
    </w:p>
    <w:p w14:paraId="567A0D4B" w14:textId="77777777" w:rsidR="00616D6E" w:rsidRPr="00372E76" w:rsidRDefault="00616D6E" w:rsidP="00616D6E">
      <w:pPr>
        <w:jc w:val="center"/>
        <w:rPr>
          <w:lang w:val="hr-HR"/>
        </w:rPr>
      </w:pPr>
    </w:p>
    <w:p w14:paraId="235CE5AB" w14:textId="77777777" w:rsidR="00616D6E" w:rsidRPr="00372E76" w:rsidRDefault="00616D6E" w:rsidP="00616D6E">
      <w:pPr>
        <w:jc w:val="center"/>
        <w:rPr>
          <w:lang w:val="hr-HR"/>
        </w:rPr>
      </w:pPr>
    </w:p>
    <w:p w14:paraId="324CC332" w14:textId="77777777" w:rsidR="00EF0B32" w:rsidRPr="00372E76" w:rsidRDefault="00EF0B32" w:rsidP="00616D6E">
      <w:pPr>
        <w:jc w:val="center"/>
        <w:rPr>
          <w:lang w:val="hr-HR"/>
        </w:rPr>
      </w:pPr>
    </w:p>
    <w:p w14:paraId="45E92BB5" w14:textId="77777777" w:rsidR="00EF0B32" w:rsidRPr="00372E76" w:rsidRDefault="00EF0B32" w:rsidP="00616D6E">
      <w:pPr>
        <w:jc w:val="center"/>
        <w:rPr>
          <w:lang w:val="hr-HR"/>
        </w:rPr>
      </w:pPr>
    </w:p>
    <w:p w14:paraId="1D3E90BA" w14:textId="77777777" w:rsidR="00EF0B32" w:rsidRPr="00372E76" w:rsidRDefault="00EF0B32" w:rsidP="00616D6E">
      <w:pPr>
        <w:jc w:val="center"/>
        <w:rPr>
          <w:lang w:val="hr-HR"/>
        </w:rPr>
      </w:pPr>
    </w:p>
    <w:p w14:paraId="0442FE79" w14:textId="77777777" w:rsidR="00EF0B32" w:rsidRPr="00372E76" w:rsidRDefault="00EF0B32" w:rsidP="00616D6E">
      <w:pPr>
        <w:jc w:val="center"/>
        <w:rPr>
          <w:lang w:val="hr-HR"/>
        </w:rPr>
      </w:pPr>
    </w:p>
    <w:p w14:paraId="192925B3" w14:textId="77777777" w:rsidR="00EF0B32" w:rsidRPr="00372E76" w:rsidRDefault="00EF0B32" w:rsidP="00616D6E">
      <w:pPr>
        <w:jc w:val="center"/>
        <w:rPr>
          <w:lang w:val="hr-HR"/>
        </w:rPr>
      </w:pPr>
    </w:p>
    <w:p w14:paraId="5A981147" w14:textId="77777777" w:rsidR="00EF0B32" w:rsidRPr="00372E76" w:rsidRDefault="00EF0B32" w:rsidP="00616D6E">
      <w:pPr>
        <w:jc w:val="center"/>
        <w:rPr>
          <w:lang w:val="hr-HR"/>
        </w:rPr>
      </w:pPr>
    </w:p>
    <w:p w14:paraId="16DBB50D" w14:textId="77777777" w:rsidR="00EF0B32" w:rsidRPr="00372E76" w:rsidRDefault="00EF0B32" w:rsidP="00616D6E">
      <w:pPr>
        <w:jc w:val="center"/>
        <w:rPr>
          <w:lang w:val="hr-HR"/>
        </w:rPr>
      </w:pPr>
    </w:p>
    <w:p w14:paraId="05BD688D" w14:textId="77777777" w:rsidR="00EF0B32" w:rsidRPr="00372E76" w:rsidRDefault="00EF0B32" w:rsidP="00616D6E">
      <w:pPr>
        <w:jc w:val="center"/>
        <w:rPr>
          <w:lang w:val="hr-HR"/>
        </w:rPr>
      </w:pPr>
    </w:p>
    <w:p w14:paraId="3DE39F6C" w14:textId="77777777" w:rsidR="00616D6E" w:rsidRPr="00372E76" w:rsidRDefault="00616D6E" w:rsidP="00616D6E">
      <w:pPr>
        <w:jc w:val="center"/>
        <w:rPr>
          <w:lang w:val="hr-HR"/>
        </w:rPr>
      </w:pPr>
    </w:p>
    <w:p w14:paraId="6067C4F4" w14:textId="77777777" w:rsidR="00616D6E" w:rsidRPr="00372E76" w:rsidRDefault="00616D6E" w:rsidP="00616D6E">
      <w:pPr>
        <w:jc w:val="center"/>
        <w:rPr>
          <w:sz w:val="44"/>
          <w:lang w:val="hr-HR"/>
        </w:rPr>
      </w:pPr>
    </w:p>
    <w:p w14:paraId="07FBB2DD" w14:textId="77777777" w:rsidR="00616D6E" w:rsidRPr="00372E76" w:rsidRDefault="00616D6E" w:rsidP="00616D6E">
      <w:pPr>
        <w:jc w:val="center"/>
        <w:rPr>
          <w:sz w:val="44"/>
          <w:lang w:val="hr-HR"/>
        </w:rPr>
      </w:pPr>
      <w:r w:rsidRPr="00372E76">
        <w:rPr>
          <w:sz w:val="44"/>
          <w:lang w:val="hr-HR"/>
        </w:rPr>
        <w:t>IZVJEŠĆE</w:t>
      </w:r>
    </w:p>
    <w:p w14:paraId="5E09832D" w14:textId="77777777" w:rsidR="00616D6E" w:rsidRPr="00372E76" w:rsidRDefault="00616D6E" w:rsidP="00616D6E">
      <w:pPr>
        <w:jc w:val="center"/>
        <w:rPr>
          <w:sz w:val="44"/>
          <w:lang w:val="hr-HR"/>
        </w:rPr>
      </w:pPr>
      <w:r w:rsidRPr="00372E76">
        <w:rPr>
          <w:sz w:val="44"/>
          <w:lang w:val="hr-HR"/>
        </w:rPr>
        <w:t>stečajnog upravitelja</w:t>
      </w:r>
    </w:p>
    <w:p w14:paraId="2DFA4CB6" w14:textId="77777777" w:rsidR="00616D6E" w:rsidRPr="00372E76" w:rsidRDefault="00616D6E" w:rsidP="00616D6E">
      <w:pPr>
        <w:jc w:val="both"/>
        <w:rPr>
          <w:lang w:val="hr-HR"/>
        </w:rPr>
      </w:pPr>
    </w:p>
    <w:p w14:paraId="765DA327" w14:textId="77777777" w:rsidR="00616D6E" w:rsidRPr="00372E76" w:rsidRDefault="00616D6E" w:rsidP="00616D6E">
      <w:pPr>
        <w:jc w:val="both"/>
        <w:rPr>
          <w:lang w:val="hr-HR"/>
        </w:rPr>
      </w:pPr>
    </w:p>
    <w:p w14:paraId="0149027D" w14:textId="77777777" w:rsidR="00616D6E" w:rsidRPr="00372E76" w:rsidRDefault="00616D6E" w:rsidP="00616D6E">
      <w:pPr>
        <w:jc w:val="both"/>
        <w:rPr>
          <w:lang w:val="hr-HR"/>
        </w:rPr>
      </w:pPr>
    </w:p>
    <w:p w14:paraId="68F11780" w14:textId="77777777" w:rsidR="00616D6E" w:rsidRPr="00372E76" w:rsidRDefault="00616D6E" w:rsidP="00616D6E">
      <w:pPr>
        <w:jc w:val="both"/>
        <w:rPr>
          <w:lang w:val="hr-HR"/>
        </w:rPr>
      </w:pPr>
    </w:p>
    <w:p w14:paraId="041F7C25" w14:textId="77777777" w:rsidR="00616D6E" w:rsidRPr="00372E76" w:rsidRDefault="00616D6E" w:rsidP="00616D6E">
      <w:pPr>
        <w:jc w:val="both"/>
        <w:rPr>
          <w:lang w:val="hr-HR"/>
        </w:rPr>
      </w:pPr>
    </w:p>
    <w:p w14:paraId="46EA52EF" w14:textId="77777777" w:rsidR="00616D6E" w:rsidRPr="00372E76" w:rsidRDefault="00616D6E" w:rsidP="00616D6E">
      <w:pPr>
        <w:jc w:val="both"/>
        <w:rPr>
          <w:lang w:val="hr-HR"/>
        </w:rPr>
      </w:pPr>
    </w:p>
    <w:p w14:paraId="267C7D35" w14:textId="77777777" w:rsidR="00616D6E" w:rsidRPr="00372E76" w:rsidRDefault="00616D6E" w:rsidP="00616D6E">
      <w:pPr>
        <w:jc w:val="both"/>
        <w:rPr>
          <w:lang w:val="hr-HR"/>
        </w:rPr>
      </w:pPr>
    </w:p>
    <w:p w14:paraId="10DC20B1" w14:textId="77777777" w:rsidR="00616D6E" w:rsidRPr="00372E76" w:rsidRDefault="00616D6E" w:rsidP="00616D6E">
      <w:pPr>
        <w:jc w:val="both"/>
        <w:rPr>
          <w:lang w:val="hr-HR"/>
        </w:rPr>
      </w:pPr>
    </w:p>
    <w:p w14:paraId="67DECFE2" w14:textId="77777777" w:rsidR="00616D6E" w:rsidRPr="00372E76" w:rsidRDefault="00616D6E" w:rsidP="00616D6E">
      <w:pPr>
        <w:jc w:val="both"/>
        <w:rPr>
          <w:lang w:val="hr-HR"/>
        </w:rPr>
      </w:pPr>
    </w:p>
    <w:p w14:paraId="69DA0A09" w14:textId="77777777" w:rsidR="00616D6E" w:rsidRPr="00372E76" w:rsidRDefault="00616D6E" w:rsidP="00616D6E">
      <w:pPr>
        <w:jc w:val="both"/>
        <w:rPr>
          <w:lang w:val="hr-HR"/>
        </w:rPr>
      </w:pPr>
    </w:p>
    <w:p w14:paraId="6CBFDB8D" w14:textId="77777777" w:rsidR="00616D6E" w:rsidRPr="00372E76" w:rsidRDefault="00616D6E" w:rsidP="00616D6E">
      <w:pPr>
        <w:jc w:val="both"/>
        <w:rPr>
          <w:lang w:val="hr-HR"/>
        </w:rPr>
      </w:pPr>
    </w:p>
    <w:p w14:paraId="175699B9" w14:textId="77777777" w:rsidR="00616D6E" w:rsidRPr="00372E76" w:rsidRDefault="00616D6E" w:rsidP="00616D6E">
      <w:pPr>
        <w:jc w:val="both"/>
        <w:rPr>
          <w:lang w:val="hr-HR"/>
        </w:rPr>
      </w:pPr>
    </w:p>
    <w:p w14:paraId="2058D8F5" w14:textId="77777777" w:rsidR="0014181C" w:rsidRPr="00372E76" w:rsidRDefault="0014181C" w:rsidP="00616D6E">
      <w:pPr>
        <w:jc w:val="both"/>
        <w:rPr>
          <w:lang w:val="hr-HR"/>
        </w:rPr>
      </w:pPr>
    </w:p>
    <w:p w14:paraId="0B87F092" w14:textId="77777777" w:rsidR="0014181C" w:rsidRPr="00372E76" w:rsidRDefault="0014181C" w:rsidP="00616D6E">
      <w:pPr>
        <w:jc w:val="both"/>
        <w:rPr>
          <w:lang w:val="hr-HR"/>
        </w:rPr>
      </w:pPr>
    </w:p>
    <w:p w14:paraId="7924C20A" w14:textId="77777777" w:rsidR="0014181C" w:rsidRPr="00372E76" w:rsidRDefault="0014181C" w:rsidP="00616D6E">
      <w:pPr>
        <w:jc w:val="both"/>
        <w:rPr>
          <w:lang w:val="hr-HR"/>
        </w:rPr>
      </w:pPr>
    </w:p>
    <w:p w14:paraId="1234F1E5" w14:textId="77777777" w:rsidR="0014181C" w:rsidRPr="00372E76" w:rsidRDefault="0014181C" w:rsidP="00616D6E">
      <w:pPr>
        <w:jc w:val="both"/>
        <w:rPr>
          <w:lang w:val="hr-HR"/>
        </w:rPr>
      </w:pPr>
    </w:p>
    <w:p w14:paraId="1430A633" w14:textId="77777777" w:rsidR="0014181C" w:rsidRPr="00372E76" w:rsidRDefault="0014181C" w:rsidP="00616D6E">
      <w:pPr>
        <w:jc w:val="both"/>
        <w:rPr>
          <w:lang w:val="hr-HR"/>
        </w:rPr>
      </w:pPr>
    </w:p>
    <w:p w14:paraId="70541E74" w14:textId="77777777" w:rsidR="00616D6E" w:rsidRPr="00372E76" w:rsidRDefault="00616D6E" w:rsidP="00616D6E">
      <w:pPr>
        <w:jc w:val="both"/>
        <w:rPr>
          <w:lang w:val="hr-HR"/>
        </w:rPr>
      </w:pPr>
    </w:p>
    <w:p w14:paraId="66213695" w14:textId="77777777" w:rsidR="00616D6E" w:rsidRPr="00372E76" w:rsidRDefault="00616D6E" w:rsidP="00616D6E">
      <w:pPr>
        <w:spacing w:line="360" w:lineRule="auto"/>
        <w:ind w:firstLine="708"/>
        <w:jc w:val="both"/>
        <w:rPr>
          <w:lang w:val="hr-HR"/>
        </w:rPr>
      </w:pPr>
    </w:p>
    <w:p w14:paraId="2337E871" w14:textId="77777777" w:rsidR="00616D6E" w:rsidRPr="00372E76" w:rsidRDefault="00616D6E" w:rsidP="00616D6E">
      <w:pPr>
        <w:spacing w:line="360" w:lineRule="auto"/>
        <w:ind w:firstLine="708"/>
        <w:jc w:val="both"/>
        <w:rPr>
          <w:lang w:val="hr-HR"/>
        </w:rPr>
      </w:pPr>
    </w:p>
    <w:p w14:paraId="32DD099F" w14:textId="77777777" w:rsidR="00616D6E" w:rsidRPr="00372E76" w:rsidRDefault="00616D6E" w:rsidP="00616D6E">
      <w:pPr>
        <w:spacing w:line="360" w:lineRule="auto"/>
        <w:ind w:firstLine="708"/>
        <w:jc w:val="both"/>
        <w:rPr>
          <w:lang w:val="hr-HR"/>
        </w:rPr>
      </w:pPr>
    </w:p>
    <w:p w14:paraId="2964BB5C" w14:textId="77777777" w:rsidR="0014181C" w:rsidRPr="00372E76" w:rsidRDefault="0014181C" w:rsidP="00616D6E">
      <w:pPr>
        <w:spacing w:line="360" w:lineRule="auto"/>
        <w:ind w:firstLine="708"/>
        <w:jc w:val="both"/>
        <w:rPr>
          <w:lang w:val="hr-HR"/>
        </w:rPr>
      </w:pPr>
    </w:p>
    <w:p w14:paraId="1874812E" w14:textId="77777777" w:rsidR="0014181C" w:rsidRPr="00372E76" w:rsidRDefault="0014181C" w:rsidP="00616D6E">
      <w:pPr>
        <w:spacing w:line="360" w:lineRule="auto"/>
        <w:ind w:firstLine="708"/>
        <w:jc w:val="both"/>
        <w:rPr>
          <w:lang w:val="hr-HR"/>
        </w:rPr>
      </w:pPr>
    </w:p>
    <w:p w14:paraId="519D8B68" w14:textId="77777777" w:rsidR="0014181C" w:rsidRPr="00372E76" w:rsidRDefault="0014181C" w:rsidP="00616D6E">
      <w:pPr>
        <w:spacing w:line="360" w:lineRule="auto"/>
        <w:ind w:firstLine="708"/>
        <w:jc w:val="both"/>
        <w:rPr>
          <w:lang w:val="hr-HR"/>
        </w:rPr>
      </w:pPr>
    </w:p>
    <w:p w14:paraId="64C6F90B" w14:textId="50344A6E" w:rsidR="00616D6E" w:rsidRPr="00372E76" w:rsidRDefault="00616D6E" w:rsidP="00616D6E">
      <w:pPr>
        <w:spacing w:line="360" w:lineRule="auto"/>
        <w:ind w:firstLine="708"/>
        <w:jc w:val="both"/>
        <w:rPr>
          <w:lang w:val="hr-HR"/>
        </w:rPr>
      </w:pPr>
      <w:r w:rsidRPr="00372E76">
        <w:rPr>
          <w:lang w:val="hr-HR"/>
        </w:rPr>
        <w:t xml:space="preserve">Stečajni postupak nad društvom je otvoren s danom </w:t>
      </w:r>
      <w:r w:rsidR="00DB50A0" w:rsidRPr="00372E76">
        <w:rPr>
          <w:lang w:val="hr-HR"/>
        </w:rPr>
        <w:t>25. sv</w:t>
      </w:r>
      <w:r w:rsidR="00F36E04">
        <w:rPr>
          <w:lang w:val="hr-HR"/>
        </w:rPr>
        <w:t>ib</w:t>
      </w:r>
      <w:r w:rsidR="00DB50A0" w:rsidRPr="00372E76">
        <w:rPr>
          <w:lang w:val="hr-HR"/>
        </w:rPr>
        <w:t>nja 2017. godine u 15</w:t>
      </w:r>
      <w:r w:rsidRPr="00372E76">
        <w:rPr>
          <w:lang w:val="hr-HR"/>
        </w:rPr>
        <w:t xml:space="preserve">,00 sati, te sam rješenjem Trgovačkog suda u Varaždinu </w:t>
      </w:r>
      <w:r w:rsidR="00DB50A0" w:rsidRPr="00372E76">
        <w:rPr>
          <w:lang w:val="hr-HR"/>
        </w:rPr>
        <w:t xml:space="preserve">2 St-292/17-50 </w:t>
      </w:r>
      <w:r w:rsidRPr="00372E76">
        <w:rPr>
          <w:lang w:val="hr-HR"/>
        </w:rPr>
        <w:t xml:space="preserve">imenovan stečajnim upraviteljem društva </w:t>
      </w:r>
      <w:r w:rsidR="00DB50A0" w:rsidRPr="00372E76">
        <w:rPr>
          <w:lang w:val="hr-HR"/>
        </w:rPr>
        <w:t xml:space="preserve">CENTAR ZA REPRODUKCIJU U STOČARSTVU HRVATSKE d.o.o., Križevci, </w:t>
      </w:r>
      <w:proofErr w:type="spellStart"/>
      <w:r w:rsidR="00DB50A0" w:rsidRPr="00372E76">
        <w:rPr>
          <w:lang w:val="hr-HR"/>
        </w:rPr>
        <w:t>Potočka</w:t>
      </w:r>
      <w:proofErr w:type="spellEnd"/>
      <w:r w:rsidR="00DB50A0" w:rsidRPr="00372E76">
        <w:rPr>
          <w:lang w:val="hr-HR"/>
        </w:rPr>
        <w:t xml:space="preserve"> 20, OIB: 18386202945</w:t>
      </w:r>
      <w:r w:rsidRPr="00372E76">
        <w:rPr>
          <w:lang w:val="hr-HR"/>
        </w:rPr>
        <w:t xml:space="preserve">. </w:t>
      </w:r>
    </w:p>
    <w:p w14:paraId="65B24C62" w14:textId="77777777" w:rsidR="00616D6E" w:rsidRPr="00372E76" w:rsidRDefault="00616D6E" w:rsidP="00616D6E">
      <w:pPr>
        <w:spacing w:line="360" w:lineRule="auto"/>
        <w:jc w:val="both"/>
        <w:rPr>
          <w:caps/>
          <w:lang w:val="hr-HR"/>
        </w:rPr>
      </w:pPr>
    </w:p>
    <w:p w14:paraId="04293A0D" w14:textId="77777777" w:rsidR="00616D6E" w:rsidRPr="00372E76" w:rsidRDefault="00616D6E" w:rsidP="00616D6E">
      <w:pPr>
        <w:pStyle w:val="ListParagraph"/>
        <w:numPr>
          <w:ilvl w:val="0"/>
          <w:numId w:val="28"/>
        </w:numPr>
        <w:spacing w:line="360" w:lineRule="auto"/>
        <w:jc w:val="both"/>
        <w:rPr>
          <w:caps/>
          <w:lang w:val="hr-HR"/>
        </w:rPr>
      </w:pPr>
      <w:r w:rsidRPr="00372E76">
        <w:rPr>
          <w:caps/>
          <w:lang w:val="hr-HR"/>
        </w:rPr>
        <w:t>Opći podaci društva</w:t>
      </w:r>
    </w:p>
    <w:p w14:paraId="3CA4AE29" w14:textId="77777777" w:rsidR="00616D6E" w:rsidRPr="00372E76" w:rsidRDefault="00616D6E" w:rsidP="00616D6E">
      <w:pPr>
        <w:pStyle w:val="ListParagraph"/>
        <w:spacing w:line="360" w:lineRule="auto"/>
        <w:jc w:val="both"/>
        <w:rPr>
          <w:caps/>
          <w:lang w:val="hr-HR"/>
        </w:rPr>
      </w:pPr>
    </w:p>
    <w:p w14:paraId="01184AC3" w14:textId="7EE0178D" w:rsidR="00F36E04" w:rsidRDefault="00616D6E" w:rsidP="002A2985">
      <w:pPr>
        <w:spacing w:line="360" w:lineRule="auto"/>
        <w:ind w:firstLine="360"/>
        <w:jc w:val="both"/>
        <w:rPr>
          <w:lang w:val="hr-HR"/>
        </w:rPr>
      </w:pPr>
      <w:r w:rsidRPr="00372E76">
        <w:rPr>
          <w:caps/>
          <w:lang w:val="hr-HR"/>
        </w:rPr>
        <w:t>p</w:t>
      </w:r>
      <w:r w:rsidRPr="00372E76">
        <w:rPr>
          <w:lang w:val="hr-HR"/>
        </w:rPr>
        <w:t xml:space="preserve">redmet poslovanja društva </w:t>
      </w:r>
      <w:r w:rsidR="00DB50A0" w:rsidRPr="00372E76">
        <w:rPr>
          <w:lang w:val="hr-HR"/>
        </w:rPr>
        <w:t xml:space="preserve">CENTAR ZA REPRODUKCIJU U STOČARSTVU HRVATSKE </w:t>
      </w:r>
      <w:r w:rsidR="00977018" w:rsidRPr="00372E76">
        <w:rPr>
          <w:lang w:val="hr-HR"/>
        </w:rPr>
        <w:t xml:space="preserve">d.o.o. </w:t>
      </w:r>
      <w:r w:rsidRPr="00372E76">
        <w:rPr>
          <w:lang w:val="hr-HR"/>
        </w:rPr>
        <w:t xml:space="preserve">"u stečaju" su bile slijedeće djelatnosti: </w:t>
      </w:r>
      <w:r w:rsidR="00EA60E5" w:rsidRPr="00372E76">
        <w:rPr>
          <w:lang w:val="hr-HR"/>
        </w:rPr>
        <w:t>p</w:t>
      </w:r>
      <w:r w:rsidR="00BE6932" w:rsidRPr="00372E76">
        <w:rPr>
          <w:lang w:val="hr-HR"/>
        </w:rPr>
        <w:t xml:space="preserve">oljoprivreda, lov i usluge povezane s njima, </w:t>
      </w:r>
      <w:r w:rsidR="00EA60E5" w:rsidRPr="00372E76">
        <w:rPr>
          <w:lang w:val="hr-HR"/>
        </w:rPr>
        <w:t>s</w:t>
      </w:r>
      <w:r w:rsidR="00BE6932" w:rsidRPr="00372E76">
        <w:rPr>
          <w:lang w:val="hr-HR"/>
        </w:rPr>
        <w:t xml:space="preserve">latkovodna </w:t>
      </w:r>
      <w:proofErr w:type="spellStart"/>
      <w:r w:rsidR="00BE6932" w:rsidRPr="00372E76">
        <w:rPr>
          <w:lang w:val="hr-HR"/>
        </w:rPr>
        <w:t>mr</w:t>
      </w:r>
      <w:r w:rsidR="0093352E">
        <w:rPr>
          <w:lang w:val="hr-HR"/>
        </w:rPr>
        <w:t>i</w:t>
      </w:r>
      <w:r w:rsidR="00BE6932" w:rsidRPr="00372E76">
        <w:rPr>
          <w:lang w:val="hr-HR"/>
        </w:rPr>
        <w:t>jestilišta</w:t>
      </w:r>
      <w:proofErr w:type="spellEnd"/>
      <w:r w:rsidR="00BE6932" w:rsidRPr="00372E76">
        <w:rPr>
          <w:lang w:val="hr-HR"/>
        </w:rPr>
        <w:t xml:space="preserve"> i ribnjaci, </w:t>
      </w:r>
      <w:r w:rsidR="00EA60E5" w:rsidRPr="00372E76">
        <w:rPr>
          <w:lang w:val="hr-HR"/>
        </w:rPr>
        <w:t>s</w:t>
      </w:r>
      <w:r w:rsidR="00BE6932" w:rsidRPr="00372E76">
        <w:rPr>
          <w:lang w:val="hr-HR"/>
        </w:rPr>
        <w:t xml:space="preserve">kladištenje robe, </w:t>
      </w:r>
      <w:r w:rsidR="00EA60E5" w:rsidRPr="00372E76">
        <w:rPr>
          <w:lang w:val="hr-HR"/>
        </w:rPr>
        <w:t>i</w:t>
      </w:r>
      <w:r w:rsidR="00BE6932" w:rsidRPr="00372E76">
        <w:rPr>
          <w:lang w:val="hr-HR"/>
        </w:rPr>
        <w:t>znajmljivanje poljoprivr</w:t>
      </w:r>
      <w:r w:rsidR="00EA60E5" w:rsidRPr="00372E76">
        <w:rPr>
          <w:lang w:val="hr-HR"/>
        </w:rPr>
        <w:t>ednih</w:t>
      </w:r>
      <w:r w:rsidR="00BE6932" w:rsidRPr="00372E76">
        <w:rPr>
          <w:lang w:val="hr-HR"/>
        </w:rPr>
        <w:t xml:space="preserve"> strojeva i opreme, </w:t>
      </w:r>
      <w:r w:rsidR="00EA60E5" w:rsidRPr="00372E76">
        <w:rPr>
          <w:lang w:val="hr-HR"/>
        </w:rPr>
        <w:t>istraživanje tržišta i ispitivanje</w:t>
      </w:r>
      <w:r w:rsidR="00BE6932" w:rsidRPr="00372E76">
        <w:rPr>
          <w:lang w:val="hr-HR"/>
        </w:rPr>
        <w:t xml:space="preserve"> javnog mnijenja, </w:t>
      </w:r>
      <w:r w:rsidR="00EA60E5" w:rsidRPr="00372E76">
        <w:rPr>
          <w:lang w:val="hr-HR"/>
        </w:rPr>
        <w:t>s</w:t>
      </w:r>
      <w:r w:rsidR="00BE6932" w:rsidRPr="00372E76">
        <w:rPr>
          <w:lang w:val="hr-HR"/>
        </w:rPr>
        <w:t>avjetovanje</w:t>
      </w:r>
      <w:r w:rsidR="00EA60E5" w:rsidRPr="00372E76">
        <w:rPr>
          <w:lang w:val="hr-HR"/>
        </w:rPr>
        <w:t xml:space="preserve"> u vezi s poslovanjem i upravljanjem</w:t>
      </w:r>
      <w:r w:rsidR="00BE6932" w:rsidRPr="00372E76">
        <w:rPr>
          <w:lang w:val="hr-HR"/>
        </w:rPr>
        <w:t xml:space="preserve">, </w:t>
      </w:r>
      <w:r w:rsidR="00EA60E5" w:rsidRPr="00372E76">
        <w:rPr>
          <w:lang w:val="hr-HR"/>
        </w:rPr>
        <w:t>p</w:t>
      </w:r>
      <w:r w:rsidR="00BE6932" w:rsidRPr="00372E76">
        <w:rPr>
          <w:lang w:val="hr-HR"/>
        </w:rPr>
        <w:t xml:space="preserve">romidžba (reklama i propaganda), </w:t>
      </w:r>
      <w:r w:rsidR="00EA60E5" w:rsidRPr="00372E76">
        <w:rPr>
          <w:lang w:val="hr-HR"/>
        </w:rPr>
        <w:t>v</w:t>
      </w:r>
      <w:r w:rsidR="00BE6932" w:rsidRPr="00372E76">
        <w:rPr>
          <w:lang w:val="hr-HR"/>
        </w:rPr>
        <w:t xml:space="preserve">eterinarske djelatnosti, poslovi unapređivanja reprodukcije u stočarstvu, zastupanje stranih tvrtki, specijalizirana trgovina na malo sjemenjem, gnojivom, kućnim ljubimcima i hranom za kućne ljubimce, kupnja i prodaja robe, obavljanje trgovačkog posredovanja na domaćem i inozemnom tržištu, zastupanje stranih pravnih osoba, djelatnost javnog cestovnog prijevoza putnika i tereta u unutarnjem i međunarodnom prometu, organiziranje sajmova i izložbi u zemlji i inozemstvu, proizvodnja uzgojno valjanih životinja, proizvodnja, priprema, pohranjivanje i stavljanje u promet sjemena za umjetno </w:t>
      </w:r>
      <w:proofErr w:type="spellStart"/>
      <w:r w:rsidR="00BE6932" w:rsidRPr="00372E76">
        <w:rPr>
          <w:lang w:val="hr-HR"/>
        </w:rPr>
        <w:t>osjemenjivanje</w:t>
      </w:r>
      <w:proofErr w:type="spellEnd"/>
      <w:r w:rsidR="00BE6932" w:rsidRPr="00372E76">
        <w:rPr>
          <w:lang w:val="hr-HR"/>
        </w:rPr>
        <w:t xml:space="preserve"> i oplođenih jajnih stanica životin</w:t>
      </w:r>
      <w:r w:rsidR="00EA60E5" w:rsidRPr="00372E76">
        <w:rPr>
          <w:lang w:val="hr-HR"/>
        </w:rPr>
        <w:t>j</w:t>
      </w:r>
      <w:r w:rsidR="00BE6932" w:rsidRPr="00372E76">
        <w:rPr>
          <w:lang w:val="hr-HR"/>
        </w:rPr>
        <w:t>a, obavljanje prijenosa oplođenih jajnih stanica (</w:t>
      </w:r>
      <w:proofErr w:type="spellStart"/>
      <w:r w:rsidR="00BE6932" w:rsidRPr="00372E76">
        <w:rPr>
          <w:lang w:val="hr-HR"/>
        </w:rPr>
        <w:t>embriotransfer</w:t>
      </w:r>
      <w:proofErr w:type="spellEnd"/>
      <w:r w:rsidR="00BE6932" w:rsidRPr="00372E76">
        <w:rPr>
          <w:lang w:val="hr-HR"/>
        </w:rPr>
        <w:t xml:space="preserve">) životinja, obavljanje poslova uvoza i izvoza sjemena za umjetno </w:t>
      </w:r>
      <w:proofErr w:type="spellStart"/>
      <w:r w:rsidR="00BE6932" w:rsidRPr="00372E76">
        <w:rPr>
          <w:lang w:val="hr-HR"/>
        </w:rPr>
        <w:t>osjemenjivanje</w:t>
      </w:r>
      <w:proofErr w:type="spellEnd"/>
      <w:r w:rsidR="00BE6932" w:rsidRPr="00372E76">
        <w:rPr>
          <w:lang w:val="hr-HR"/>
        </w:rPr>
        <w:t xml:space="preserve"> i oplođenih jajnih stanica životinja, obavljanje umjetnog </w:t>
      </w:r>
      <w:proofErr w:type="spellStart"/>
      <w:r w:rsidR="00BE6932" w:rsidRPr="00372E76">
        <w:rPr>
          <w:lang w:val="hr-HR"/>
        </w:rPr>
        <w:t>osjemenjivanja</w:t>
      </w:r>
      <w:proofErr w:type="spellEnd"/>
      <w:r w:rsidR="00BE6932" w:rsidRPr="00372E76">
        <w:rPr>
          <w:lang w:val="hr-HR"/>
        </w:rPr>
        <w:t xml:space="preserve"> životinja, organiziranje i provođenje umjetnog </w:t>
      </w:r>
      <w:proofErr w:type="spellStart"/>
      <w:r w:rsidR="00BE6932" w:rsidRPr="00372E76">
        <w:rPr>
          <w:lang w:val="hr-HR"/>
        </w:rPr>
        <w:t>osjemenjivanja</w:t>
      </w:r>
      <w:proofErr w:type="spellEnd"/>
      <w:r w:rsidR="00BE6932" w:rsidRPr="00372E76">
        <w:rPr>
          <w:lang w:val="hr-HR"/>
        </w:rPr>
        <w:t xml:space="preserve"> životinja na određenom području ili provođenje umjetnog </w:t>
      </w:r>
      <w:proofErr w:type="spellStart"/>
      <w:r w:rsidR="00BE6932" w:rsidRPr="00372E76">
        <w:rPr>
          <w:lang w:val="hr-HR"/>
        </w:rPr>
        <w:t>osjemenjivanja</w:t>
      </w:r>
      <w:proofErr w:type="spellEnd"/>
      <w:r w:rsidR="00BE6932" w:rsidRPr="00372E76">
        <w:rPr>
          <w:lang w:val="hr-HR"/>
        </w:rPr>
        <w:t xml:space="preserve"> životinja, provođenje umjetnog </w:t>
      </w:r>
      <w:proofErr w:type="spellStart"/>
      <w:r w:rsidR="00BE6932" w:rsidRPr="00372E76">
        <w:rPr>
          <w:lang w:val="hr-HR"/>
        </w:rPr>
        <w:t>osjemenjivanja</w:t>
      </w:r>
      <w:proofErr w:type="spellEnd"/>
      <w:r w:rsidR="00BE6932" w:rsidRPr="00372E76">
        <w:rPr>
          <w:lang w:val="hr-HR"/>
        </w:rPr>
        <w:t xml:space="preserve"> životinja na određenom području </w:t>
      </w:r>
      <w:proofErr w:type="spellStart"/>
      <w:r w:rsidR="00BE6932" w:rsidRPr="00372E76">
        <w:rPr>
          <w:lang w:val="hr-HR"/>
        </w:rPr>
        <w:t>putm</w:t>
      </w:r>
      <w:proofErr w:type="spellEnd"/>
      <w:r w:rsidR="00BE6932" w:rsidRPr="00372E76">
        <w:rPr>
          <w:lang w:val="hr-HR"/>
        </w:rPr>
        <w:t xml:space="preserve"> posebno organizirane službe za reprodukciju, pružanje stručne pomoći u provođenju umjetnog </w:t>
      </w:r>
      <w:proofErr w:type="spellStart"/>
      <w:r w:rsidR="00BE6932" w:rsidRPr="00372E76">
        <w:rPr>
          <w:lang w:val="hr-HR"/>
        </w:rPr>
        <w:t>osjemenjivanja</w:t>
      </w:r>
      <w:proofErr w:type="spellEnd"/>
      <w:r w:rsidR="00BE6932" w:rsidRPr="00372E76">
        <w:rPr>
          <w:lang w:val="hr-HR"/>
        </w:rPr>
        <w:t xml:space="preserve"> i suzbijanja neplodnosti životinja, obavljanje poslova kontrole i zaštite zdravlja vlastitih životinja njihove reprodukcijske sposobnosti, obavljanje poslova kontrole, laboratorijske dijagnostike i analize sjemena za umjetno </w:t>
      </w:r>
      <w:proofErr w:type="spellStart"/>
      <w:r w:rsidR="00BE6932" w:rsidRPr="00372E76">
        <w:rPr>
          <w:lang w:val="hr-HR"/>
        </w:rPr>
        <w:t>osjemenjivanje</w:t>
      </w:r>
      <w:proofErr w:type="spellEnd"/>
      <w:r w:rsidR="00BE6932" w:rsidRPr="00372E76">
        <w:rPr>
          <w:lang w:val="hr-HR"/>
        </w:rPr>
        <w:t xml:space="preserve"> i oplođenih jajnih stanica životinja, provođenje stručne izobrazbe veterinara i veterinarskih djelatnika te uzgajatelja životinja za umjetno </w:t>
      </w:r>
      <w:proofErr w:type="spellStart"/>
      <w:r w:rsidR="00BE6932" w:rsidRPr="00372E76">
        <w:rPr>
          <w:lang w:val="hr-HR"/>
        </w:rPr>
        <w:t>osjemenjivanje</w:t>
      </w:r>
      <w:proofErr w:type="spellEnd"/>
      <w:r w:rsidR="00BE6932" w:rsidRPr="00372E76">
        <w:rPr>
          <w:lang w:val="hr-HR"/>
        </w:rPr>
        <w:t xml:space="preserve"> i reprodukciju stoke, provođenje informatičke obrade i analize podataka iz područja reprodukcije životinja, praćenje, proučavanje i znanstveno istraživanje pitanja u svezi </w:t>
      </w:r>
    </w:p>
    <w:p w14:paraId="31945C2C" w14:textId="77777777" w:rsidR="00F36E04" w:rsidRDefault="00F36E04" w:rsidP="00F36E04">
      <w:pPr>
        <w:spacing w:line="360" w:lineRule="auto"/>
        <w:jc w:val="both"/>
        <w:rPr>
          <w:lang w:val="hr-HR"/>
        </w:rPr>
      </w:pPr>
    </w:p>
    <w:p w14:paraId="2BCC0982" w14:textId="77777777" w:rsidR="00F36E04" w:rsidRDefault="00BE6932" w:rsidP="00F36E04">
      <w:pPr>
        <w:spacing w:line="360" w:lineRule="auto"/>
        <w:jc w:val="both"/>
        <w:rPr>
          <w:lang w:val="hr-HR"/>
        </w:rPr>
      </w:pPr>
      <w:r w:rsidRPr="00372E76">
        <w:rPr>
          <w:lang w:val="hr-HR"/>
        </w:rPr>
        <w:t xml:space="preserve">razmnožavanja i genetike kod životinja, izdavanje i distribucija ušnih </w:t>
      </w:r>
      <w:proofErr w:type="spellStart"/>
      <w:r w:rsidRPr="00372E76">
        <w:rPr>
          <w:lang w:val="hr-HR"/>
        </w:rPr>
        <w:t>markica</w:t>
      </w:r>
      <w:proofErr w:type="spellEnd"/>
      <w:r w:rsidRPr="00372E76">
        <w:rPr>
          <w:lang w:val="hr-HR"/>
        </w:rPr>
        <w:t xml:space="preserve"> za obvezno označivanje životinja, distribucija propisanih obrazaca dokumentacije o označenim životinjama i obrada tih podataka, te obavljanje reprodukcijskog testiranja </w:t>
      </w:r>
      <w:proofErr w:type="spellStart"/>
      <w:r w:rsidRPr="00372E76">
        <w:rPr>
          <w:lang w:val="hr-HR"/>
        </w:rPr>
        <w:t>rasplodnjaka</w:t>
      </w:r>
      <w:proofErr w:type="spellEnd"/>
      <w:r w:rsidRPr="00372E76">
        <w:rPr>
          <w:lang w:val="hr-HR"/>
        </w:rPr>
        <w:t>.</w:t>
      </w:r>
    </w:p>
    <w:p w14:paraId="7AE34248" w14:textId="49E3F1D0" w:rsidR="00F36E04" w:rsidRDefault="00F36E04" w:rsidP="00F36E04">
      <w:pPr>
        <w:spacing w:line="360" w:lineRule="auto"/>
        <w:ind w:firstLine="360"/>
        <w:jc w:val="both"/>
        <w:rPr>
          <w:lang w:val="hr-HR"/>
        </w:rPr>
      </w:pPr>
      <w:r>
        <w:rPr>
          <w:lang w:val="hr-HR"/>
        </w:rPr>
        <w:t>Društvo je najveći dio prihoda ostvarivalo od proizvodnje, pripreme, pohranjivanja i stavljanja</w:t>
      </w:r>
      <w:r w:rsidRPr="00F36E04">
        <w:rPr>
          <w:lang w:val="hr-HR"/>
        </w:rPr>
        <w:t xml:space="preserve"> u promet sjemena za umjetno </w:t>
      </w:r>
      <w:proofErr w:type="spellStart"/>
      <w:r w:rsidRPr="00F36E04">
        <w:rPr>
          <w:lang w:val="hr-HR"/>
        </w:rPr>
        <w:t>osjemenjivanje</w:t>
      </w:r>
      <w:proofErr w:type="spellEnd"/>
      <w:r>
        <w:rPr>
          <w:lang w:val="hr-HR"/>
        </w:rPr>
        <w:t>.</w:t>
      </w:r>
    </w:p>
    <w:p w14:paraId="3163B16D" w14:textId="4D957CD8" w:rsidR="00616D6E" w:rsidRPr="00F36E04" w:rsidRDefault="00616D6E" w:rsidP="00F36E04">
      <w:pPr>
        <w:spacing w:line="360" w:lineRule="auto"/>
        <w:ind w:firstLine="360"/>
        <w:jc w:val="both"/>
        <w:rPr>
          <w:lang w:val="hr-HR"/>
        </w:rPr>
      </w:pPr>
      <w:r w:rsidRPr="00372E76">
        <w:rPr>
          <w:rFonts w:eastAsia="Times New Roman"/>
          <w:lang w:val="hr-HR" w:eastAsia="hr-HR"/>
        </w:rPr>
        <w:t xml:space="preserve">Sjedište društva je u </w:t>
      </w:r>
      <w:r w:rsidR="00EA60E5" w:rsidRPr="00372E76">
        <w:rPr>
          <w:rFonts w:eastAsia="Times New Roman"/>
          <w:lang w:val="hr-HR" w:eastAsia="hr-HR"/>
        </w:rPr>
        <w:t xml:space="preserve">Križevcima, </w:t>
      </w:r>
      <w:proofErr w:type="spellStart"/>
      <w:r w:rsidR="00EA60E5" w:rsidRPr="00372E76">
        <w:rPr>
          <w:rFonts w:eastAsia="Times New Roman"/>
          <w:lang w:val="hr-HR" w:eastAsia="hr-HR"/>
        </w:rPr>
        <w:t>Potočka</w:t>
      </w:r>
      <w:proofErr w:type="spellEnd"/>
      <w:r w:rsidR="00EA60E5" w:rsidRPr="00372E76">
        <w:rPr>
          <w:rFonts w:eastAsia="Times New Roman"/>
          <w:lang w:val="hr-HR" w:eastAsia="hr-HR"/>
        </w:rPr>
        <w:t xml:space="preserve"> 20</w:t>
      </w:r>
      <w:r w:rsidRPr="00372E76">
        <w:rPr>
          <w:rFonts w:eastAsia="Times New Roman"/>
          <w:lang w:val="hr-HR" w:eastAsia="hr-HR"/>
        </w:rPr>
        <w:t>.</w:t>
      </w:r>
    </w:p>
    <w:p w14:paraId="74AE0069" w14:textId="48C0A07D" w:rsidR="00CC3683" w:rsidRPr="00372E76" w:rsidRDefault="00D236F3" w:rsidP="00CC3683">
      <w:pPr>
        <w:spacing w:line="360" w:lineRule="auto"/>
        <w:ind w:firstLine="360"/>
        <w:jc w:val="both"/>
        <w:rPr>
          <w:rFonts w:eastAsia="Times New Roman"/>
          <w:lang w:val="hr-HR" w:eastAsia="hr-HR"/>
        </w:rPr>
      </w:pPr>
      <w:r w:rsidRPr="00372E76">
        <w:rPr>
          <w:rFonts w:eastAsia="Times New Roman"/>
          <w:lang w:val="hr-HR" w:eastAsia="hr-HR"/>
        </w:rPr>
        <w:t>Predsjednik uprave</w:t>
      </w:r>
      <w:r w:rsidR="00616D6E" w:rsidRPr="00372E76">
        <w:rPr>
          <w:rFonts w:eastAsia="Times New Roman"/>
          <w:lang w:val="hr-HR" w:eastAsia="hr-HR"/>
        </w:rPr>
        <w:t xml:space="preserve"> društva prije</w:t>
      </w:r>
      <w:r w:rsidR="0078080A" w:rsidRPr="00372E76">
        <w:rPr>
          <w:rFonts w:eastAsia="Times New Roman"/>
          <w:lang w:val="hr-HR" w:eastAsia="hr-HR"/>
        </w:rPr>
        <w:t xml:space="preserve"> otva</w:t>
      </w:r>
      <w:r w:rsidR="00CC3683" w:rsidRPr="00372E76">
        <w:rPr>
          <w:rFonts w:eastAsia="Times New Roman"/>
          <w:lang w:val="hr-HR" w:eastAsia="hr-HR"/>
        </w:rPr>
        <w:t>ranja stečajnog postupka je bila Dinka Milić, OIB: 71761647172, Zagreb, 3. Trnjanske ledine 15, prokurist društva je bio</w:t>
      </w:r>
      <w:r w:rsidRPr="00372E76">
        <w:rPr>
          <w:rFonts w:eastAsia="Times New Roman"/>
          <w:lang w:val="hr-HR" w:eastAsia="hr-HR"/>
        </w:rPr>
        <w:t xml:space="preserve"> </w:t>
      </w:r>
      <w:r w:rsidR="00CC3683" w:rsidRPr="00372E76">
        <w:rPr>
          <w:rFonts w:eastAsia="Times New Roman"/>
          <w:lang w:val="hr-HR" w:eastAsia="hr-HR"/>
        </w:rPr>
        <w:t xml:space="preserve">Igor </w:t>
      </w:r>
      <w:proofErr w:type="spellStart"/>
      <w:r w:rsidR="00CC3683" w:rsidRPr="00372E76">
        <w:rPr>
          <w:rFonts w:eastAsia="Times New Roman"/>
          <w:lang w:val="hr-HR" w:eastAsia="hr-HR"/>
        </w:rPr>
        <w:t>Kruhek</w:t>
      </w:r>
      <w:proofErr w:type="spellEnd"/>
      <w:r w:rsidR="00CC3683" w:rsidRPr="00372E76">
        <w:rPr>
          <w:rFonts w:eastAsia="Times New Roman"/>
          <w:lang w:val="hr-HR" w:eastAsia="hr-HR"/>
        </w:rPr>
        <w:t xml:space="preserve">, OIB: 26503114561, Zagreb, </w:t>
      </w:r>
      <w:proofErr w:type="spellStart"/>
      <w:r w:rsidR="00CC3683" w:rsidRPr="00372E76">
        <w:rPr>
          <w:rFonts w:eastAsia="Times New Roman"/>
          <w:lang w:val="hr-HR" w:eastAsia="hr-HR"/>
        </w:rPr>
        <w:t>Vrhovec</w:t>
      </w:r>
      <w:proofErr w:type="spellEnd"/>
      <w:r w:rsidR="00CC3683" w:rsidRPr="00372E76">
        <w:rPr>
          <w:rFonts w:eastAsia="Times New Roman"/>
          <w:lang w:val="hr-HR" w:eastAsia="hr-HR"/>
        </w:rPr>
        <w:t xml:space="preserve"> 138</w:t>
      </w:r>
      <w:r w:rsidR="00172932" w:rsidRPr="00372E76">
        <w:rPr>
          <w:rFonts w:eastAsia="Times New Roman"/>
          <w:lang w:val="hr-HR" w:eastAsia="hr-HR"/>
        </w:rPr>
        <w:t>, a</w:t>
      </w:r>
      <w:r w:rsidR="00CC3683" w:rsidRPr="00372E76">
        <w:rPr>
          <w:rFonts w:eastAsia="Times New Roman"/>
          <w:lang w:val="hr-HR" w:eastAsia="hr-HR"/>
        </w:rPr>
        <w:t xml:space="preserve"> član uprave društva koji zastupa društvo zajedno s predsjednikom uprave ili zajedno s prokuristom Mario Matković, OIB: 88179377958, Velika Gorica, Mariborska ulica 20</w:t>
      </w:r>
      <w:r w:rsidR="00F36E04">
        <w:rPr>
          <w:rFonts w:eastAsia="Times New Roman"/>
          <w:lang w:val="hr-HR" w:eastAsia="hr-HR"/>
        </w:rPr>
        <w:t>.</w:t>
      </w:r>
    </w:p>
    <w:p w14:paraId="3942EAC2" w14:textId="77777777" w:rsidR="00616D6E" w:rsidRPr="00372E76" w:rsidRDefault="00616D6E" w:rsidP="00616D6E">
      <w:pPr>
        <w:spacing w:line="360" w:lineRule="auto"/>
        <w:jc w:val="both"/>
        <w:rPr>
          <w:rFonts w:eastAsia="Times New Roman"/>
          <w:lang w:val="hr-HR" w:eastAsia="hr-HR"/>
        </w:rPr>
      </w:pPr>
    </w:p>
    <w:p w14:paraId="5734E087" w14:textId="77777777" w:rsidR="00616D6E" w:rsidRPr="00372E76" w:rsidRDefault="00616D6E" w:rsidP="00616D6E">
      <w:pPr>
        <w:spacing w:line="360" w:lineRule="auto"/>
        <w:jc w:val="both"/>
        <w:rPr>
          <w:rFonts w:eastAsia="Times New Roman"/>
          <w:lang w:val="hr-HR" w:eastAsia="hr-HR"/>
        </w:rPr>
      </w:pPr>
      <w:r w:rsidRPr="00372E76">
        <w:rPr>
          <w:rFonts w:eastAsia="Times New Roman"/>
          <w:lang w:val="hr-HR" w:eastAsia="hr-HR"/>
        </w:rPr>
        <w:t>2. PODUZETE AKTIVNOSTI STEČAJNOG UPRAVITELJA</w:t>
      </w:r>
    </w:p>
    <w:p w14:paraId="229682E5" w14:textId="77777777" w:rsidR="00616D6E" w:rsidRPr="00372E76" w:rsidRDefault="00616D6E" w:rsidP="00616D6E">
      <w:pPr>
        <w:spacing w:line="360" w:lineRule="auto"/>
        <w:ind w:firstLine="708"/>
        <w:jc w:val="both"/>
        <w:rPr>
          <w:rFonts w:eastAsia="Times New Roman"/>
          <w:lang w:val="hr-HR" w:eastAsia="hr-HR"/>
        </w:rPr>
      </w:pPr>
      <w:r w:rsidRPr="00372E76">
        <w:rPr>
          <w:rFonts w:eastAsia="Times New Roman"/>
          <w:lang w:val="hr-HR" w:eastAsia="hr-HR"/>
        </w:rPr>
        <w:t>Dužnost sam preuzeo danom otvaranja stečajnog postupka, te sam poduzeo slijedeće radnje:</w:t>
      </w:r>
    </w:p>
    <w:p w14:paraId="03285B98" w14:textId="0FD50E17" w:rsidR="00616D6E" w:rsidRPr="00372E76" w:rsidRDefault="00616D6E" w:rsidP="00616D6E">
      <w:pPr>
        <w:pStyle w:val="ListParagraph"/>
        <w:widowControl w:val="0"/>
        <w:numPr>
          <w:ilvl w:val="0"/>
          <w:numId w:val="21"/>
        </w:numPr>
        <w:autoSpaceDE w:val="0"/>
        <w:autoSpaceDN w:val="0"/>
        <w:adjustRightInd w:val="0"/>
        <w:spacing w:line="360" w:lineRule="auto"/>
        <w:rPr>
          <w:lang w:val="hr-HR"/>
        </w:rPr>
      </w:pPr>
      <w:r w:rsidRPr="00372E76">
        <w:rPr>
          <w:lang w:val="hr-HR"/>
        </w:rPr>
        <w:t>pr</w:t>
      </w:r>
      <w:r w:rsidRPr="00372E76">
        <w:rPr>
          <w:spacing w:val="-1"/>
          <w:lang w:val="hr-HR"/>
        </w:rPr>
        <w:t>eu</w:t>
      </w:r>
      <w:r w:rsidRPr="00372E76">
        <w:rPr>
          <w:lang w:val="hr-HR"/>
        </w:rPr>
        <w:t>zet</w:t>
      </w:r>
      <w:r w:rsidRPr="00372E76">
        <w:rPr>
          <w:spacing w:val="59"/>
          <w:lang w:val="hr-HR"/>
        </w:rPr>
        <w:t xml:space="preserve"> </w:t>
      </w:r>
      <w:r w:rsidRPr="00372E76">
        <w:rPr>
          <w:lang w:val="hr-HR"/>
        </w:rPr>
        <w:t>je</w:t>
      </w:r>
      <w:r w:rsidRPr="00372E76">
        <w:rPr>
          <w:spacing w:val="58"/>
          <w:lang w:val="hr-HR"/>
        </w:rPr>
        <w:t xml:space="preserve"> </w:t>
      </w:r>
      <w:r w:rsidRPr="00372E76">
        <w:rPr>
          <w:lang w:val="hr-HR"/>
        </w:rPr>
        <w:t>stari</w:t>
      </w:r>
      <w:r w:rsidRPr="00372E76">
        <w:rPr>
          <w:spacing w:val="58"/>
          <w:lang w:val="hr-HR"/>
        </w:rPr>
        <w:t xml:space="preserve"> </w:t>
      </w:r>
      <w:r w:rsidRPr="00372E76">
        <w:rPr>
          <w:lang w:val="hr-HR"/>
        </w:rPr>
        <w:t>šta</w:t>
      </w:r>
      <w:r w:rsidRPr="00372E76">
        <w:rPr>
          <w:spacing w:val="-1"/>
          <w:lang w:val="hr-HR"/>
        </w:rPr>
        <w:t>m</w:t>
      </w:r>
      <w:r w:rsidRPr="00372E76">
        <w:rPr>
          <w:lang w:val="hr-HR"/>
        </w:rPr>
        <w:t>bilj</w:t>
      </w:r>
      <w:r w:rsidRPr="00372E76">
        <w:rPr>
          <w:spacing w:val="59"/>
          <w:lang w:val="hr-HR"/>
        </w:rPr>
        <w:t xml:space="preserve"> </w:t>
      </w:r>
      <w:r w:rsidRPr="00372E76">
        <w:rPr>
          <w:lang w:val="hr-HR"/>
        </w:rPr>
        <w:t>i</w:t>
      </w:r>
      <w:r w:rsidRPr="00372E76">
        <w:rPr>
          <w:spacing w:val="58"/>
          <w:lang w:val="hr-HR"/>
        </w:rPr>
        <w:t xml:space="preserve"> </w:t>
      </w:r>
      <w:r w:rsidRPr="00372E76">
        <w:rPr>
          <w:lang w:val="hr-HR"/>
        </w:rPr>
        <w:t>izr</w:t>
      </w:r>
      <w:r w:rsidRPr="00372E76">
        <w:rPr>
          <w:spacing w:val="-1"/>
          <w:lang w:val="hr-HR"/>
        </w:rPr>
        <w:t>a</w:t>
      </w:r>
      <w:r w:rsidRPr="00372E76">
        <w:rPr>
          <w:lang w:val="hr-HR"/>
        </w:rPr>
        <w:t>đ</w:t>
      </w:r>
      <w:r w:rsidRPr="00372E76">
        <w:rPr>
          <w:spacing w:val="-1"/>
          <w:lang w:val="hr-HR"/>
        </w:rPr>
        <w:t>e</w:t>
      </w:r>
      <w:r w:rsidRPr="00372E76">
        <w:rPr>
          <w:lang w:val="hr-HR"/>
        </w:rPr>
        <w:t>n</w:t>
      </w:r>
      <w:r w:rsidRPr="00372E76">
        <w:rPr>
          <w:spacing w:val="58"/>
          <w:lang w:val="hr-HR"/>
        </w:rPr>
        <w:t xml:space="preserve"> </w:t>
      </w:r>
      <w:r w:rsidRPr="00372E76">
        <w:rPr>
          <w:spacing w:val="-1"/>
          <w:lang w:val="hr-HR"/>
        </w:rPr>
        <w:t>n</w:t>
      </w:r>
      <w:r w:rsidRPr="00372E76">
        <w:rPr>
          <w:lang w:val="hr-HR"/>
        </w:rPr>
        <w:t>ovi</w:t>
      </w:r>
      <w:r w:rsidRPr="00372E76">
        <w:rPr>
          <w:spacing w:val="59"/>
          <w:lang w:val="hr-HR"/>
        </w:rPr>
        <w:t xml:space="preserve"> </w:t>
      </w:r>
      <w:r w:rsidRPr="00372E76">
        <w:rPr>
          <w:lang w:val="hr-HR"/>
        </w:rPr>
        <w:t>šta</w:t>
      </w:r>
      <w:r w:rsidRPr="00372E76">
        <w:rPr>
          <w:spacing w:val="-1"/>
          <w:lang w:val="hr-HR"/>
        </w:rPr>
        <w:t>m</w:t>
      </w:r>
      <w:r w:rsidRPr="00372E76">
        <w:rPr>
          <w:lang w:val="hr-HR"/>
        </w:rPr>
        <w:t>bilj</w:t>
      </w:r>
      <w:r w:rsidRPr="00372E76">
        <w:rPr>
          <w:spacing w:val="59"/>
          <w:lang w:val="hr-HR"/>
        </w:rPr>
        <w:t xml:space="preserve"> </w:t>
      </w:r>
      <w:r w:rsidRPr="00372E76">
        <w:rPr>
          <w:lang w:val="hr-HR"/>
        </w:rPr>
        <w:t>ste</w:t>
      </w:r>
      <w:r w:rsidRPr="00372E76">
        <w:rPr>
          <w:spacing w:val="-1"/>
          <w:lang w:val="hr-HR"/>
        </w:rPr>
        <w:t>ča</w:t>
      </w:r>
      <w:r w:rsidRPr="00372E76">
        <w:rPr>
          <w:lang w:val="hr-HR"/>
        </w:rPr>
        <w:t>j</w:t>
      </w:r>
      <w:r w:rsidRPr="00372E76">
        <w:rPr>
          <w:spacing w:val="-1"/>
          <w:lang w:val="hr-HR"/>
        </w:rPr>
        <w:t>n</w:t>
      </w:r>
      <w:r w:rsidRPr="00372E76">
        <w:rPr>
          <w:lang w:val="hr-HR"/>
        </w:rPr>
        <w:t>og</w:t>
      </w:r>
      <w:r w:rsidRPr="00372E76">
        <w:rPr>
          <w:spacing w:val="59"/>
          <w:lang w:val="hr-HR"/>
        </w:rPr>
        <w:t xml:space="preserve"> </w:t>
      </w:r>
      <w:r w:rsidRPr="00372E76">
        <w:rPr>
          <w:lang w:val="hr-HR"/>
        </w:rPr>
        <w:t>duž</w:t>
      </w:r>
      <w:r w:rsidRPr="00372E76">
        <w:rPr>
          <w:spacing w:val="-1"/>
          <w:lang w:val="hr-HR"/>
        </w:rPr>
        <w:t>n</w:t>
      </w:r>
      <w:r w:rsidRPr="00372E76">
        <w:rPr>
          <w:lang w:val="hr-HR"/>
        </w:rPr>
        <w:t>ika</w:t>
      </w:r>
      <w:r w:rsidRPr="00372E76">
        <w:rPr>
          <w:spacing w:val="56"/>
          <w:lang w:val="hr-HR"/>
        </w:rPr>
        <w:t xml:space="preserve"> </w:t>
      </w:r>
      <w:r w:rsidRPr="00372E76">
        <w:rPr>
          <w:lang w:val="hr-HR"/>
        </w:rPr>
        <w:t>s</w:t>
      </w:r>
      <w:r w:rsidRPr="00372E76">
        <w:rPr>
          <w:spacing w:val="59"/>
          <w:lang w:val="hr-HR"/>
        </w:rPr>
        <w:t xml:space="preserve"> </w:t>
      </w:r>
      <w:r w:rsidRPr="00372E76">
        <w:rPr>
          <w:lang w:val="hr-HR"/>
        </w:rPr>
        <w:t>ozn</w:t>
      </w:r>
      <w:r w:rsidRPr="00372E76">
        <w:rPr>
          <w:spacing w:val="-1"/>
          <w:lang w:val="hr-HR"/>
        </w:rPr>
        <w:t>a</w:t>
      </w:r>
      <w:r w:rsidRPr="00372E76">
        <w:rPr>
          <w:lang w:val="hr-HR"/>
        </w:rPr>
        <w:t>kom</w:t>
      </w:r>
      <w:r w:rsidRPr="00372E76">
        <w:rPr>
          <w:spacing w:val="59"/>
          <w:lang w:val="hr-HR"/>
        </w:rPr>
        <w:t xml:space="preserve"> </w:t>
      </w:r>
      <w:r w:rsidRPr="00372E76">
        <w:rPr>
          <w:spacing w:val="1"/>
          <w:lang w:val="hr-HR"/>
        </w:rPr>
        <w:t>„</w:t>
      </w:r>
      <w:r w:rsidRPr="00372E76">
        <w:rPr>
          <w:lang w:val="hr-HR"/>
        </w:rPr>
        <w:t>u ste</w:t>
      </w:r>
      <w:r w:rsidRPr="00372E76">
        <w:rPr>
          <w:spacing w:val="-1"/>
          <w:lang w:val="hr-HR"/>
        </w:rPr>
        <w:t>ča</w:t>
      </w:r>
      <w:r w:rsidRPr="00372E76">
        <w:rPr>
          <w:lang w:val="hr-HR"/>
        </w:rPr>
        <w:t>j</w:t>
      </w:r>
      <w:r w:rsidRPr="00372E76">
        <w:rPr>
          <w:spacing w:val="-1"/>
          <w:lang w:val="hr-HR"/>
        </w:rPr>
        <w:t>u</w:t>
      </w:r>
      <w:r w:rsidRPr="00372E76">
        <w:rPr>
          <w:lang w:val="hr-HR"/>
        </w:rPr>
        <w:t>“,</w:t>
      </w:r>
    </w:p>
    <w:p w14:paraId="3E4E85E0" w14:textId="0332A92B" w:rsidR="00616D6E" w:rsidRPr="00372E76" w:rsidRDefault="00616D6E" w:rsidP="00172932">
      <w:pPr>
        <w:pStyle w:val="ListParagraph"/>
        <w:widowControl w:val="0"/>
        <w:numPr>
          <w:ilvl w:val="0"/>
          <w:numId w:val="21"/>
        </w:numPr>
        <w:autoSpaceDE w:val="0"/>
        <w:autoSpaceDN w:val="0"/>
        <w:adjustRightInd w:val="0"/>
        <w:spacing w:line="360" w:lineRule="auto"/>
        <w:rPr>
          <w:lang w:val="hr-HR"/>
        </w:rPr>
      </w:pPr>
      <w:r w:rsidRPr="00372E76">
        <w:rPr>
          <w:lang w:val="hr-HR"/>
        </w:rPr>
        <w:t>otvor</w:t>
      </w:r>
      <w:r w:rsidRPr="00372E76">
        <w:rPr>
          <w:spacing w:val="-1"/>
          <w:lang w:val="hr-HR"/>
        </w:rPr>
        <w:t>en</w:t>
      </w:r>
      <w:r w:rsidRPr="00372E76">
        <w:rPr>
          <w:lang w:val="hr-HR"/>
        </w:rPr>
        <w:t xml:space="preserve"> je r</w:t>
      </w:r>
      <w:r w:rsidRPr="00372E76">
        <w:rPr>
          <w:spacing w:val="-1"/>
          <w:lang w:val="hr-HR"/>
        </w:rPr>
        <w:t>aču</w:t>
      </w:r>
      <w:r w:rsidRPr="00372E76">
        <w:rPr>
          <w:lang w:val="hr-HR"/>
        </w:rPr>
        <w:t xml:space="preserve">n u </w:t>
      </w:r>
      <w:r w:rsidRPr="00372E76">
        <w:rPr>
          <w:spacing w:val="-2"/>
          <w:lang w:val="hr-HR"/>
        </w:rPr>
        <w:t>s</w:t>
      </w:r>
      <w:r w:rsidRPr="00372E76">
        <w:rPr>
          <w:lang w:val="hr-HR"/>
        </w:rPr>
        <w:t>te</w:t>
      </w:r>
      <w:r w:rsidRPr="00372E76">
        <w:rPr>
          <w:spacing w:val="-1"/>
          <w:lang w:val="hr-HR"/>
        </w:rPr>
        <w:t>ča</w:t>
      </w:r>
      <w:r w:rsidRPr="00372E76">
        <w:rPr>
          <w:lang w:val="hr-HR"/>
        </w:rPr>
        <w:t xml:space="preserve">ju u </w:t>
      </w:r>
      <w:proofErr w:type="spellStart"/>
      <w:r w:rsidR="00D236F3" w:rsidRPr="00372E76">
        <w:rPr>
          <w:lang w:val="hr-HR"/>
        </w:rPr>
        <w:t>Raiffeisenbank</w:t>
      </w:r>
      <w:proofErr w:type="spellEnd"/>
      <w:r w:rsidR="00D236F3" w:rsidRPr="00372E76">
        <w:rPr>
          <w:lang w:val="hr-HR"/>
        </w:rPr>
        <w:t xml:space="preserve"> </w:t>
      </w:r>
      <w:proofErr w:type="spellStart"/>
      <w:r w:rsidR="00D236F3" w:rsidRPr="00372E76">
        <w:rPr>
          <w:lang w:val="hr-HR"/>
        </w:rPr>
        <w:t>Austria</w:t>
      </w:r>
      <w:proofErr w:type="spellEnd"/>
      <w:r w:rsidR="00D236F3" w:rsidRPr="00372E76">
        <w:rPr>
          <w:lang w:val="hr-HR"/>
        </w:rPr>
        <w:t xml:space="preserve"> d.d., </w:t>
      </w:r>
      <w:r w:rsidRPr="00372E76">
        <w:rPr>
          <w:spacing w:val="-1"/>
          <w:lang w:val="hr-HR"/>
        </w:rPr>
        <w:t>I</w:t>
      </w:r>
      <w:r w:rsidRPr="00372E76">
        <w:rPr>
          <w:lang w:val="hr-HR"/>
        </w:rPr>
        <w:t>B</w:t>
      </w:r>
      <w:r w:rsidRPr="00372E76">
        <w:rPr>
          <w:spacing w:val="-1"/>
          <w:lang w:val="hr-HR"/>
        </w:rPr>
        <w:t>A</w:t>
      </w:r>
      <w:r w:rsidRPr="00372E76">
        <w:rPr>
          <w:lang w:val="hr-HR"/>
        </w:rPr>
        <w:t xml:space="preserve">N </w:t>
      </w:r>
      <w:r w:rsidR="00172932" w:rsidRPr="00372E76">
        <w:rPr>
          <w:lang w:val="hr-HR"/>
        </w:rPr>
        <w:t>HR3124840081135035979</w:t>
      </w:r>
      <w:r w:rsidRPr="00372E76">
        <w:rPr>
          <w:lang w:val="hr-HR"/>
        </w:rPr>
        <w:t>,</w:t>
      </w:r>
    </w:p>
    <w:p w14:paraId="6572A9EF" w14:textId="77777777" w:rsidR="00616D6E" w:rsidRPr="00372E76" w:rsidRDefault="00616D6E" w:rsidP="00616D6E">
      <w:pPr>
        <w:pStyle w:val="ListParagraph"/>
        <w:widowControl w:val="0"/>
        <w:numPr>
          <w:ilvl w:val="0"/>
          <w:numId w:val="21"/>
        </w:numPr>
        <w:autoSpaceDE w:val="0"/>
        <w:autoSpaceDN w:val="0"/>
        <w:adjustRightInd w:val="0"/>
        <w:spacing w:line="360" w:lineRule="auto"/>
        <w:rPr>
          <w:lang w:val="hr-HR"/>
        </w:rPr>
      </w:pPr>
      <w:r w:rsidRPr="00372E76">
        <w:rPr>
          <w:lang w:val="hr-HR"/>
        </w:rPr>
        <w:t>ovj</w:t>
      </w:r>
      <w:r w:rsidRPr="00372E76">
        <w:rPr>
          <w:spacing w:val="-1"/>
          <w:lang w:val="hr-HR"/>
        </w:rPr>
        <w:t>e</w:t>
      </w:r>
      <w:r w:rsidRPr="00372E76">
        <w:rPr>
          <w:lang w:val="hr-HR"/>
        </w:rPr>
        <w:t>r</w:t>
      </w:r>
      <w:r w:rsidRPr="00372E76">
        <w:rPr>
          <w:spacing w:val="-1"/>
          <w:lang w:val="hr-HR"/>
        </w:rPr>
        <w:t>e</w:t>
      </w:r>
      <w:r w:rsidRPr="00372E76">
        <w:rPr>
          <w:lang w:val="hr-HR"/>
        </w:rPr>
        <w:t>n je p</w:t>
      </w:r>
      <w:r w:rsidRPr="00372E76">
        <w:rPr>
          <w:spacing w:val="-2"/>
          <w:lang w:val="hr-HR"/>
        </w:rPr>
        <w:t>o</w:t>
      </w:r>
      <w:r w:rsidRPr="00372E76">
        <w:rPr>
          <w:lang w:val="hr-HR"/>
        </w:rPr>
        <w:t>t</w:t>
      </w:r>
      <w:r w:rsidRPr="00372E76">
        <w:rPr>
          <w:spacing w:val="1"/>
          <w:lang w:val="hr-HR"/>
        </w:rPr>
        <w:t>p</w:t>
      </w:r>
      <w:r w:rsidRPr="00372E76">
        <w:rPr>
          <w:lang w:val="hr-HR"/>
        </w:rPr>
        <w:t xml:space="preserve">is </w:t>
      </w:r>
      <w:r w:rsidRPr="00372E76">
        <w:rPr>
          <w:spacing w:val="-2"/>
          <w:lang w:val="hr-HR"/>
        </w:rPr>
        <w:t>s</w:t>
      </w:r>
      <w:r w:rsidRPr="00372E76">
        <w:rPr>
          <w:lang w:val="hr-HR"/>
        </w:rPr>
        <w:t>te</w:t>
      </w:r>
      <w:r w:rsidRPr="00372E76">
        <w:rPr>
          <w:spacing w:val="-1"/>
          <w:lang w:val="hr-HR"/>
        </w:rPr>
        <w:t>ča</w:t>
      </w:r>
      <w:r w:rsidRPr="00372E76">
        <w:rPr>
          <w:lang w:val="hr-HR"/>
        </w:rPr>
        <w:t>j</w:t>
      </w:r>
      <w:r w:rsidRPr="00372E76">
        <w:rPr>
          <w:spacing w:val="-1"/>
          <w:lang w:val="hr-HR"/>
        </w:rPr>
        <w:t>n</w:t>
      </w:r>
      <w:r w:rsidRPr="00372E76">
        <w:rPr>
          <w:lang w:val="hr-HR"/>
        </w:rPr>
        <w:t>og</w:t>
      </w:r>
      <w:r w:rsidRPr="00372E76">
        <w:rPr>
          <w:spacing w:val="1"/>
          <w:lang w:val="hr-HR"/>
        </w:rPr>
        <w:t xml:space="preserve"> </w:t>
      </w:r>
      <w:r w:rsidRPr="00372E76">
        <w:rPr>
          <w:spacing w:val="-1"/>
          <w:lang w:val="hr-HR"/>
        </w:rPr>
        <w:t>u</w:t>
      </w:r>
      <w:r w:rsidRPr="00372E76">
        <w:rPr>
          <w:lang w:val="hr-HR"/>
        </w:rPr>
        <w:t>pr</w:t>
      </w:r>
      <w:r w:rsidRPr="00372E76">
        <w:rPr>
          <w:spacing w:val="-1"/>
          <w:lang w:val="hr-HR"/>
        </w:rPr>
        <w:t>a</w:t>
      </w:r>
      <w:r w:rsidRPr="00372E76">
        <w:rPr>
          <w:lang w:val="hr-HR"/>
        </w:rPr>
        <w:t>v</w:t>
      </w:r>
      <w:r w:rsidRPr="00372E76">
        <w:rPr>
          <w:spacing w:val="-2"/>
          <w:lang w:val="hr-HR"/>
        </w:rPr>
        <w:t>i</w:t>
      </w:r>
      <w:r w:rsidRPr="00372E76">
        <w:rPr>
          <w:lang w:val="hr-HR"/>
        </w:rPr>
        <w:t>telja i</w:t>
      </w:r>
      <w:r w:rsidRPr="00372E76">
        <w:rPr>
          <w:spacing w:val="-1"/>
          <w:lang w:val="hr-HR"/>
        </w:rPr>
        <w:t xml:space="preserve"> </w:t>
      </w:r>
      <w:r w:rsidRPr="00372E76">
        <w:rPr>
          <w:lang w:val="hr-HR"/>
        </w:rPr>
        <w:t>depo</w:t>
      </w:r>
      <w:r w:rsidRPr="00372E76">
        <w:rPr>
          <w:spacing w:val="-1"/>
          <w:lang w:val="hr-HR"/>
        </w:rPr>
        <w:t>n</w:t>
      </w:r>
      <w:r w:rsidRPr="00372E76">
        <w:rPr>
          <w:lang w:val="hr-HR"/>
        </w:rPr>
        <w:t>ir</w:t>
      </w:r>
      <w:r w:rsidRPr="00372E76">
        <w:rPr>
          <w:spacing w:val="-4"/>
          <w:lang w:val="hr-HR"/>
        </w:rPr>
        <w:t>a</w:t>
      </w:r>
      <w:r w:rsidRPr="00372E76">
        <w:rPr>
          <w:lang w:val="hr-HR"/>
        </w:rPr>
        <w:t xml:space="preserve">n na </w:t>
      </w:r>
      <w:r w:rsidRPr="00372E76">
        <w:rPr>
          <w:spacing w:val="1"/>
          <w:lang w:val="hr-HR"/>
        </w:rPr>
        <w:t>T</w:t>
      </w:r>
      <w:r w:rsidRPr="00372E76">
        <w:rPr>
          <w:lang w:val="hr-HR"/>
        </w:rPr>
        <w:t>rg</w:t>
      </w:r>
      <w:r w:rsidRPr="00372E76">
        <w:rPr>
          <w:spacing w:val="-2"/>
          <w:lang w:val="hr-HR"/>
        </w:rPr>
        <w:t>o</w:t>
      </w:r>
      <w:r w:rsidRPr="00372E76">
        <w:rPr>
          <w:lang w:val="hr-HR"/>
        </w:rPr>
        <w:t>va</w:t>
      </w:r>
      <w:r w:rsidRPr="00372E76">
        <w:rPr>
          <w:spacing w:val="-1"/>
          <w:lang w:val="hr-HR"/>
        </w:rPr>
        <w:t>č</w:t>
      </w:r>
      <w:r w:rsidRPr="00372E76">
        <w:rPr>
          <w:lang w:val="hr-HR"/>
        </w:rPr>
        <w:t>kom sudu</w:t>
      </w:r>
      <w:r w:rsidRPr="00372E76">
        <w:rPr>
          <w:spacing w:val="-3"/>
          <w:lang w:val="hr-HR"/>
        </w:rPr>
        <w:t xml:space="preserve"> </w:t>
      </w:r>
      <w:r w:rsidRPr="00372E76">
        <w:rPr>
          <w:lang w:val="hr-HR"/>
        </w:rPr>
        <w:t>u</w:t>
      </w:r>
      <w:r w:rsidRPr="00372E76">
        <w:rPr>
          <w:spacing w:val="-2"/>
          <w:lang w:val="hr-HR"/>
        </w:rPr>
        <w:t xml:space="preserve"> </w:t>
      </w:r>
      <w:r w:rsidRPr="00372E76">
        <w:rPr>
          <w:lang w:val="hr-HR"/>
        </w:rPr>
        <w:t>V</w:t>
      </w:r>
      <w:r w:rsidRPr="00372E76">
        <w:rPr>
          <w:spacing w:val="-1"/>
          <w:lang w:val="hr-HR"/>
        </w:rPr>
        <w:t>a</w:t>
      </w:r>
      <w:r w:rsidRPr="00372E76">
        <w:rPr>
          <w:lang w:val="hr-HR"/>
        </w:rPr>
        <w:t>r</w:t>
      </w:r>
      <w:r w:rsidRPr="00372E76">
        <w:rPr>
          <w:spacing w:val="-1"/>
          <w:lang w:val="hr-HR"/>
        </w:rPr>
        <w:t>a</w:t>
      </w:r>
      <w:r w:rsidRPr="00372E76">
        <w:rPr>
          <w:lang w:val="hr-HR"/>
        </w:rPr>
        <w:t>ždi</w:t>
      </w:r>
      <w:r w:rsidRPr="00372E76">
        <w:rPr>
          <w:spacing w:val="-1"/>
          <w:lang w:val="hr-HR"/>
        </w:rPr>
        <w:t>nu</w:t>
      </w:r>
      <w:r w:rsidRPr="00372E76">
        <w:rPr>
          <w:lang w:val="hr-HR"/>
        </w:rPr>
        <w:t>,</w:t>
      </w:r>
    </w:p>
    <w:p w14:paraId="7828B5F7" w14:textId="77777777" w:rsidR="00C171B0" w:rsidRPr="00372E76" w:rsidRDefault="00616D6E" w:rsidP="00616D6E">
      <w:pPr>
        <w:pStyle w:val="ListParagraph"/>
        <w:widowControl w:val="0"/>
        <w:numPr>
          <w:ilvl w:val="0"/>
          <w:numId w:val="21"/>
        </w:numPr>
        <w:autoSpaceDE w:val="0"/>
        <w:autoSpaceDN w:val="0"/>
        <w:adjustRightInd w:val="0"/>
        <w:spacing w:line="360" w:lineRule="auto"/>
        <w:rPr>
          <w:lang w:val="hr-HR"/>
        </w:rPr>
      </w:pPr>
      <w:r w:rsidRPr="00372E76">
        <w:rPr>
          <w:lang w:val="hr-HR"/>
        </w:rPr>
        <w:t>posla</w:t>
      </w:r>
      <w:r w:rsidRPr="00372E76">
        <w:rPr>
          <w:spacing w:val="-1"/>
          <w:lang w:val="hr-HR"/>
        </w:rPr>
        <w:t>n</w:t>
      </w:r>
      <w:r w:rsidRPr="00372E76">
        <w:rPr>
          <w:lang w:val="hr-HR"/>
        </w:rPr>
        <w:t>a</w:t>
      </w:r>
      <w:r w:rsidRPr="00372E76">
        <w:rPr>
          <w:spacing w:val="29"/>
          <w:lang w:val="hr-HR"/>
        </w:rPr>
        <w:t xml:space="preserve"> </w:t>
      </w:r>
      <w:r w:rsidRPr="00372E76">
        <w:rPr>
          <w:lang w:val="hr-HR"/>
        </w:rPr>
        <w:t>je</w:t>
      </w:r>
      <w:r w:rsidRPr="00372E76">
        <w:rPr>
          <w:spacing w:val="29"/>
          <w:lang w:val="hr-HR"/>
        </w:rPr>
        <w:t xml:space="preserve"> </w:t>
      </w:r>
      <w:r w:rsidRPr="00372E76">
        <w:rPr>
          <w:lang w:val="hr-HR"/>
        </w:rPr>
        <w:t>ob</w:t>
      </w:r>
      <w:r w:rsidRPr="00372E76">
        <w:rPr>
          <w:spacing w:val="-3"/>
          <w:lang w:val="hr-HR"/>
        </w:rPr>
        <w:t>a</w:t>
      </w:r>
      <w:r w:rsidRPr="00372E76">
        <w:rPr>
          <w:lang w:val="hr-HR"/>
        </w:rPr>
        <w:t>vijest</w:t>
      </w:r>
      <w:r w:rsidRPr="00372E76">
        <w:rPr>
          <w:spacing w:val="30"/>
          <w:lang w:val="hr-HR"/>
        </w:rPr>
        <w:t xml:space="preserve"> </w:t>
      </w:r>
      <w:r w:rsidRPr="00372E76">
        <w:rPr>
          <w:spacing w:val="-1"/>
          <w:lang w:val="hr-HR"/>
        </w:rPr>
        <w:t>D</w:t>
      </w:r>
      <w:r w:rsidRPr="00372E76">
        <w:rPr>
          <w:lang w:val="hr-HR"/>
        </w:rPr>
        <w:t>r</w:t>
      </w:r>
      <w:r w:rsidRPr="00372E76">
        <w:rPr>
          <w:spacing w:val="-2"/>
          <w:lang w:val="hr-HR"/>
        </w:rPr>
        <w:t>ž</w:t>
      </w:r>
      <w:r w:rsidRPr="00372E76">
        <w:rPr>
          <w:spacing w:val="-1"/>
          <w:lang w:val="hr-HR"/>
        </w:rPr>
        <w:t>a</w:t>
      </w:r>
      <w:r w:rsidRPr="00372E76">
        <w:rPr>
          <w:lang w:val="hr-HR"/>
        </w:rPr>
        <w:t>vnom</w:t>
      </w:r>
      <w:r w:rsidRPr="00372E76">
        <w:rPr>
          <w:spacing w:val="29"/>
          <w:lang w:val="hr-HR"/>
        </w:rPr>
        <w:t xml:space="preserve"> </w:t>
      </w:r>
      <w:r w:rsidRPr="00372E76">
        <w:rPr>
          <w:lang w:val="hr-HR"/>
        </w:rPr>
        <w:t>zav</w:t>
      </w:r>
      <w:r w:rsidRPr="00372E76">
        <w:rPr>
          <w:spacing w:val="-2"/>
          <w:lang w:val="hr-HR"/>
        </w:rPr>
        <w:t>o</w:t>
      </w:r>
      <w:r w:rsidRPr="00372E76">
        <w:rPr>
          <w:lang w:val="hr-HR"/>
        </w:rPr>
        <w:t>du</w:t>
      </w:r>
      <w:r w:rsidRPr="00372E76">
        <w:rPr>
          <w:spacing w:val="31"/>
          <w:lang w:val="hr-HR"/>
        </w:rPr>
        <w:t xml:space="preserve"> </w:t>
      </w:r>
      <w:r w:rsidRPr="00372E76">
        <w:rPr>
          <w:lang w:val="hr-HR"/>
        </w:rPr>
        <w:t>za</w:t>
      </w:r>
      <w:r w:rsidRPr="00372E76">
        <w:rPr>
          <w:spacing w:val="29"/>
          <w:lang w:val="hr-HR"/>
        </w:rPr>
        <w:t xml:space="preserve"> </w:t>
      </w:r>
      <w:r w:rsidRPr="00372E76">
        <w:rPr>
          <w:spacing w:val="-2"/>
          <w:lang w:val="hr-HR"/>
        </w:rPr>
        <w:t>s</w:t>
      </w:r>
      <w:r w:rsidRPr="00372E76">
        <w:rPr>
          <w:lang w:val="hr-HR"/>
        </w:rPr>
        <w:t>tatis</w:t>
      </w:r>
      <w:r w:rsidRPr="00372E76">
        <w:rPr>
          <w:spacing w:val="-1"/>
          <w:lang w:val="hr-HR"/>
        </w:rPr>
        <w:t>t</w:t>
      </w:r>
      <w:r w:rsidRPr="00372E76">
        <w:rPr>
          <w:lang w:val="hr-HR"/>
        </w:rPr>
        <w:t>iku</w:t>
      </w:r>
      <w:r w:rsidRPr="00372E76">
        <w:rPr>
          <w:spacing w:val="29"/>
          <w:lang w:val="hr-HR"/>
        </w:rPr>
        <w:t xml:space="preserve"> </w:t>
      </w:r>
      <w:r w:rsidRPr="00372E76">
        <w:rPr>
          <w:lang w:val="hr-HR"/>
        </w:rPr>
        <w:t>za</w:t>
      </w:r>
      <w:r w:rsidRPr="00372E76">
        <w:rPr>
          <w:spacing w:val="29"/>
          <w:lang w:val="hr-HR"/>
        </w:rPr>
        <w:t xml:space="preserve"> </w:t>
      </w:r>
      <w:r w:rsidRPr="00372E76">
        <w:rPr>
          <w:lang w:val="hr-HR"/>
        </w:rPr>
        <w:t>r</w:t>
      </w:r>
      <w:r w:rsidRPr="00372E76">
        <w:rPr>
          <w:spacing w:val="-1"/>
          <w:lang w:val="hr-HR"/>
        </w:rPr>
        <w:t>a</w:t>
      </w:r>
      <w:r w:rsidRPr="00372E76">
        <w:rPr>
          <w:lang w:val="hr-HR"/>
        </w:rPr>
        <w:t>z</w:t>
      </w:r>
      <w:r w:rsidRPr="00372E76">
        <w:rPr>
          <w:spacing w:val="1"/>
          <w:lang w:val="hr-HR"/>
        </w:rPr>
        <w:t>v</w:t>
      </w:r>
      <w:r w:rsidRPr="00372E76">
        <w:rPr>
          <w:lang w:val="hr-HR"/>
        </w:rPr>
        <w:t>r</w:t>
      </w:r>
      <w:r w:rsidRPr="00372E76">
        <w:rPr>
          <w:spacing w:val="-3"/>
          <w:lang w:val="hr-HR"/>
        </w:rPr>
        <w:t>s</w:t>
      </w:r>
      <w:r w:rsidRPr="00372E76">
        <w:rPr>
          <w:lang w:val="hr-HR"/>
        </w:rPr>
        <w:t>tava</w:t>
      </w:r>
      <w:r w:rsidRPr="00372E76">
        <w:rPr>
          <w:spacing w:val="-1"/>
          <w:lang w:val="hr-HR"/>
        </w:rPr>
        <w:t>n</w:t>
      </w:r>
      <w:r w:rsidRPr="00372E76">
        <w:rPr>
          <w:lang w:val="hr-HR"/>
        </w:rPr>
        <w:t>je</w:t>
      </w:r>
      <w:r w:rsidRPr="00372E76">
        <w:rPr>
          <w:spacing w:val="29"/>
          <w:lang w:val="hr-HR"/>
        </w:rPr>
        <w:t xml:space="preserve"> </w:t>
      </w:r>
      <w:r w:rsidRPr="00372E76">
        <w:rPr>
          <w:lang w:val="hr-HR"/>
        </w:rPr>
        <w:t>st</w:t>
      </w:r>
      <w:r w:rsidRPr="00372E76">
        <w:rPr>
          <w:spacing w:val="-3"/>
          <w:lang w:val="hr-HR"/>
        </w:rPr>
        <w:t>e</w:t>
      </w:r>
      <w:r w:rsidRPr="00372E76">
        <w:rPr>
          <w:spacing w:val="-1"/>
          <w:lang w:val="hr-HR"/>
        </w:rPr>
        <w:t>ča</w:t>
      </w:r>
      <w:r w:rsidRPr="00372E76">
        <w:rPr>
          <w:lang w:val="hr-HR"/>
        </w:rPr>
        <w:t>j</w:t>
      </w:r>
      <w:r w:rsidRPr="00372E76">
        <w:rPr>
          <w:spacing w:val="-1"/>
          <w:lang w:val="hr-HR"/>
        </w:rPr>
        <w:t>n</w:t>
      </w:r>
      <w:r w:rsidRPr="00372E76">
        <w:rPr>
          <w:lang w:val="hr-HR"/>
        </w:rPr>
        <w:t>og</w:t>
      </w:r>
      <w:r w:rsidRPr="00372E76">
        <w:rPr>
          <w:spacing w:val="30"/>
          <w:lang w:val="hr-HR"/>
        </w:rPr>
        <w:t xml:space="preserve"> </w:t>
      </w:r>
    </w:p>
    <w:p w14:paraId="7AEE1235" w14:textId="4CD9CD8D" w:rsidR="00616D6E" w:rsidRPr="00372E76" w:rsidRDefault="00616D6E" w:rsidP="00C171B0">
      <w:pPr>
        <w:pStyle w:val="ListParagraph"/>
        <w:widowControl w:val="0"/>
        <w:autoSpaceDE w:val="0"/>
        <w:autoSpaceDN w:val="0"/>
        <w:adjustRightInd w:val="0"/>
        <w:spacing w:line="360" w:lineRule="auto"/>
        <w:ind w:left="1216"/>
        <w:rPr>
          <w:lang w:val="hr-HR"/>
        </w:rPr>
      </w:pPr>
      <w:r w:rsidRPr="00372E76">
        <w:rPr>
          <w:lang w:val="hr-HR"/>
        </w:rPr>
        <w:t>duž</w:t>
      </w:r>
      <w:r w:rsidRPr="00372E76">
        <w:rPr>
          <w:spacing w:val="-1"/>
          <w:lang w:val="hr-HR"/>
        </w:rPr>
        <w:t>n</w:t>
      </w:r>
      <w:r w:rsidRPr="00372E76">
        <w:rPr>
          <w:lang w:val="hr-HR"/>
        </w:rPr>
        <w:t>i</w:t>
      </w:r>
      <w:r w:rsidRPr="00372E76">
        <w:rPr>
          <w:spacing w:val="-2"/>
          <w:lang w:val="hr-HR"/>
        </w:rPr>
        <w:t>k</w:t>
      </w:r>
      <w:r w:rsidRPr="00372E76">
        <w:rPr>
          <w:lang w:val="hr-HR"/>
        </w:rPr>
        <w:t>a po</w:t>
      </w:r>
      <w:r w:rsidRPr="00372E76">
        <w:rPr>
          <w:spacing w:val="1"/>
          <w:lang w:val="hr-HR"/>
        </w:rPr>
        <w:t xml:space="preserve"> </w:t>
      </w:r>
      <w:r w:rsidRPr="00372E76">
        <w:rPr>
          <w:lang w:val="hr-HR"/>
        </w:rPr>
        <w:t>dje</w:t>
      </w:r>
      <w:r w:rsidRPr="00372E76">
        <w:rPr>
          <w:spacing w:val="-1"/>
          <w:lang w:val="hr-HR"/>
        </w:rPr>
        <w:t>la</w:t>
      </w:r>
      <w:r w:rsidRPr="00372E76">
        <w:rPr>
          <w:lang w:val="hr-HR"/>
        </w:rPr>
        <w:t>t</w:t>
      </w:r>
      <w:r w:rsidRPr="00372E76">
        <w:rPr>
          <w:spacing w:val="-3"/>
          <w:lang w:val="hr-HR"/>
        </w:rPr>
        <w:t>n</w:t>
      </w:r>
      <w:r w:rsidRPr="00372E76">
        <w:rPr>
          <w:lang w:val="hr-HR"/>
        </w:rPr>
        <w:t>osti,</w:t>
      </w:r>
    </w:p>
    <w:p w14:paraId="5067CBB8" w14:textId="1036D8FC" w:rsidR="00172932" w:rsidRPr="00372E76" w:rsidRDefault="002B6670" w:rsidP="00172932">
      <w:pPr>
        <w:pStyle w:val="ListParagraph"/>
        <w:widowControl w:val="0"/>
        <w:numPr>
          <w:ilvl w:val="0"/>
          <w:numId w:val="21"/>
        </w:numPr>
        <w:autoSpaceDE w:val="0"/>
        <w:autoSpaceDN w:val="0"/>
        <w:adjustRightInd w:val="0"/>
        <w:spacing w:line="360" w:lineRule="auto"/>
        <w:rPr>
          <w:lang w:val="hr-HR"/>
        </w:rPr>
      </w:pPr>
      <w:r w:rsidRPr="00372E76">
        <w:rPr>
          <w:lang w:val="hr-HR"/>
        </w:rPr>
        <w:t>izmijenjeni su podaci</w:t>
      </w:r>
      <w:r w:rsidR="00172932" w:rsidRPr="00372E76">
        <w:rPr>
          <w:lang w:val="hr-HR"/>
        </w:rPr>
        <w:t xml:space="preserve"> u Hrvatskom zavodu za Mirovinsko osiguranje,</w:t>
      </w:r>
    </w:p>
    <w:p w14:paraId="7F393309" w14:textId="008C681F" w:rsidR="00172932" w:rsidRPr="00372E76" w:rsidRDefault="002B6670" w:rsidP="00172932">
      <w:pPr>
        <w:pStyle w:val="ListParagraph"/>
        <w:widowControl w:val="0"/>
        <w:numPr>
          <w:ilvl w:val="0"/>
          <w:numId w:val="21"/>
        </w:numPr>
        <w:autoSpaceDE w:val="0"/>
        <w:autoSpaceDN w:val="0"/>
        <w:adjustRightInd w:val="0"/>
        <w:spacing w:line="360" w:lineRule="auto"/>
        <w:rPr>
          <w:lang w:val="hr-HR"/>
        </w:rPr>
      </w:pPr>
      <w:r w:rsidRPr="00372E76">
        <w:rPr>
          <w:lang w:val="hr-HR"/>
        </w:rPr>
        <w:t xml:space="preserve">pribavljeni su zemljišnoknjižni </w:t>
      </w:r>
      <w:proofErr w:type="spellStart"/>
      <w:r w:rsidRPr="00372E76">
        <w:rPr>
          <w:lang w:val="hr-HR"/>
        </w:rPr>
        <w:t>izvatci</w:t>
      </w:r>
      <w:proofErr w:type="spellEnd"/>
      <w:r w:rsidR="00172932" w:rsidRPr="00372E76">
        <w:rPr>
          <w:lang w:val="hr-HR"/>
        </w:rPr>
        <w:t>,</w:t>
      </w:r>
    </w:p>
    <w:p w14:paraId="390BB605" w14:textId="3E4C2298" w:rsidR="002B6670" w:rsidRPr="00372E76" w:rsidRDefault="002B6670" w:rsidP="002B6670">
      <w:pPr>
        <w:pStyle w:val="ListParagraph"/>
        <w:widowControl w:val="0"/>
        <w:numPr>
          <w:ilvl w:val="0"/>
          <w:numId w:val="21"/>
        </w:numPr>
        <w:autoSpaceDE w:val="0"/>
        <w:autoSpaceDN w:val="0"/>
        <w:adjustRightInd w:val="0"/>
        <w:spacing w:line="360" w:lineRule="auto"/>
        <w:rPr>
          <w:lang w:val="hr-HR"/>
        </w:rPr>
      </w:pPr>
      <w:r w:rsidRPr="00372E76">
        <w:rPr>
          <w:lang w:val="hr-HR"/>
        </w:rPr>
        <w:t>pribavljeno je</w:t>
      </w:r>
      <w:r w:rsidR="00172932" w:rsidRPr="00372E76">
        <w:rPr>
          <w:lang w:val="hr-HR"/>
        </w:rPr>
        <w:t xml:space="preserve"> uvjerenje Ministarstva unutarnjih poslova, Policijske uprave Koprivničko – Križevačka, Broj : 511-06-07/4-66-248/2017 od dana 09.06.2017. godine o službenoj evidenciji registracije cestovnih vozila</w:t>
      </w:r>
      <w:r w:rsidR="00651CEF">
        <w:rPr>
          <w:lang w:val="hr-HR"/>
        </w:rPr>
        <w:t>,</w:t>
      </w:r>
    </w:p>
    <w:p w14:paraId="5046D593" w14:textId="09D7FD62" w:rsidR="002B6670" w:rsidRPr="00372E76" w:rsidRDefault="002B6670" w:rsidP="002B6670">
      <w:pPr>
        <w:pStyle w:val="ListParagraph"/>
        <w:widowControl w:val="0"/>
        <w:numPr>
          <w:ilvl w:val="0"/>
          <w:numId w:val="21"/>
        </w:numPr>
        <w:autoSpaceDE w:val="0"/>
        <w:autoSpaceDN w:val="0"/>
        <w:adjustRightInd w:val="0"/>
        <w:spacing w:line="360" w:lineRule="auto"/>
        <w:rPr>
          <w:lang w:val="hr-HR"/>
        </w:rPr>
      </w:pPr>
      <w:r w:rsidRPr="00372E76">
        <w:rPr>
          <w:lang w:val="hr-HR"/>
        </w:rPr>
        <w:t>preuzeta je dokumentaciju potrebnu za provođenje stečajnog postupka</w:t>
      </w:r>
      <w:r w:rsidR="00651CEF">
        <w:rPr>
          <w:lang w:val="hr-HR"/>
        </w:rPr>
        <w:t>,</w:t>
      </w:r>
    </w:p>
    <w:p w14:paraId="6F49437C" w14:textId="3E205C1D" w:rsidR="002B6670" w:rsidRPr="00372E76" w:rsidRDefault="002B6670" w:rsidP="002B6670">
      <w:pPr>
        <w:pStyle w:val="ListParagraph"/>
        <w:widowControl w:val="0"/>
        <w:numPr>
          <w:ilvl w:val="0"/>
          <w:numId w:val="21"/>
        </w:numPr>
        <w:autoSpaceDE w:val="0"/>
        <w:autoSpaceDN w:val="0"/>
        <w:adjustRightInd w:val="0"/>
        <w:spacing w:line="360" w:lineRule="auto"/>
        <w:rPr>
          <w:lang w:val="hr-HR"/>
        </w:rPr>
      </w:pPr>
      <w:r w:rsidRPr="00372E76">
        <w:rPr>
          <w:lang w:val="hr-HR"/>
        </w:rPr>
        <w:t xml:space="preserve">otkazani su Ugovor o radu </w:t>
      </w:r>
      <w:r w:rsidR="008F726D" w:rsidRPr="008F726D">
        <w:rPr>
          <w:lang w:val="hr-HR"/>
        </w:rPr>
        <w:t>1</w:t>
      </w:r>
      <w:r w:rsidRPr="008F726D">
        <w:rPr>
          <w:lang w:val="hr-HR"/>
        </w:rPr>
        <w:t>6</w:t>
      </w:r>
      <w:r w:rsidRPr="00372E76">
        <w:rPr>
          <w:lang w:val="hr-HR"/>
        </w:rPr>
        <w:t xml:space="preserve"> djelatnika</w:t>
      </w:r>
      <w:r w:rsidR="00651CEF">
        <w:rPr>
          <w:lang w:val="hr-HR"/>
        </w:rPr>
        <w:t>,</w:t>
      </w:r>
    </w:p>
    <w:p w14:paraId="55CB359E" w14:textId="4B23912E" w:rsidR="002B6670" w:rsidRDefault="002B6670" w:rsidP="002B6670">
      <w:pPr>
        <w:pStyle w:val="ListParagraph"/>
        <w:widowControl w:val="0"/>
        <w:numPr>
          <w:ilvl w:val="0"/>
          <w:numId w:val="21"/>
        </w:numPr>
        <w:autoSpaceDE w:val="0"/>
        <w:autoSpaceDN w:val="0"/>
        <w:adjustRightInd w:val="0"/>
        <w:spacing w:line="360" w:lineRule="auto"/>
        <w:rPr>
          <w:lang w:val="hr-HR"/>
        </w:rPr>
      </w:pPr>
      <w:r w:rsidRPr="00372E76">
        <w:rPr>
          <w:lang w:val="hr-HR"/>
        </w:rPr>
        <w:t>odjavljeni su djelatnici prema podacima HZMO-a</w:t>
      </w:r>
      <w:r w:rsidR="00651CEF">
        <w:rPr>
          <w:lang w:val="hr-HR"/>
        </w:rPr>
        <w:t>,</w:t>
      </w:r>
    </w:p>
    <w:p w14:paraId="7A7A9142" w14:textId="77777777" w:rsidR="00651CEF" w:rsidRPr="00372E76" w:rsidRDefault="00651CEF" w:rsidP="00651CEF">
      <w:pPr>
        <w:pStyle w:val="ListParagraph"/>
        <w:widowControl w:val="0"/>
        <w:autoSpaceDE w:val="0"/>
        <w:autoSpaceDN w:val="0"/>
        <w:adjustRightInd w:val="0"/>
        <w:spacing w:line="360" w:lineRule="auto"/>
        <w:ind w:left="1216"/>
        <w:rPr>
          <w:lang w:val="hr-HR"/>
        </w:rPr>
      </w:pPr>
    </w:p>
    <w:p w14:paraId="68FDE741" w14:textId="2E856376" w:rsidR="002B6670" w:rsidRPr="00372E76" w:rsidRDefault="002B6670" w:rsidP="002B6670">
      <w:pPr>
        <w:pStyle w:val="ListParagraph"/>
        <w:widowControl w:val="0"/>
        <w:numPr>
          <w:ilvl w:val="0"/>
          <w:numId w:val="21"/>
        </w:numPr>
        <w:autoSpaceDE w:val="0"/>
        <w:autoSpaceDN w:val="0"/>
        <w:adjustRightInd w:val="0"/>
        <w:spacing w:line="360" w:lineRule="auto"/>
        <w:rPr>
          <w:lang w:val="hr-HR"/>
        </w:rPr>
      </w:pPr>
      <w:r w:rsidRPr="00372E76">
        <w:rPr>
          <w:lang w:val="hr-HR"/>
        </w:rPr>
        <w:t>osnovano povjerenstvo za popis imovine  stečajnog dužnika</w:t>
      </w:r>
      <w:r w:rsidR="00651CEF">
        <w:rPr>
          <w:lang w:val="hr-HR"/>
        </w:rPr>
        <w:t>,</w:t>
      </w:r>
    </w:p>
    <w:p w14:paraId="37059108" w14:textId="4E455FDC" w:rsidR="002B6670" w:rsidRPr="00372E76" w:rsidRDefault="002B6670" w:rsidP="002B6670">
      <w:pPr>
        <w:pStyle w:val="ListParagraph"/>
        <w:widowControl w:val="0"/>
        <w:numPr>
          <w:ilvl w:val="0"/>
          <w:numId w:val="21"/>
        </w:numPr>
        <w:autoSpaceDE w:val="0"/>
        <w:autoSpaceDN w:val="0"/>
        <w:adjustRightInd w:val="0"/>
        <w:spacing w:line="360" w:lineRule="auto"/>
        <w:rPr>
          <w:lang w:val="hr-HR"/>
        </w:rPr>
      </w:pPr>
      <w:r w:rsidRPr="00372E76">
        <w:rPr>
          <w:lang w:val="hr-HR"/>
        </w:rPr>
        <w:t>sačinjen je popis imovine</w:t>
      </w:r>
      <w:r w:rsidR="00651CEF">
        <w:rPr>
          <w:lang w:val="hr-HR"/>
        </w:rPr>
        <w:t>,</w:t>
      </w:r>
    </w:p>
    <w:p w14:paraId="4AF87794" w14:textId="567B6B63" w:rsidR="002B6670" w:rsidRPr="00372E76" w:rsidRDefault="002B6670" w:rsidP="002B6670">
      <w:pPr>
        <w:pStyle w:val="ListParagraph"/>
        <w:widowControl w:val="0"/>
        <w:numPr>
          <w:ilvl w:val="0"/>
          <w:numId w:val="21"/>
        </w:numPr>
        <w:autoSpaceDE w:val="0"/>
        <w:autoSpaceDN w:val="0"/>
        <w:adjustRightInd w:val="0"/>
        <w:spacing w:line="360" w:lineRule="auto"/>
        <w:rPr>
          <w:lang w:val="hr-HR"/>
        </w:rPr>
      </w:pPr>
      <w:r w:rsidRPr="00372E76">
        <w:rPr>
          <w:lang w:val="hr-HR"/>
        </w:rPr>
        <w:t>odjavljeni su</w:t>
      </w:r>
      <w:r w:rsidR="003850BA" w:rsidRPr="00372E76">
        <w:rPr>
          <w:lang w:val="hr-HR"/>
        </w:rPr>
        <w:t xml:space="preserve"> telefoni</w:t>
      </w:r>
      <w:r w:rsidR="00651CEF">
        <w:rPr>
          <w:lang w:val="hr-HR"/>
        </w:rPr>
        <w:t>,</w:t>
      </w:r>
    </w:p>
    <w:p w14:paraId="437F6BA2" w14:textId="77777777" w:rsidR="00616D6E" w:rsidRPr="00372E76" w:rsidRDefault="00616D6E" w:rsidP="00616D6E">
      <w:pPr>
        <w:pStyle w:val="ListParagraph"/>
        <w:widowControl w:val="0"/>
        <w:numPr>
          <w:ilvl w:val="0"/>
          <w:numId w:val="21"/>
        </w:numPr>
        <w:autoSpaceDE w:val="0"/>
        <w:autoSpaceDN w:val="0"/>
        <w:adjustRightInd w:val="0"/>
        <w:spacing w:line="360" w:lineRule="auto"/>
        <w:rPr>
          <w:lang w:val="hr-HR"/>
        </w:rPr>
      </w:pPr>
      <w:r w:rsidRPr="00372E76">
        <w:rPr>
          <w:position w:val="-1"/>
          <w:lang w:val="hr-HR"/>
        </w:rPr>
        <w:t>sklopljen</w:t>
      </w:r>
      <w:r w:rsidRPr="00372E76">
        <w:rPr>
          <w:spacing w:val="14"/>
          <w:position w:val="-1"/>
          <w:lang w:val="hr-HR"/>
        </w:rPr>
        <w:t xml:space="preserve"> </w:t>
      </w:r>
      <w:r w:rsidRPr="00372E76">
        <w:rPr>
          <w:position w:val="-1"/>
          <w:lang w:val="hr-HR"/>
        </w:rPr>
        <w:t>je</w:t>
      </w:r>
      <w:r w:rsidRPr="00372E76">
        <w:rPr>
          <w:spacing w:val="14"/>
          <w:position w:val="-1"/>
          <w:lang w:val="hr-HR"/>
        </w:rPr>
        <w:t xml:space="preserve"> </w:t>
      </w:r>
      <w:r w:rsidRPr="00372E76">
        <w:rPr>
          <w:spacing w:val="-1"/>
          <w:position w:val="-1"/>
          <w:lang w:val="hr-HR"/>
        </w:rPr>
        <w:t>u</w:t>
      </w:r>
      <w:r w:rsidRPr="00372E76">
        <w:rPr>
          <w:spacing w:val="-2"/>
          <w:position w:val="-1"/>
          <w:lang w:val="hr-HR"/>
        </w:rPr>
        <w:t>g</w:t>
      </w:r>
      <w:r w:rsidRPr="00372E76">
        <w:rPr>
          <w:position w:val="-1"/>
          <w:lang w:val="hr-HR"/>
        </w:rPr>
        <w:t>ovor</w:t>
      </w:r>
      <w:r w:rsidRPr="00372E76">
        <w:rPr>
          <w:spacing w:val="15"/>
          <w:position w:val="-1"/>
          <w:lang w:val="hr-HR"/>
        </w:rPr>
        <w:t xml:space="preserve"> </w:t>
      </w:r>
      <w:r w:rsidRPr="00372E76">
        <w:rPr>
          <w:position w:val="-1"/>
          <w:lang w:val="hr-HR"/>
        </w:rPr>
        <w:t>o</w:t>
      </w:r>
      <w:r w:rsidRPr="00372E76">
        <w:rPr>
          <w:spacing w:val="13"/>
          <w:position w:val="-1"/>
          <w:lang w:val="hr-HR"/>
        </w:rPr>
        <w:t xml:space="preserve"> </w:t>
      </w:r>
      <w:r w:rsidRPr="00372E76">
        <w:rPr>
          <w:position w:val="-1"/>
          <w:lang w:val="hr-HR"/>
        </w:rPr>
        <w:t>o</w:t>
      </w:r>
      <w:r w:rsidRPr="00372E76">
        <w:rPr>
          <w:spacing w:val="-2"/>
          <w:position w:val="-1"/>
          <w:lang w:val="hr-HR"/>
        </w:rPr>
        <w:t>b</w:t>
      </w:r>
      <w:r w:rsidRPr="00372E76">
        <w:rPr>
          <w:spacing w:val="-1"/>
          <w:position w:val="-1"/>
          <w:lang w:val="hr-HR"/>
        </w:rPr>
        <w:t>a</w:t>
      </w:r>
      <w:r w:rsidRPr="00372E76">
        <w:rPr>
          <w:position w:val="-1"/>
          <w:lang w:val="hr-HR"/>
        </w:rPr>
        <w:t>vlja</w:t>
      </w:r>
      <w:r w:rsidRPr="00372E76">
        <w:rPr>
          <w:spacing w:val="-1"/>
          <w:position w:val="-1"/>
          <w:lang w:val="hr-HR"/>
        </w:rPr>
        <w:t>n</w:t>
      </w:r>
      <w:r w:rsidRPr="00372E76">
        <w:rPr>
          <w:position w:val="-1"/>
          <w:lang w:val="hr-HR"/>
        </w:rPr>
        <w:t>ju</w:t>
      </w:r>
      <w:r w:rsidRPr="00372E76">
        <w:rPr>
          <w:spacing w:val="14"/>
          <w:position w:val="-1"/>
          <w:lang w:val="hr-HR"/>
        </w:rPr>
        <w:t xml:space="preserve"> </w:t>
      </w:r>
      <w:r w:rsidRPr="00372E76">
        <w:rPr>
          <w:position w:val="-1"/>
          <w:lang w:val="hr-HR"/>
        </w:rPr>
        <w:t>knjig</w:t>
      </w:r>
      <w:r w:rsidRPr="00372E76">
        <w:rPr>
          <w:spacing w:val="-2"/>
          <w:position w:val="-1"/>
          <w:lang w:val="hr-HR"/>
        </w:rPr>
        <w:t>o</w:t>
      </w:r>
      <w:r w:rsidRPr="00372E76">
        <w:rPr>
          <w:position w:val="-1"/>
          <w:lang w:val="hr-HR"/>
        </w:rPr>
        <w:t>vo</w:t>
      </w:r>
      <w:r w:rsidRPr="00372E76">
        <w:rPr>
          <w:spacing w:val="1"/>
          <w:position w:val="-1"/>
          <w:lang w:val="hr-HR"/>
        </w:rPr>
        <w:t>d</w:t>
      </w:r>
      <w:r w:rsidRPr="00372E76">
        <w:rPr>
          <w:spacing w:val="-2"/>
          <w:position w:val="-1"/>
          <w:lang w:val="hr-HR"/>
        </w:rPr>
        <w:t>s</w:t>
      </w:r>
      <w:r w:rsidRPr="00372E76">
        <w:rPr>
          <w:position w:val="-1"/>
          <w:lang w:val="hr-HR"/>
        </w:rPr>
        <w:t>t</w:t>
      </w:r>
      <w:r w:rsidRPr="00372E76">
        <w:rPr>
          <w:spacing w:val="1"/>
          <w:position w:val="-1"/>
          <w:lang w:val="hr-HR"/>
        </w:rPr>
        <w:t>v</w:t>
      </w:r>
      <w:r w:rsidRPr="00372E76">
        <w:rPr>
          <w:spacing w:val="-1"/>
          <w:position w:val="-1"/>
          <w:lang w:val="hr-HR"/>
        </w:rPr>
        <w:t>en</w:t>
      </w:r>
      <w:r w:rsidRPr="00372E76">
        <w:rPr>
          <w:spacing w:val="-3"/>
          <w:position w:val="-1"/>
          <w:lang w:val="hr-HR"/>
        </w:rPr>
        <w:t>i</w:t>
      </w:r>
      <w:r w:rsidRPr="00372E76">
        <w:rPr>
          <w:position w:val="-1"/>
          <w:lang w:val="hr-HR"/>
        </w:rPr>
        <w:t>h</w:t>
      </w:r>
      <w:r w:rsidRPr="00372E76">
        <w:rPr>
          <w:spacing w:val="14"/>
          <w:position w:val="-1"/>
          <w:lang w:val="hr-HR"/>
        </w:rPr>
        <w:t xml:space="preserve"> </w:t>
      </w:r>
      <w:r w:rsidRPr="00372E76">
        <w:rPr>
          <w:spacing w:val="-1"/>
          <w:position w:val="-1"/>
          <w:lang w:val="hr-HR"/>
        </w:rPr>
        <w:t>u</w:t>
      </w:r>
      <w:r w:rsidRPr="00372E76">
        <w:rPr>
          <w:position w:val="-1"/>
          <w:lang w:val="hr-HR"/>
        </w:rPr>
        <w:t>sl</w:t>
      </w:r>
      <w:r w:rsidRPr="00372E76">
        <w:rPr>
          <w:spacing w:val="-1"/>
          <w:position w:val="-1"/>
          <w:lang w:val="hr-HR"/>
        </w:rPr>
        <w:t>u</w:t>
      </w:r>
      <w:r w:rsidRPr="00372E76">
        <w:rPr>
          <w:position w:val="-1"/>
          <w:lang w:val="hr-HR"/>
        </w:rPr>
        <w:t>ga</w:t>
      </w:r>
      <w:r w:rsidRPr="00372E76">
        <w:rPr>
          <w:spacing w:val="15"/>
          <w:position w:val="-1"/>
          <w:lang w:val="hr-HR"/>
        </w:rPr>
        <w:t xml:space="preserve"> </w:t>
      </w:r>
      <w:r w:rsidRPr="00372E76">
        <w:rPr>
          <w:position w:val="-1"/>
          <w:lang w:val="hr-HR"/>
        </w:rPr>
        <w:t>sa</w:t>
      </w:r>
      <w:r w:rsidRPr="00372E76">
        <w:rPr>
          <w:spacing w:val="14"/>
          <w:position w:val="-1"/>
          <w:lang w:val="hr-HR"/>
        </w:rPr>
        <w:t xml:space="preserve"> </w:t>
      </w:r>
      <w:r w:rsidRPr="00372E76">
        <w:rPr>
          <w:position w:val="-1"/>
          <w:lang w:val="hr-HR"/>
        </w:rPr>
        <w:t>dr</w:t>
      </w:r>
      <w:r w:rsidRPr="00372E76">
        <w:rPr>
          <w:spacing w:val="-1"/>
          <w:position w:val="-1"/>
          <w:lang w:val="hr-HR"/>
        </w:rPr>
        <w:t>u</w:t>
      </w:r>
      <w:r w:rsidRPr="00372E76">
        <w:rPr>
          <w:position w:val="-1"/>
          <w:lang w:val="hr-HR"/>
        </w:rPr>
        <w:t>št</w:t>
      </w:r>
      <w:r w:rsidRPr="00372E76">
        <w:rPr>
          <w:spacing w:val="-1"/>
          <w:position w:val="-1"/>
          <w:lang w:val="hr-HR"/>
        </w:rPr>
        <w:t>v</w:t>
      </w:r>
      <w:r w:rsidRPr="00372E76">
        <w:rPr>
          <w:position w:val="-1"/>
          <w:lang w:val="hr-HR"/>
        </w:rPr>
        <w:t xml:space="preserve">om MARI </w:t>
      </w:r>
      <w:r w:rsidRPr="00372E76">
        <w:rPr>
          <w:spacing w:val="15"/>
          <w:position w:val="-1"/>
          <w:lang w:val="hr-HR"/>
        </w:rPr>
        <w:t xml:space="preserve"> </w:t>
      </w:r>
      <w:r w:rsidRPr="00372E76">
        <w:rPr>
          <w:position w:val="-1"/>
          <w:lang w:val="hr-HR"/>
        </w:rPr>
        <w:t>d</w:t>
      </w:r>
      <w:r w:rsidRPr="00372E76">
        <w:rPr>
          <w:spacing w:val="-2"/>
          <w:position w:val="-1"/>
          <w:lang w:val="hr-HR"/>
        </w:rPr>
        <w:t>.</w:t>
      </w:r>
      <w:r w:rsidRPr="00372E76">
        <w:rPr>
          <w:position w:val="-1"/>
          <w:lang w:val="hr-HR"/>
        </w:rPr>
        <w:t>o.o.</w:t>
      </w:r>
      <w:r w:rsidRPr="00372E76">
        <w:rPr>
          <w:spacing w:val="13"/>
          <w:position w:val="-1"/>
          <w:lang w:val="hr-HR"/>
        </w:rPr>
        <w:t xml:space="preserve"> </w:t>
      </w:r>
      <w:r w:rsidRPr="00372E76">
        <w:rPr>
          <w:position w:val="-1"/>
          <w:lang w:val="hr-HR"/>
        </w:rPr>
        <w:t>iz Varaždina,</w:t>
      </w:r>
    </w:p>
    <w:p w14:paraId="6C623034" w14:textId="77777777" w:rsidR="00616D6E" w:rsidRPr="00372E76" w:rsidRDefault="00616D6E" w:rsidP="00D236F3">
      <w:pPr>
        <w:pStyle w:val="ListParagraph"/>
        <w:widowControl w:val="0"/>
        <w:numPr>
          <w:ilvl w:val="0"/>
          <w:numId w:val="21"/>
        </w:numPr>
        <w:autoSpaceDE w:val="0"/>
        <w:autoSpaceDN w:val="0"/>
        <w:adjustRightInd w:val="0"/>
        <w:spacing w:line="360" w:lineRule="auto"/>
        <w:ind w:left="1213" w:hanging="357"/>
        <w:rPr>
          <w:lang w:val="hr-HR"/>
        </w:rPr>
      </w:pPr>
      <w:r w:rsidRPr="00372E76">
        <w:rPr>
          <w:lang w:val="hr-HR"/>
        </w:rPr>
        <w:t xml:space="preserve">obavljen je </w:t>
      </w:r>
      <w:r w:rsidRPr="00372E76">
        <w:rPr>
          <w:spacing w:val="-2"/>
          <w:lang w:val="hr-HR"/>
        </w:rPr>
        <w:t>p</w:t>
      </w:r>
      <w:r w:rsidRPr="00372E76">
        <w:rPr>
          <w:lang w:val="hr-HR"/>
        </w:rPr>
        <w:t>opis n</w:t>
      </w:r>
      <w:r w:rsidRPr="00372E76">
        <w:rPr>
          <w:spacing w:val="-1"/>
          <w:lang w:val="hr-HR"/>
        </w:rPr>
        <w:t>e</w:t>
      </w:r>
      <w:r w:rsidRPr="00372E76">
        <w:rPr>
          <w:lang w:val="hr-HR"/>
        </w:rPr>
        <w:t>kr</w:t>
      </w:r>
      <w:r w:rsidRPr="00372E76">
        <w:rPr>
          <w:spacing w:val="-1"/>
          <w:lang w:val="hr-HR"/>
        </w:rPr>
        <w:t>e</w:t>
      </w:r>
      <w:r w:rsidRPr="00372E76">
        <w:rPr>
          <w:lang w:val="hr-HR"/>
        </w:rPr>
        <w:t>tn</w:t>
      </w:r>
      <w:r w:rsidRPr="00372E76">
        <w:rPr>
          <w:spacing w:val="-3"/>
          <w:lang w:val="hr-HR"/>
        </w:rPr>
        <w:t>i</w:t>
      </w:r>
      <w:r w:rsidRPr="00372E76">
        <w:rPr>
          <w:spacing w:val="-1"/>
          <w:lang w:val="hr-HR"/>
        </w:rPr>
        <w:t>n</w:t>
      </w:r>
      <w:r w:rsidRPr="00372E76">
        <w:rPr>
          <w:lang w:val="hr-HR"/>
        </w:rPr>
        <w:t>a i</w:t>
      </w:r>
      <w:r w:rsidRPr="00372E76">
        <w:rPr>
          <w:spacing w:val="1"/>
          <w:lang w:val="hr-HR"/>
        </w:rPr>
        <w:t xml:space="preserve"> </w:t>
      </w:r>
      <w:r w:rsidRPr="00372E76">
        <w:rPr>
          <w:lang w:val="hr-HR"/>
        </w:rPr>
        <w:t>izr</w:t>
      </w:r>
      <w:r w:rsidRPr="00372E76">
        <w:rPr>
          <w:spacing w:val="-1"/>
          <w:lang w:val="hr-HR"/>
        </w:rPr>
        <w:t>a</w:t>
      </w:r>
      <w:r w:rsidRPr="00372E76">
        <w:rPr>
          <w:lang w:val="hr-HR"/>
        </w:rPr>
        <w:t>đ</w:t>
      </w:r>
      <w:r w:rsidRPr="00372E76">
        <w:rPr>
          <w:spacing w:val="-1"/>
          <w:lang w:val="hr-HR"/>
        </w:rPr>
        <w:t>en</w:t>
      </w:r>
      <w:r w:rsidRPr="00372E76">
        <w:rPr>
          <w:lang w:val="hr-HR"/>
        </w:rPr>
        <w:t xml:space="preserve">a </w:t>
      </w:r>
      <w:r w:rsidRPr="00372E76">
        <w:rPr>
          <w:spacing w:val="1"/>
          <w:lang w:val="hr-HR"/>
        </w:rPr>
        <w:t>p</w:t>
      </w:r>
      <w:r w:rsidRPr="00372E76">
        <w:rPr>
          <w:spacing w:val="-3"/>
          <w:lang w:val="hr-HR"/>
        </w:rPr>
        <w:t>r</w:t>
      </w:r>
      <w:r w:rsidRPr="00372E76">
        <w:rPr>
          <w:lang w:val="hr-HR"/>
        </w:rPr>
        <w:t>o</w:t>
      </w:r>
      <w:r w:rsidRPr="00372E76">
        <w:rPr>
          <w:spacing w:val="-1"/>
          <w:lang w:val="hr-HR"/>
        </w:rPr>
        <w:t>c</w:t>
      </w:r>
      <w:r w:rsidRPr="00372E76">
        <w:rPr>
          <w:lang w:val="hr-HR"/>
        </w:rPr>
        <w:t>j</w:t>
      </w:r>
      <w:r w:rsidRPr="00372E76">
        <w:rPr>
          <w:spacing w:val="-1"/>
          <w:lang w:val="hr-HR"/>
        </w:rPr>
        <w:t>en</w:t>
      </w:r>
      <w:r w:rsidRPr="00372E76">
        <w:rPr>
          <w:lang w:val="hr-HR"/>
        </w:rPr>
        <w:t xml:space="preserve">a </w:t>
      </w:r>
      <w:r w:rsidRPr="00372E76">
        <w:rPr>
          <w:spacing w:val="-2"/>
          <w:lang w:val="hr-HR"/>
        </w:rPr>
        <w:t>p</w:t>
      </w:r>
      <w:r w:rsidRPr="00372E76">
        <w:rPr>
          <w:lang w:val="hr-HR"/>
        </w:rPr>
        <w:t xml:space="preserve">o društvu ovlaštenom za sudsko vještačenje </w:t>
      </w:r>
      <w:r w:rsidRPr="00372E76">
        <w:rPr>
          <w:spacing w:val="-1"/>
          <w:lang w:val="hr-HR"/>
        </w:rPr>
        <w:t xml:space="preserve">Međimurje </w:t>
      </w:r>
      <w:proofErr w:type="spellStart"/>
      <w:r w:rsidRPr="00372E76">
        <w:rPr>
          <w:spacing w:val="-1"/>
          <w:lang w:val="hr-HR"/>
        </w:rPr>
        <w:t>investa</w:t>
      </w:r>
      <w:proofErr w:type="spellEnd"/>
      <w:r w:rsidRPr="00372E76">
        <w:rPr>
          <w:spacing w:val="-1"/>
          <w:lang w:val="hr-HR"/>
        </w:rPr>
        <w:t xml:space="preserve"> d.o.o.</w:t>
      </w:r>
      <w:r w:rsidRPr="00372E76">
        <w:rPr>
          <w:lang w:val="hr-HR"/>
        </w:rPr>
        <w:t>,</w:t>
      </w:r>
    </w:p>
    <w:p w14:paraId="3BA041AE" w14:textId="52479E57" w:rsidR="00D236F3" w:rsidRPr="00372E76" w:rsidRDefault="00D236F3" w:rsidP="00D236F3">
      <w:pPr>
        <w:pStyle w:val="ListParagraph"/>
        <w:numPr>
          <w:ilvl w:val="0"/>
          <w:numId w:val="21"/>
        </w:numPr>
        <w:spacing w:line="360" w:lineRule="auto"/>
        <w:ind w:left="1213" w:hanging="357"/>
        <w:rPr>
          <w:lang w:val="hr-HR"/>
        </w:rPr>
      </w:pPr>
      <w:r w:rsidRPr="00372E76">
        <w:rPr>
          <w:lang w:val="hr-HR"/>
        </w:rPr>
        <w:t>obavljena je inventura pokretnina društva,</w:t>
      </w:r>
    </w:p>
    <w:p w14:paraId="6CDA6ACC" w14:textId="01989DD7" w:rsidR="00D236F3" w:rsidRPr="00372E76" w:rsidRDefault="002B6670" w:rsidP="00D236F3">
      <w:pPr>
        <w:pStyle w:val="ListParagraph"/>
        <w:widowControl w:val="0"/>
        <w:numPr>
          <w:ilvl w:val="0"/>
          <w:numId w:val="21"/>
        </w:numPr>
        <w:autoSpaceDE w:val="0"/>
        <w:autoSpaceDN w:val="0"/>
        <w:adjustRightInd w:val="0"/>
        <w:spacing w:line="360" w:lineRule="auto"/>
        <w:ind w:left="1213" w:hanging="357"/>
        <w:rPr>
          <w:lang w:val="hr-HR"/>
        </w:rPr>
      </w:pPr>
      <w:r w:rsidRPr="00372E76">
        <w:rPr>
          <w:lang w:val="hr-HR"/>
        </w:rPr>
        <w:t>sačinjen</w:t>
      </w:r>
      <w:r w:rsidR="00D236F3" w:rsidRPr="00372E76">
        <w:rPr>
          <w:lang w:val="hr-HR"/>
        </w:rPr>
        <w:t xml:space="preserve"> je</w:t>
      </w:r>
      <w:r w:rsidR="00D236F3" w:rsidRPr="00372E76">
        <w:rPr>
          <w:spacing w:val="21"/>
          <w:lang w:val="hr-HR"/>
        </w:rPr>
        <w:t xml:space="preserve"> </w:t>
      </w:r>
      <w:r w:rsidR="00D236F3" w:rsidRPr="00372E76">
        <w:rPr>
          <w:lang w:val="hr-HR"/>
        </w:rPr>
        <w:t>popis</w:t>
      </w:r>
      <w:r w:rsidR="00D236F3" w:rsidRPr="00372E76">
        <w:rPr>
          <w:spacing w:val="24"/>
          <w:lang w:val="hr-HR"/>
        </w:rPr>
        <w:t xml:space="preserve"> </w:t>
      </w:r>
      <w:r w:rsidR="00D236F3" w:rsidRPr="00372E76">
        <w:rPr>
          <w:lang w:val="hr-HR"/>
        </w:rPr>
        <w:t>po</w:t>
      </w:r>
      <w:r w:rsidR="00D236F3" w:rsidRPr="00372E76">
        <w:rPr>
          <w:spacing w:val="1"/>
          <w:lang w:val="hr-HR"/>
        </w:rPr>
        <w:t>k</w:t>
      </w:r>
      <w:r w:rsidR="00D236F3" w:rsidRPr="00372E76">
        <w:rPr>
          <w:lang w:val="hr-HR"/>
        </w:rPr>
        <w:t>r</w:t>
      </w:r>
      <w:r w:rsidR="00D236F3" w:rsidRPr="00372E76">
        <w:rPr>
          <w:spacing w:val="-1"/>
          <w:lang w:val="hr-HR"/>
        </w:rPr>
        <w:t>e</w:t>
      </w:r>
      <w:r w:rsidR="00D236F3" w:rsidRPr="00372E76">
        <w:rPr>
          <w:lang w:val="hr-HR"/>
        </w:rPr>
        <w:t>tn</w:t>
      </w:r>
      <w:r w:rsidR="00D236F3" w:rsidRPr="00372E76">
        <w:rPr>
          <w:spacing w:val="-3"/>
          <w:lang w:val="hr-HR"/>
        </w:rPr>
        <w:t>i</w:t>
      </w:r>
      <w:r w:rsidR="00D236F3" w:rsidRPr="00372E76">
        <w:rPr>
          <w:spacing w:val="-1"/>
          <w:lang w:val="hr-HR"/>
        </w:rPr>
        <w:t>n</w:t>
      </w:r>
      <w:r w:rsidR="00D236F3" w:rsidRPr="00372E76">
        <w:rPr>
          <w:lang w:val="hr-HR"/>
        </w:rPr>
        <w:t>a</w:t>
      </w:r>
      <w:r w:rsidR="00D236F3" w:rsidRPr="00372E76">
        <w:rPr>
          <w:spacing w:val="22"/>
          <w:lang w:val="hr-HR"/>
        </w:rPr>
        <w:t xml:space="preserve"> </w:t>
      </w:r>
      <w:r w:rsidR="00D236F3" w:rsidRPr="00372E76">
        <w:rPr>
          <w:lang w:val="hr-HR"/>
        </w:rPr>
        <w:t>ste</w:t>
      </w:r>
      <w:r w:rsidR="00D236F3" w:rsidRPr="00372E76">
        <w:rPr>
          <w:spacing w:val="-1"/>
          <w:lang w:val="hr-HR"/>
        </w:rPr>
        <w:t>ča</w:t>
      </w:r>
      <w:r w:rsidR="00D236F3" w:rsidRPr="00372E76">
        <w:rPr>
          <w:lang w:val="hr-HR"/>
        </w:rPr>
        <w:t>j</w:t>
      </w:r>
      <w:r w:rsidR="00D236F3" w:rsidRPr="00372E76">
        <w:rPr>
          <w:spacing w:val="-1"/>
          <w:lang w:val="hr-HR"/>
        </w:rPr>
        <w:t>n</w:t>
      </w:r>
      <w:r w:rsidR="00D236F3" w:rsidRPr="00372E76">
        <w:rPr>
          <w:lang w:val="hr-HR"/>
        </w:rPr>
        <w:t>og</w:t>
      </w:r>
      <w:r w:rsidR="00D236F3" w:rsidRPr="00372E76">
        <w:rPr>
          <w:spacing w:val="23"/>
          <w:lang w:val="hr-HR"/>
        </w:rPr>
        <w:t xml:space="preserve"> </w:t>
      </w:r>
      <w:r w:rsidR="00D236F3" w:rsidRPr="00372E76">
        <w:rPr>
          <w:lang w:val="hr-HR"/>
        </w:rPr>
        <w:t>duž</w:t>
      </w:r>
      <w:r w:rsidR="00D236F3" w:rsidRPr="00372E76">
        <w:rPr>
          <w:spacing w:val="-1"/>
          <w:lang w:val="hr-HR"/>
        </w:rPr>
        <w:t>n</w:t>
      </w:r>
      <w:r w:rsidR="00D236F3" w:rsidRPr="00372E76">
        <w:rPr>
          <w:lang w:val="hr-HR"/>
        </w:rPr>
        <w:t>ika</w:t>
      </w:r>
      <w:r w:rsidR="00D236F3" w:rsidRPr="00372E76">
        <w:rPr>
          <w:spacing w:val="22"/>
          <w:lang w:val="hr-HR"/>
        </w:rPr>
        <w:t xml:space="preserve"> </w:t>
      </w:r>
      <w:r w:rsidR="00D236F3" w:rsidRPr="00372E76">
        <w:rPr>
          <w:lang w:val="hr-HR"/>
        </w:rPr>
        <w:t>i</w:t>
      </w:r>
      <w:r w:rsidR="00D236F3" w:rsidRPr="00372E76">
        <w:rPr>
          <w:spacing w:val="22"/>
          <w:lang w:val="hr-HR"/>
        </w:rPr>
        <w:t xml:space="preserve"> </w:t>
      </w:r>
      <w:r w:rsidR="00D236F3" w:rsidRPr="00372E76">
        <w:rPr>
          <w:lang w:val="hr-HR"/>
        </w:rPr>
        <w:t>izr</w:t>
      </w:r>
      <w:r w:rsidR="00D236F3" w:rsidRPr="00372E76">
        <w:rPr>
          <w:spacing w:val="-1"/>
          <w:lang w:val="hr-HR"/>
        </w:rPr>
        <w:t>a</w:t>
      </w:r>
      <w:r w:rsidR="00D236F3" w:rsidRPr="00372E76">
        <w:rPr>
          <w:lang w:val="hr-HR"/>
        </w:rPr>
        <w:t>đ</w:t>
      </w:r>
      <w:r w:rsidR="00D236F3" w:rsidRPr="00372E76">
        <w:rPr>
          <w:spacing w:val="-1"/>
          <w:lang w:val="hr-HR"/>
        </w:rPr>
        <w:t>en</w:t>
      </w:r>
      <w:r w:rsidR="00D236F3" w:rsidRPr="00372E76">
        <w:rPr>
          <w:lang w:val="hr-HR"/>
        </w:rPr>
        <w:t>a</w:t>
      </w:r>
      <w:r w:rsidR="00D236F3" w:rsidRPr="00372E76">
        <w:rPr>
          <w:spacing w:val="22"/>
          <w:lang w:val="hr-HR"/>
        </w:rPr>
        <w:t xml:space="preserve"> </w:t>
      </w:r>
      <w:r w:rsidR="00D236F3" w:rsidRPr="00372E76">
        <w:rPr>
          <w:lang w:val="hr-HR"/>
        </w:rPr>
        <w:t>pro</w:t>
      </w:r>
      <w:r w:rsidR="00D236F3" w:rsidRPr="00372E76">
        <w:rPr>
          <w:spacing w:val="-1"/>
          <w:lang w:val="hr-HR"/>
        </w:rPr>
        <w:t>c</w:t>
      </w:r>
      <w:r w:rsidR="00D236F3" w:rsidRPr="00372E76">
        <w:rPr>
          <w:lang w:val="hr-HR"/>
        </w:rPr>
        <w:t>j</w:t>
      </w:r>
      <w:r w:rsidR="00D236F3" w:rsidRPr="00372E76">
        <w:rPr>
          <w:spacing w:val="-1"/>
          <w:lang w:val="hr-HR"/>
        </w:rPr>
        <w:t>en</w:t>
      </w:r>
      <w:r w:rsidR="00D236F3" w:rsidRPr="00372E76">
        <w:rPr>
          <w:lang w:val="hr-HR"/>
        </w:rPr>
        <w:t>a</w:t>
      </w:r>
      <w:r w:rsidR="00D236F3" w:rsidRPr="00372E76">
        <w:rPr>
          <w:spacing w:val="22"/>
          <w:lang w:val="hr-HR"/>
        </w:rPr>
        <w:t xml:space="preserve"> </w:t>
      </w:r>
      <w:r w:rsidR="00D236F3" w:rsidRPr="00372E76">
        <w:rPr>
          <w:lang w:val="hr-HR"/>
        </w:rPr>
        <w:t xml:space="preserve">po društvu ovlaštenom za sudsko vještačenje </w:t>
      </w:r>
      <w:proofErr w:type="spellStart"/>
      <w:r w:rsidR="00D236F3" w:rsidRPr="00372E76">
        <w:rPr>
          <w:lang w:val="hr-HR"/>
        </w:rPr>
        <w:t>Bercon</w:t>
      </w:r>
      <w:proofErr w:type="spellEnd"/>
      <w:r w:rsidR="00D236F3" w:rsidRPr="00372E76">
        <w:rPr>
          <w:lang w:val="hr-HR"/>
        </w:rPr>
        <w:t xml:space="preserve"> </w:t>
      </w:r>
      <w:proofErr w:type="spellStart"/>
      <w:r w:rsidR="00D236F3" w:rsidRPr="00372E76">
        <w:rPr>
          <w:lang w:val="hr-HR"/>
        </w:rPr>
        <w:t>d.o.o</w:t>
      </w:r>
      <w:proofErr w:type="spellEnd"/>
      <w:r w:rsidR="00D236F3" w:rsidRPr="00372E76">
        <w:rPr>
          <w:lang w:val="hr-HR"/>
        </w:rPr>
        <w:t>,</w:t>
      </w:r>
      <w:r w:rsidR="00D236F3" w:rsidRPr="00372E76">
        <w:rPr>
          <w:spacing w:val="23"/>
          <w:lang w:val="hr-HR"/>
        </w:rPr>
        <w:t xml:space="preserve"> </w:t>
      </w:r>
    </w:p>
    <w:p w14:paraId="6D61E3CF" w14:textId="77777777" w:rsidR="00616D6E" w:rsidRPr="00372E76" w:rsidRDefault="00616D6E" w:rsidP="00D236F3">
      <w:pPr>
        <w:pStyle w:val="ListParagraph"/>
        <w:widowControl w:val="0"/>
        <w:numPr>
          <w:ilvl w:val="0"/>
          <w:numId w:val="21"/>
        </w:numPr>
        <w:tabs>
          <w:tab w:val="left" w:pos="840"/>
        </w:tabs>
        <w:autoSpaceDE w:val="0"/>
        <w:autoSpaceDN w:val="0"/>
        <w:adjustRightInd w:val="0"/>
        <w:spacing w:line="360" w:lineRule="auto"/>
        <w:ind w:left="1213" w:right="99" w:hanging="357"/>
        <w:jc w:val="both"/>
        <w:rPr>
          <w:lang w:val="hr-HR"/>
        </w:rPr>
      </w:pPr>
      <w:r w:rsidRPr="00372E76">
        <w:rPr>
          <w:lang w:val="hr-HR"/>
        </w:rPr>
        <w:t>obavljena je</w:t>
      </w:r>
      <w:r w:rsidRPr="00372E76">
        <w:rPr>
          <w:spacing w:val="58"/>
          <w:lang w:val="hr-HR"/>
        </w:rPr>
        <w:t xml:space="preserve"> </w:t>
      </w:r>
      <w:r w:rsidRPr="00372E76">
        <w:rPr>
          <w:spacing w:val="-1"/>
          <w:lang w:val="hr-HR"/>
        </w:rPr>
        <w:t>ana</w:t>
      </w:r>
      <w:r w:rsidRPr="00372E76">
        <w:rPr>
          <w:lang w:val="hr-HR"/>
        </w:rPr>
        <w:t>liza</w:t>
      </w:r>
      <w:r w:rsidRPr="00372E76">
        <w:rPr>
          <w:spacing w:val="58"/>
          <w:lang w:val="hr-HR"/>
        </w:rPr>
        <w:t xml:space="preserve"> </w:t>
      </w:r>
      <w:r w:rsidRPr="00372E76">
        <w:rPr>
          <w:lang w:val="hr-HR"/>
        </w:rPr>
        <w:t>pr</w:t>
      </w:r>
      <w:r w:rsidRPr="00372E76">
        <w:rPr>
          <w:spacing w:val="-3"/>
          <w:lang w:val="hr-HR"/>
        </w:rPr>
        <w:t>i</w:t>
      </w:r>
      <w:r w:rsidRPr="00372E76">
        <w:rPr>
          <w:spacing w:val="-2"/>
          <w:lang w:val="hr-HR"/>
        </w:rPr>
        <w:t>b</w:t>
      </w:r>
      <w:r w:rsidRPr="00372E76">
        <w:rPr>
          <w:spacing w:val="-1"/>
          <w:lang w:val="hr-HR"/>
        </w:rPr>
        <w:t>a</w:t>
      </w:r>
      <w:r w:rsidRPr="00372E76">
        <w:rPr>
          <w:lang w:val="hr-HR"/>
        </w:rPr>
        <w:t>vlje</w:t>
      </w:r>
      <w:r w:rsidRPr="00372E76">
        <w:rPr>
          <w:spacing w:val="-1"/>
          <w:lang w:val="hr-HR"/>
        </w:rPr>
        <w:t>n</w:t>
      </w:r>
      <w:r w:rsidRPr="00372E76">
        <w:rPr>
          <w:lang w:val="hr-HR"/>
        </w:rPr>
        <w:t>e</w:t>
      </w:r>
      <w:r w:rsidRPr="00372E76">
        <w:rPr>
          <w:spacing w:val="58"/>
          <w:lang w:val="hr-HR"/>
        </w:rPr>
        <w:t xml:space="preserve"> </w:t>
      </w:r>
      <w:r w:rsidRPr="00372E76">
        <w:rPr>
          <w:lang w:val="hr-HR"/>
        </w:rPr>
        <w:t>do</w:t>
      </w:r>
      <w:r w:rsidRPr="00372E76">
        <w:rPr>
          <w:spacing w:val="1"/>
          <w:lang w:val="hr-HR"/>
        </w:rPr>
        <w:t>k</w:t>
      </w:r>
      <w:r w:rsidRPr="00372E76">
        <w:rPr>
          <w:spacing w:val="-1"/>
          <w:lang w:val="hr-HR"/>
        </w:rPr>
        <w:t>umen</w:t>
      </w:r>
      <w:r w:rsidRPr="00372E76">
        <w:rPr>
          <w:lang w:val="hr-HR"/>
        </w:rPr>
        <w:t>ta</w:t>
      </w:r>
      <w:r w:rsidRPr="00372E76">
        <w:rPr>
          <w:spacing w:val="-1"/>
          <w:lang w:val="hr-HR"/>
        </w:rPr>
        <w:t>c</w:t>
      </w:r>
      <w:r w:rsidRPr="00372E76">
        <w:rPr>
          <w:lang w:val="hr-HR"/>
        </w:rPr>
        <w:t>ije</w:t>
      </w:r>
      <w:r w:rsidRPr="00372E76">
        <w:rPr>
          <w:spacing w:val="55"/>
          <w:lang w:val="hr-HR"/>
        </w:rPr>
        <w:t xml:space="preserve"> </w:t>
      </w:r>
      <w:r w:rsidRPr="00372E76">
        <w:rPr>
          <w:lang w:val="hr-HR"/>
        </w:rPr>
        <w:t>u</w:t>
      </w:r>
      <w:r w:rsidRPr="00372E76">
        <w:rPr>
          <w:spacing w:val="58"/>
          <w:lang w:val="hr-HR"/>
        </w:rPr>
        <w:t xml:space="preserve"> </w:t>
      </w:r>
      <w:r w:rsidRPr="00372E76">
        <w:rPr>
          <w:lang w:val="hr-HR"/>
        </w:rPr>
        <w:t>pogl</w:t>
      </w:r>
      <w:r w:rsidRPr="00372E76">
        <w:rPr>
          <w:spacing w:val="-1"/>
          <w:lang w:val="hr-HR"/>
        </w:rPr>
        <w:t>e</w:t>
      </w:r>
      <w:r w:rsidRPr="00372E76">
        <w:rPr>
          <w:lang w:val="hr-HR"/>
        </w:rPr>
        <w:t>du</w:t>
      </w:r>
      <w:r w:rsidRPr="00372E76">
        <w:rPr>
          <w:spacing w:val="56"/>
          <w:lang w:val="hr-HR"/>
        </w:rPr>
        <w:t xml:space="preserve"> </w:t>
      </w:r>
      <w:r w:rsidRPr="00372E76">
        <w:rPr>
          <w:lang w:val="hr-HR"/>
        </w:rPr>
        <w:t>i</w:t>
      </w:r>
      <w:r w:rsidRPr="00372E76">
        <w:rPr>
          <w:spacing w:val="-1"/>
          <w:lang w:val="hr-HR"/>
        </w:rPr>
        <w:t>m</w:t>
      </w:r>
      <w:r w:rsidRPr="00372E76">
        <w:rPr>
          <w:lang w:val="hr-HR"/>
        </w:rPr>
        <w:t>ovine</w:t>
      </w:r>
      <w:r w:rsidRPr="00372E76">
        <w:rPr>
          <w:spacing w:val="57"/>
          <w:lang w:val="hr-HR"/>
        </w:rPr>
        <w:t xml:space="preserve"> </w:t>
      </w:r>
      <w:r w:rsidRPr="00372E76">
        <w:rPr>
          <w:lang w:val="hr-HR"/>
        </w:rPr>
        <w:t>i</w:t>
      </w:r>
      <w:r w:rsidRPr="00372E76">
        <w:rPr>
          <w:spacing w:val="56"/>
          <w:lang w:val="hr-HR"/>
        </w:rPr>
        <w:t xml:space="preserve"> </w:t>
      </w:r>
      <w:r w:rsidRPr="00372E76">
        <w:rPr>
          <w:lang w:val="hr-HR"/>
        </w:rPr>
        <w:t>o</w:t>
      </w:r>
      <w:r w:rsidRPr="00372E76">
        <w:rPr>
          <w:spacing w:val="-2"/>
          <w:lang w:val="hr-HR"/>
        </w:rPr>
        <w:t>b</w:t>
      </w:r>
      <w:r w:rsidRPr="00372E76">
        <w:rPr>
          <w:lang w:val="hr-HR"/>
        </w:rPr>
        <w:t>veza</w:t>
      </w:r>
      <w:r w:rsidRPr="00372E76">
        <w:rPr>
          <w:spacing w:val="58"/>
          <w:lang w:val="hr-HR"/>
        </w:rPr>
        <w:t xml:space="preserve"> </w:t>
      </w:r>
      <w:r w:rsidRPr="00372E76">
        <w:rPr>
          <w:lang w:val="hr-HR"/>
        </w:rPr>
        <w:t>ste</w:t>
      </w:r>
      <w:r w:rsidRPr="00372E76">
        <w:rPr>
          <w:spacing w:val="-1"/>
          <w:lang w:val="hr-HR"/>
        </w:rPr>
        <w:t>ča</w:t>
      </w:r>
      <w:r w:rsidRPr="00372E76">
        <w:rPr>
          <w:lang w:val="hr-HR"/>
        </w:rPr>
        <w:t>j</w:t>
      </w:r>
      <w:r w:rsidRPr="00372E76">
        <w:rPr>
          <w:spacing w:val="-1"/>
          <w:lang w:val="hr-HR"/>
        </w:rPr>
        <w:t>n</w:t>
      </w:r>
      <w:r w:rsidRPr="00372E76">
        <w:rPr>
          <w:lang w:val="hr-HR"/>
        </w:rPr>
        <w:t>og duž</w:t>
      </w:r>
      <w:r w:rsidRPr="00372E76">
        <w:rPr>
          <w:spacing w:val="-1"/>
          <w:lang w:val="hr-HR"/>
        </w:rPr>
        <w:t>n</w:t>
      </w:r>
      <w:r w:rsidRPr="00372E76">
        <w:rPr>
          <w:lang w:val="hr-HR"/>
        </w:rPr>
        <w:t>ika,</w:t>
      </w:r>
    </w:p>
    <w:p w14:paraId="5F6D7355" w14:textId="4BD7AC76" w:rsidR="00616D6E" w:rsidRPr="00372E76" w:rsidRDefault="00616D6E" w:rsidP="00616D6E">
      <w:pPr>
        <w:pStyle w:val="ListParagraph"/>
        <w:widowControl w:val="0"/>
        <w:numPr>
          <w:ilvl w:val="0"/>
          <w:numId w:val="21"/>
        </w:numPr>
        <w:tabs>
          <w:tab w:val="left" w:pos="840"/>
        </w:tabs>
        <w:autoSpaceDE w:val="0"/>
        <w:autoSpaceDN w:val="0"/>
        <w:adjustRightInd w:val="0"/>
        <w:spacing w:line="360" w:lineRule="auto"/>
        <w:ind w:right="95"/>
        <w:jc w:val="both"/>
        <w:rPr>
          <w:lang w:val="hr-HR"/>
        </w:rPr>
      </w:pPr>
      <w:r w:rsidRPr="00372E76">
        <w:rPr>
          <w:lang w:val="hr-HR"/>
        </w:rPr>
        <w:t>obavljena je</w:t>
      </w:r>
      <w:r w:rsidRPr="00372E76">
        <w:rPr>
          <w:spacing w:val="24"/>
          <w:lang w:val="hr-HR"/>
        </w:rPr>
        <w:t xml:space="preserve"> </w:t>
      </w:r>
      <w:r w:rsidRPr="00372E76">
        <w:rPr>
          <w:spacing w:val="-1"/>
          <w:lang w:val="hr-HR"/>
        </w:rPr>
        <w:t>ana</w:t>
      </w:r>
      <w:r w:rsidRPr="00372E76">
        <w:rPr>
          <w:lang w:val="hr-HR"/>
        </w:rPr>
        <w:t>liza</w:t>
      </w:r>
      <w:r w:rsidRPr="00372E76">
        <w:rPr>
          <w:spacing w:val="24"/>
          <w:lang w:val="hr-HR"/>
        </w:rPr>
        <w:t xml:space="preserve"> </w:t>
      </w:r>
      <w:r w:rsidRPr="00372E76">
        <w:rPr>
          <w:lang w:val="hr-HR"/>
        </w:rPr>
        <w:t>r</w:t>
      </w:r>
      <w:r w:rsidRPr="00372E76">
        <w:rPr>
          <w:spacing w:val="-1"/>
          <w:lang w:val="hr-HR"/>
        </w:rPr>
        <w:t>a</w:t>
      </w:r>
      <w:r w:rsidRPr="00372E76">
        <w:rPr>
          <w:lang w:val="hr-HR"/>
        </w:rPr>
        <w:t>di</w:t>
      </w:r>
      <w:r w:rsidRPr="00372E76">
        <w:rPr>
          <w:spacing w:val="23"/>
          <w:lang w:val="hr-HR"/>
        </w:rPr>
        <w:t xml:space="preserve"> </w:t>
      </w:r>
      <w:r w:rsidRPr="00372E76">
        <w:rPr>
          <w:spacing w:val="-1"/>
          <w:lang w:val="hr-HR"/>
        </w:rPr>
        <w:t>u</w:t>
      </w:r>
      <w:r w:rsidRPr="00372E76">
        <w:rPr>
          <w:lang w:val="hr-HR"/>
        </w:rPr>
        <w:t>t</w:t>
      </w:r>
      <w:r w:rsidRPr="00372E76">
        <w:rPr>
          <w:spacing w:val="1"/>
          <w:lang w:val="hr-HR"/>
        </w:rPr>
        <w:t>v</w:t>
      </w:r>
      <w:r w:rsidRPr="00372E76">
        <w:rPr>
          <w:lang w:val="hr-HR"/>
        </w:rPr>
        <w:t>rđiv</w:t>
      </w:r>
      <w:r w:rsidRPr="00372E76">
        <w:rPr>
          <w:spacing w:val="-1"/>
          <w:lang w:val="hr-HR"/>
        </w:rPr>
        <w:t>an</w:t>
      </w:r>
      <w:r w:rsidRPr="00372E76">
        <w:rPr>
          <w:lang w:val="hr-HR"/>
        </w:rPr>
        <w:t>ja</w:t>
      </w:r>
      <w:r w:rsidRPr="00372E76">
        <w:rPr>
          <w:spacing w:val="22"/>
          <w:lang w:val="hr-HR"/>
        </w:rPr>
        <w:t xml:space="preserve"> </w:t>
      </w:r>
      <w:r w:rsidRPr="00372E76">
        <w:rPr>
          <w:lang w:val="hr-HR"/>
        </w:rPr>
        <w:t>os</w:t>
      </w:r>
      <w:r w:rsidRPr="00372E76">
        <w:rPr>
          <w:spacing w:val="-1"/>
          <w:lang w:val="hr-HR"/>
        </w:rPr>
        <w:t>n</w:t>
      </w:r>
      <w:r w:rsidRPr="00372E76">
        <w:rPr>
          <w:lang w:val="hr-HR"/>
        </w:rPr>
        <w:t>ova</w:t>
      </w:r>
      <w:r w:rsidRPr="00372E76">
        <w:rPr>
          <w:spacing w:val="-1"/>
          <w:lang w:val="hr-HR"/>
        </w:rPr>
        <w:t>n</w:t>
      </w:r>
      <w:r w:rsidRPr="00372E76">
        <w:rPr>
          <w:lang w:val="hr-HR"/>
        </w:rPr>
        <w:t>o</w:t>
      </w:r>
      <w:r w:rsidRPr="00372E76">
        <w:rPr>
          <w:spacing w:val="-2"/>
          <w:lang w:val="hr-HR"/>
        </w:rPr>
        <w:t>s</w:t>
      </w:r>
      <w:r w:rsidRPr="00372E76">
        <w:rPr>
          <w:lang w:val="hr-HR"/>
        </w:rPr>
        <w:t>ti</w:t>
      </w:r>
      <w:r w:rsidRPr="00372E76">
        <w:rPr>
          <w:spacing w:val="23"/>
          <w:lang w:val="hr-HR"/>
        </w:rPr>
        <w:t xml:space="preserve"> </w:t>
      </w:r>
      <w:r w:rsidRPr="00372E76">
        <w:rPr>
          <w:lang w:val="hr-HR"/>
        </w:rPr>
        <w:t>pri</w:t>
      </w:r>
      <w:r w:rsidRPr="00372E76">
        <w:rPr>
          <w:spacing w:val="-3"/>
          <w:lang w:val="hr-HR"/>
        </w:rPr>
        <w:t>s</w:t>
      </w:r>
      <w:r w:rsidRPr="00372E76">
        <w:rPr>
          <w:lang w:val="hr-HR"/>
        </w:rPr>
        <w:t>ti</w:t>
      </w:r>
      <w:r w:rsidRPr="00372E76">
        <w:rPr>
          <w:spacing w:val="1"/>
          <w:lang w:val="hr-HR"/>
        </w:rPr>
        <w:t>g</w:t>
      </w:r>
      <w:r w:rsidRPr="00372E76">
        <w:rPr>
          <w:lang w:val="hr-HR"/>
        </w:rPr>
        <w:t>lih</w:t>
      </w:r>
      <w:r w:rsidRPr="00372E76">
        <w:rPr>
          <w:spacing w:val="21"/>
          <w:lang w:val="hr-HR"/>
        </w:rPr>
        <w:t xml:space="preserve"> prijava </w:t>
      </w:r>
      <w:r w:rsidRPr="00372E76">
        <w:rPr>
          <w:lang w:val="hr-HR"/>
        </w:rPr>
        <w:t>tražbi</w:t>
      </w:r>
      <w:r w:rsidRPr="00372E76">
        <w:rPr>
          <w:spacing w:val="-1"/>
          <w:lang w:val="hr-HR"/>
        </w:rPr>
        <w:t>n</w:t>
      </w:r>
      <w:r w:rsidRPr="00372E76">
        <w:rPr>
          <w:lang w:val="hr-HR"/>
        </w:rPr>
        <w:t>a vjer</w:t>
      </w:r>
      <w:r w:rsidRPr="00372E76">
        <w:rPr>
          <w:spacing w:val="-3"/>
          <w:lang w:val="hr-HR"/>
        </w:rPr>
        <w:t>o</w:t>
      </w:r>
      <w:r w:rsidRPr="00372E76">
        <w:rPr>
          <w:lang w:val="hr-HR"/>
        </w:rPr>
        <w:t>vnika</w:t>
      </w:r>
      <w:r w:rsidRPr="00372E76">
        <w:rPr>
          <w:spacing w:val="24"/>
          <w:lang w:val="hr-HR"/>
        </w:rPr>
        <w:t xml:space="preserve"> </w:t>
      </w:r>
      <w:r w:rsidRPr="00372E76">
        <w:rPr>
          <w:lang w:val="hr-HR"/>
        </w:rPr>
        <w:t>ste</w:t>
      </w:r>
      <w:r w:rsidRPr="00372E76">
        <w:rPr>
          <w:spacing w:val="-1"/>
          <w:lang w:val="hr-HR"/>
        </w:rPr>
        <w:t>ča</w:t>
      </w:r>
      <w:r w:rsidRPr="00372E76">
        <w:rPr>
          <w:lang w:val="hr-HR"/>
        </w:rPr>
        <w:t>j</w:t>
      </w:r>
      <w:r w:rsidRPr="00372E76">
        <w:rPr>
          <w:spacing w:val="-1"/>
          <w:lang w:val="hr-HR"/>
        </w:rPr>
        <w:t>n</w:t>
      </w:r>
      <w:r w:rsidRPr="00372E76">
        <w:rPr>
          <w:lang w:val="hr-HR"/>
        </w:rPr>
        <w:t>og duž</w:t>
      </w:r>
      <w:r w:rsidRPr="00372E76">
        <w:rPr>
          <w:spacing w:val="-1"/>
          <w:lang w:val="hr-HR"/>
        </w:rPr>
        <w:t>n</w:t>
      </w:r>
      <w:r w:rsidRPr="00372E76">
        <w:rPr>
          <w:lang w:val="hr-HR"/>
        </w:rPr>
        <w:t>ika,</w:t>
      </w:r>
    </w:p>
    <w:p w14:paraId="04EE7CE4" w14:textId="77777777" w:rsidR="00616D6E" w:rsidRPr="00372E76" w:rsidRDefault="00616D6E" w:rsidP="00616D6E">
      <w:pPr>
        <w:pStyle w:val="ListParagraph"/>
        <w:widowControl w:val="0"/>
        <w:numPr>
          <w:ilvl w:val="0"/>
          <w:numId w:val="21"/>
        </w:numPr>
        <w:autoSpaceDE w:val="0"/>
        <w:autoSpaceDN w:val="0"/>
        <w:adjustRightInd w:val="0"/>
        <w:spacing w:line="360" w:lineRule="auto"/>
        <w:rPr>
          <w:lang w:val="hr-HR"/>
        </w:rPr>
      </w:pPr>
      <w:r w:rsidRPr="00372E76">
        <w:rPr>
          <w:lang w:val="hr-HR"/>
        </w:rPr>
        <w:t>izr</w:t>
      </w:r>
      <w:r w:rsidRPr="00372E76">
        <w:rPr>
          <w:spacing w:val="-1"/>
          <w:lang w:val="hr-HR"/>
        </w:rPr>
        <w:t>a</w:t>
      </w:r>
      <w:r w:rsidRPr="00372E76">
        <w:rPr>
          <w:lang w:val="hr-HR"/>
        </w:rPr>
        <w:t>đ</w:t>
      </w:r>
      <w:r w:rsidRPr="00372E76">
        <w:rPr>
          <w:spacing w:val="-1"/>
          <w:lang w:val="hr-HR"/>
        </w:rPr>
        <w:t>en</w:t>
      </w:r>
      <w:r w:rsidRPr="00372E76">
        <w:rPr>
          <w:lang w:val="hr-HR"/>
        </w:rPr>
        <w:t>a je poč</w:t>
      </w:r>
      <w:r w:rsidRPr="00372E76">
        <w:rPr>
          <w:spacing w:val="-1"/>
          <w:lang w:val="hr-HR"/>
        </w:rPr>
        <w:t>e</w:t>
      </w:r>
      <w:r w:rsidRPr="00372E76">
        <w:rPr>
          <w:lang w:val="hr-HR"/>
        </w:rPr>
        <w:t xml:space="preserve">tna </w:t>
      </w:r>
      <w:r w:rsidRPr="00372E76">
        <w:rPr>
          <w:spacing w:val="-2"/>
          <w:lang w:val="hr-HR"/>
        </w:rPr>
        <w:t>s</w:t>
      </w:r>
      <w:r w:rsidRPr="00372E76">
        <w:rPr>
          <w:lang w:val="hr-HR"/>
        </w:rPr>
        <w:t>te</w:t>
      </w:r>
      <w:r w:rsidRPr="00372E76">
        <w:rPr>
          <w:spacing w:val="-1"/>
          <w:lang w:val="hr-HR"/>
        </w:rPr>
        <w:t>ča</w:t>
      </w:r>
      <w:r w:rsidRPr="00372E76">
        <w:rPr>
          <w:lang w:val="hr-HR"/>
        </w:rPr>
        <w:t>j</w:t>
      </w:r>
      <w:r w:rsidRPr="00372E76">
        <w:rPr>
          <w:spacing w:val="-1"/>
          <w:lang w:val="hr-HR"/>
        </w:rPr>
        <w:t>n</w:t>
      </w:r>
      <w:r w:rsidRPr="00372E76">
        <w:rPr>
          <w:lang w:val="hr-HR"/>
        </w:rPr>
        <w:t xml:space="preserve">a </w:t>
      </w:r>
      <w:r w:rsidRPr="00372E76">
        <w:rPr>
          <w:spacing w:val="1"/>
          <w:lang w:val="hr-HR"/>
        </w:rPr>
        <w:t>b</w:t>
      </w:r>
      <w:r w:rsidRPr="00372E76">
        <w:rPr>
          <w:lang w:val="hr-HR"/>
        </w:rPr>
        <w:t>il</w:t>
      </w:r>
      <w:r w:rsidRPr="00372E76">
        <w:rPr>
          <w:spacing w:val="-1"/>
          <w:lang w:val="hr-HR"/>
        </w:rPr>
        <w:t>anca</w:t>
      </w:r>
      <w:r w:rsidRPr="00372E76">
        <w:rPr>
          <w:lang w:val="hr-HR"/>
        </w:rPr>
        <w:t>,</w:t>
      </w:r>
    </w:p>
    <w:p w14:paraId="4C39F7B7" w14:textId="77777777" w:rsidR="00616D6E" w:rsidRPr="00372E76" w:rsidRDefault="00616D6E" w:rsidP="00616D6E">
      <w:pPr>
        <w:pStyle w:val="ListParagraph"/>
        <w:widowControl w:val="0"/>
        <w:numPr>
          <w:ilvl w:val="0"/>
          <w:numId w:val="21"/>
        </w:numPr>
        <w:autoSpaceDE w:val="0"/>
        <w:autoSpaceDN w:val="0"/>
        <w:adjustRightInd w:val="0"/>
        <w:spacing w:line="360" w:lineRule="auto"/>
        <w:rPr>
          <w:lang w:val="hr-HR"/>
        </w:rPr>
      </w:pPr>
      <w:r w:rsidRPr="00372E76">
        <w:rPr>
          <w:lang w:val="hr-HR"/>
        </w:rPr>
        <w:t>s</w:t>
      </w:r>
      <w:r w:rsidRPr="00372E76">
        <w:rPr>
          <w:spacing w:val="-1"/>
          <w:lang w:val="hr-HR"/>
        </w:rPr>
        <w:t>a</w:t>
      </w:r>
      <w:r w:rsidRPr="00372E76">
        <w:rPr>
          <w:lang w:val="hr-HR"/>
        </w:rPr>
        <w:t>stavlj</w:t>
      </w:r>
      <w:r w:rsidRPr="00372E76">
        <w:rPr>
          <w:spacing w:val="-1"/>
          <w:lang w:val="hr-HR"/>
        </w:rPr>
        <w:t>en</w:t>
      </w:r>
      <w:r w:rsidRPr="00372E76">
        <w:rPr>
          <w:lang w:val="hr-HR"/>
        </w:rPr>
        <w:t>e su t</w:t>
      </w:r>
      <w:r w:rsidRPr="00372E76">
        <w:rPr>
          <w:spacing w:val="-1"/>
          <w:lang w:val="hr-HR"/>
        </w:rPr>
        <w:t>a</w:t>
      </w:r>
      <w:r w:rsidRPr="00372E76">
        <w:rPr>
          <w:lang w:val="hr-HR"/>
        </w:rPr>
        <w:t>b</w:t>
      </w:r>
      <w:r w:rsidRPr="00372E76">
        <w:rPr>
          <w:spacing w:val="-2"/>
          <w:lang w:val="hr-HR"/>
        </w:rPr>
        <w:t>l</w:t>
      </w:r>
      <w:r w:rsidRPr="00372E76">
        <w:rPr>
          <w:lang w:val="hr-HR"/>
        </w:rPr>
        <w:t>i</w:t>
      </w:r>
      <w:r w:rsidRPr="00372E76">
        <w:rPr>
          <w:spacing w:val="-1"/>
          <w:lang w:val="hr-HR"/>
        </w:rPr>
        <w:t>c</w:t>
      </w:r>
      <w:r w:rsidRPr="00372E76">
        <w:rPr>
          <w:lang w:val="hr-HR"/>
        </w:rPr>
        <w:t xml:space="preserve">e </w:t>
      </w:r>
      <w:r w:rsidRPr="00372E76">
        <w:rPr>
          <w:spacing w:val="1"/>
          <w:lang w:val="hr-HR"/>
        </w:rPr>
        <w:t>t</w:t>
      </w:r>
      <w:r w:rsidRPr="00372E76">
        <w:rPr>
          <w:lang w:val="hr-HR"/>
        </w:rPr>
        <w:t>r</w:t>
      </w:r>
      <w:r w:rsidRPr="00372E76">
        <w:rPr>
          <w:spacing w:val="-3"/>
          <w:lang w:val="hr-HR"/>
        </w:rPr>
        <w:t>a</w:t>
      </w:r>
      <w:r w:rsidRPr="00372E76">
        <w:rPr>
          <w:lang w:val="hr-HR"/>
        </w:rPr>
        <w:t>žbi</w:t>
      </w:r>
      <w:r w:rsidRPr="00372E76">
        <w:rPr>
          <w:spacing w:val="-1"/>
          <w:lang w:val="hr-HR"/>
        </w:rPr>
        <w:t>n</w:t>
      </w:r>
      <w:r w:rsidRPr="00372E76">
        <w:rPr>
          <w:lang w:val="hr-HR"/>
        </w:rPr>
        <w:t xml:space="preserve">a </w:t>
      </w:r>
      <w:r w:rsidRPr="00372E76">
        <w:rPr>
          <w:spacing w:val="1"/>
          <w:lang w:val="hr-HR"/>
        </w:rPr>
        <w:t>p</w:t>
      </w:r>
      <w:r w:rsidRPr="00372E76">
        <w:rPr>
          <w:lang w:val="hr-HR"/>
        </w:rPr>
        <w:t>r</w:t>
      </w:r>
      <w:r w:rsidRPr="00372E76">
        <w:rPr>
          <w:spacing w:val="-1"/>
          <w:lang w:val="hr-HR"/>
        </w:rPr>
        <w:t>em</w:t>
      </w:r>
      <w:r w:rsidRPr="00372E76">
        <w:rPr>
          <w:lang w:val="hr-HR"/>
        </w:rPr>
        <w:t>a i</w:t>
      </w:r>
      <w:r w:rsidRPr="00372E76">
        <w:rPr>
          <w:spacing w:val="-2"/>
          <w:lang w:val="hr-HR"/>
        </w:rPr>
        <w:t>s</w:t>
      </w:r>
      <w:r w:rsidRPr="00372E76">
        <w:rPr>
          <w:lang w:val="hr-HR"/>
        </w:rPr>
        <w:t>plat</w:t>
      </w:r>
      <w:r w:rsidRPr="00372E76">
        <w:rPr>
          <w:spacing w:val="-1"/>
          <w:lang w:val="hr-HR"/>
        </w:rPr>
        <w:t>n</w:t>
      </w:r>
      <w:r w:rsidRPr="00372E76">
        <w:rPr>
          <w:lang w:val="hr-HR"/>
        </w:rPr>
        <w:t>im r</w:t>
      </w:r>
      <w:r w:rsidRPr="00372E76">
        <w:rPr>
          <w:spacing w:val="-3"/>
          <w:lang w:val="hr-HR"/>
        </w:rPr>
        <w:t>e</w:t>
      </w:r>
      <w:r w:rsidRPr="00372E76">
        <w:rPr>
          <w:lang w:val="hr-HR"/>
        </w:rPr>
        <w:t>do</w:t>
      </w:r>
      <w:r w:rsidRPr="00372E76">
        <w:rPr>
          <w:spacing w:val="1"/>
          <w:lang w:val="hr-HR"/>
        </w:rPr>
        <w:t>v</w:t>
      </w:r>
      <w:r w:rsidRPr="00372E76">
        <w:rPr>
          <w:lang w:val="hr-HR"/>
        </w:rPr>
        <w:t>i</w:t>
      </w:r>
      <w:r w:rsidRPr="00372E76">
        <w:rPr>
          <w:spacing w:val="-1"/>
          <w:lang w:val="hr-HR"/>
        </w:rPr>
        <w:t>m</w:t>
      </w:r>
      <w:r w:rsidRPr="00372E76">
        <w:rPr>
          <w:lang w:val="hr-HR"/>
        </w:rPr>
        <w:t>a ( I</w:t>
      </w:r>
      <w:r w:rsidRPr="00372E76">
        <w:rPr>
          <w:spacing w:val="-2"/>
          <w:lang w:val="hr-HR"/>
        </w:rPr>
        <w:t xml:space="preserve"> </w:t>
      </w:r>
      <w:proofErr w:type="spellStart"/>
      <w:r w:rsidRPr="00372E76">
        <w:rPr>
          <w:lang w:val="hr-HR"/>
        </w:rPr>
        <w:t>i</w:t>
      </w:r>
      <w:proofErr w:type="spellEnd"/>
      <w:r w:rsidRPr="00372E76">
        <w:rPr>
          <w:spacing w:val="1"/>
          <w:lang w:val="hr-HR"/>
        </w:rPr>
        <w:t xml:space="preserve"> </w:t>
      </w:r>
      <w:r w:rsidRPr="00372E76">
        <w:rPr>
          <w:spacing w:val="-1"/>
          <w:lang w:val="hr-HR"/>
        </w:rPr>
        <w:t>I</w:t>
      </w:r>
      <w:r w:rsidRPr="00372E76">
        <w:rPr>
          <w:lang w:val="hr-HR"/>
        </w:rPr>
        <w:t xml:space="preserve">I </w:t>
      </w:r>
      <w:r w:rsidRPr="00372E76">
        <w:rPr>
          <w:spacing w:val="1"/>
          <w:lang w:val="hr-HR"/>
        </w:rPr>
        <w:t>v</w:t>
      </w:r>
      <w:r w:rsidRPr="00372E76">
        <w:rPr>
          <w:lang w:val="hr-HR"/>
        </w:rPr>
        <w:t>iši</w:t>
      </w:r>
      <w:r w:rsidRPr="00372E76">
        <w:rPr>
          <w:spacing w:val="-2"/>
          <w:lang w:val="hr-HR"/>
        </w:rPr>
        <w:t xml:space="preserve"> </w:t>
      </w:r>
      <w:r w:rsidRPr="00372E76">
        <w:rPr>
          <w:lang w:val="hr-HR"/>
        </w:rPr>
        <w:t>ispl</w:t>
      </w:r>
      <w:r w:rsidRPr="00372E76">
        <w:rPr>
          <w:spacing w:val="-3"/>
          <w:lang w:val="hr-HR"/>
        </w:rPr>
        <w:t>a</w:t>
      </w:r>
      <w:r w:rsidRPr="00372E76">
        <w:rPr>
          <w:lang w:val="hr-HR"/>
        </w:rPr>
        <w:t>tni r</w:t>
      </w:r>
      <w:r w:rsidRPr="00372E76">
        <w:rPr>
          <w:spacing w:val="-1"/>
          <w:lang w:val="hr-HR"/>
        </w:rPr>
        <w:t>e</w:t>
      </w:r>
      <w:r w:rsidRPr="00372E76">
        <w:rPr>
          <w:lang w:val="hr-HR"/>
        </w:rPr>
        <w:t>d)</w:t>
      </w:r>
    </w:p>
    <w:p w14:paraId="66E10CDB" w14:textId="57D3A774" w:rsidR="00616D6E" w:rsidRPr="00372E76" w:rsidRDefault="00616D6E" w:rsidP="00616D6E">
      <w:pPr>
        <w:pStyle w:val="ListParagraph"/>
        <w:widowControl w:val="0"/>
        <w:numPr>
          <w:ilvl w:val="0"/>
          <w:numId w:val="21"/>
        </w:numPr>
        <w:tabs>
          <w:tab w:val="left" w:pos="840"/>
        </w:tabs>
        <w:autoSpaceDE w:val="0"/>
        <w:autoSpaceDN w:val="0"/>
        <w:adjustRightInd w:val="0"/>
        <w:spacing w:line="360" w:lineRule="auto"/>
        <w:ind w:right="95"/>
        <w:jc w:val="both"/>
        <w:rPr>
          <w:lang w:val="hr-HR"/>
        </w:rPr>
      </w:pPr>
      <w:r w:rsidRPr="00372E76">
        <w:rPr>
          <w:lang w:val="hr-HR"/>
        </w:rPr>
        <w:t xml:space="preserve">u </w:t>
      </w:r>
      <w:r w:rsidRPr="00372E76">
        <w:rPr>
          <w:spacing w:val="11"/>
          <w:lang w:val="hr-HR"/>
        </w:rPr>
        <w:t xml:space="preserve"> </w:t>
      </w:r>
      <w:r w:rsidRPr="00372E76">
        <w:rPr>
          <w:lang w:val="hr-HR"/>
        </w:rPr>
        <w:t>s</w:t>
      </w:r>
      <w:r w:rsidRPr="00372E76">
        <w:rPr>
          <w:spacing w:val="-1"/>
          <w:lang w:val="hr-HR"/>
        </w:rPr>
        <w:t>u</w:t>
      </w:r>
      <w:r w:rsidRPr="00372E76">
        <w:rPr>
          <w:lang w:val="hr-HR"/>
        </w:rPr>
        <w:t xml:space="preserve">dsku </w:t>
      </w:r>
      <w:r w:rsidRPr="00372E76">
        <w:rPr>
          <w:spacing w:val="11"/>
          <w:lang w:val="hr-HR"/>
        </w:rPr>
        <w:t xml:space="preserve"> </w:t>
      </w:r>
      <w:r w:rsidRPr="00372E76">
        <w:rPr>
          <w:spacing w:val="-2"/>
          <w:lang w:val="hr-HR"/>
        </w:rPr>
        <w:t>p</w:t>
      </w:r>
      <w:r w:rsidRPr="00372E76">
        <w:rPr>
          <w:lang w:val="hr-HR"/>
        </w:rPr>
        <w:t>is</w:t>
      </w:r>
      <w:r w:rsidRPr="00372E76">
        <w:rPr>
          <w:spacing w:val="-1"/>
          <w:lang w:val="hr-HR"/>
        </w:rPr>
        <w:t>a</w:t>
      </w:r>
      <w:r w:rsidRPr="00372E76">
        <w:rPr>
          <w:lang w:val="hr-HR"/>
        </w:rPr>
        <w:t>r</w:t>
      </w:r>
      <w:r w:rsidRPr="00372E76">
        <w:rPr>
          <w:spacing w:val="-1"/>
          <w:lang w:val="hr-HR"/>
        </w:rPr>
        <w:t>n</w:t>
      </w:r>
      <w:r w:rsidRPr="00372E76">
        <w:rPr>
          <w:lang w:val="hr-HR"/>
        </w:rPr>
        <w:t>i</w:t>
      </w:r>
      <w:r w:rsidRPr="00372E76">
        <w:rPr>
          <w:spacing w:val="-1"/>
          <w:lang w:val="hr-HR"/>
        </w:rPr>
        <w:t>c</w:t>
      </w:r>
      <w:r w:rsidRPr="00372E76">
        <w:rPr>
          <w:lang w:val="hr-HR"/>
        </w:rPr>
        <w:t xml:space="preserve">u </w:t>
      </w:r>
      <w:r w:rsidRPr="00372E76">
        <w:rPr>
          <w:spacing w:val="11"/>
          <w:lang w:val="hr-HR"/>
        </w:rPr>
        <w:t xml:space="preserve"> </w:t>
      </w:r>
      <w:r w:rsidRPr="00372E76">
        <w:rPr>
          <w:lang w:val="hr-HR"/>
        </w:rPr>
        <w:t>pr</w:t>
      </w:r>
      <w:r w:rsidRPr="00372E76">
        <w:rPr>
          <w:spacing w:val="-1"/>
          <w:lang w:val="hr-HR"/>
        </w:rPr>
        <w:t>e</w:t>
      </w:r>
      <w:r w:rsidRPr="00372E76">
        <w:rPr>
          <w:lang w:val="hr-HR"/>
        </w:rPr>
        <w:t>da</w:t>
      </w:r>
      <w:r w:rsidRPr="00372E76">
        <w:rPr>
          <w:spacing w:val="-1"/>
          <w:lang w:val="hr-HR"/>
        </w:rPr>
        <w:t>n</w:t>
      </w:r>
      <w:r w:rsidRPr="00372E76">
        <w:rPr>
          <w:lang w:val="hr-HR"/>
        </w:rPr>
        <w:t xml:space="preserve">e </w:t>
      </w:r>
      <w:r w:rsidRPr="00372E76">
        <w:rPr>
          <w:spacing w:val="10"/>
          <w:lang w:val="hr-HR"/>
        </w:rPr>
        <w:t xml:space="preserve"> </w:t>
      </w:r>
      <w:r w:rsidRPr="00372E76">
        <w:rPr>
          <w:lang w:val="hr-HR"/>
        </w:rPr>
        <w:t>su prij</w:t>
      </w:r>
      <w:r w:rsidRPr="00372E76">
        <w:rPr>
          <w:spacing w:val="-1"/>
          <w:lang w:val="hr-HR"/>
        </w:rPr>
        <w:t>a</w:t>
      </w:r>
      <w:r w:rsidRPr="00372E76">
        <w:rPr>
          <w:lang w:val="hr-HR"/>
        </w:rPr>
        <w:t xml:space="preserve">ve </w:t>
      </w:r>
      <w:r w:rsidRPr="00372E76">
        <w:rPr>
          <w:spacing w:val="11"/>
          <w:lang w:val="hr-HR"/>
        </w:rPr>
        <w:t xml:space="preserve"> </w:t>
      </w:r>
      <w:r w:rsidRPr="00372E76">
        <w:rPr>
          <w:lang w:val="hr-HR"/>
        </w:rPr>
        <w:t>pr</w:t>
      </w:r>
      <w:r w:rsidRPr="00372E76">
        <w:rPr>
          <w:spacing w:val="-3"/>
          <w:lang w:val="hr-HR"/>
        </w:rPr>
        <w:t>i</w:t>
      </w:r>
      <w:r w:rsidRPr="00372E76">
        <w:rPr>
          <w:lang w:val="hr-HR"/>
        </w:rPr>
        <w:t xml:space="preserve">stiglih </w:t>
      </w:r>
      <w:r w:rsidRPr="00372E76">
        <w:rPr>
          <w:spacing w:val="10"/>
          <w:lang w:val="hr-HR"/>
        </w:rPr>
        <w:t xml:space="preserve"> </w:t>
      </w:r>
      <w:r w:rsidRPr="00372E76">
        <w:rPr>
          <w:lang w:val="hr-HR"/>
        </w:rPr>
        <w:t>tr</w:t>
      </w:r>
      <w:r w:rsidRPr="00372E76">
        <w:rPr>
          <w:spacing w:val="-3"/>
          <w:lang w:val="hr-HR"/>
        </w:rPr>
        <w:t>a</w:t>
      </w:r>
      <w:r w:rsidRPr="00372E76">
        <w:rPr>
          <w:lang w:val="hr-HR"/>
        </w:rPr>
        <w:t>žbi</w:t>
      </w:r>
      <w:r w:rsidRPr="00372E76">
        <w:rPr>
          <w:spacing w:val="-3"/>
          <w:lang w:val="hr-HR"/>
        </w:rPr>
        <w:t>n</w:t>
      </w:r>
      <w:r w:rsidRPr="00372E76">
        <w:rPr>
          <w:lang w:val="hr-HR"/>
        </w:rPr>
        <w:t>a vjerov</w:t>
      </w:r>
      <w:r w:rsidRPr="00372E76">
        <w:rPr>
          <w:spacing w:val="-1"/>
          <w:lang w:val="hr-HR"/>
        </w:rPr>
        <w:t>n</w:t>
      </w:r>
      <w:r w:rsidRPr="00372E76">
        <w:rPr>
          <w:lang w:val="hr-HR"/>
        </w:rPr>
        <w:t>ika,</w:t>
      </w:r>
      <w:r w:rsidRPr="00372E76">
        <w:rPr>
          <w:spacing w:val="1"/>
          <w:lang w:val="hr-HR"/>
        </w:rPr>
        <w:t xml:space="preserve"> </w:t>
      </w:r>
      <w:r w:rsidRPr="00372E76">
        <w:rPr>
          <w:lang w:val="hr-HR"/>
        </w:rPr>
        <w:t>tabli</w:t>
      </w:r>
      <w:r w:rsidRPr="00372E76">
        <w:rPr>
          <w:spacing w:val="-1"/>
          <w:lang w:val="hr-HR"/>
        </w:rPr>
        <w:t>c</w:t>
      </w:r>
      <w:r w:rsidRPr="00372E76">
        <w:rPr>
          <w:lang w:val="hr-HR"/>
        </w:rPr>
        <w:t>e prij</w:t>
      </w:r>
      <w:r w:rsidRPr="00372E76">
        <w:rPr>
          <w:spacing w:val="-3"/>
          <w:lang w:val="hr-HR"/>
        </w:rPr>
        <w:t>a</w:t>
      </w:r>
      <w:r w:rsidRPr="00372E76">
        <w:rPr>
          <w:lang w:val="hr-HR"/>
        </w:rPr>
        <w:t>vlje</w:t>
      </w:r>
      <w:r w:rsidRPr="00372E76">
        <w:rPr>
          <w:spacing w:val="-1"/>
          <w:lang w:val="hr-HR"/>
        </w:rPr>
        <w:t>n</w:t>
      </w:r>
      <w:r w:rsidRPr="00372E76">
        <w:rPr>
          <w:lang w:val="hr-HR"/>
        </w:rPr>
        <w:t>ih tražbi</w:t>
      </w:r>
      <w:r w:rsidRPr="00372E76">
        <w:rPr>
          <w:spacing w:val="-1"/>
          <w:lang w:val="hr-HR"/>
        </w:rPr>
        <w:t>na</w:t>
      </w:r>
      <w:r w:rsidRPr="00372E76">
        <w:rPr>
          <w:lang w:val="hr-HR"/>
        </w:rPr>
        <w:t>,</w:t>
      </w:r>
      <w:r w:rsidRPr="00372E76">
        <w:rPr>
          <w:spacing w:val="3"/>
          <w:lang w:val="hr-HR"/>
        </w:rPr>
        <w:t xml:space="preserve"> </w:t>
      </w:r>
      <w:r w:rsidRPr="00372E76">
        <w:rPr>
          <w:lang w:val="hr-HR"/>
        </w:rPr>
        <w:t>obavij</w:t>
      </w:r>
      <w:r w:rsidRPr="00372E76">
        <w:rPr>
          <w:spacing w:val="-3"/>
          <w:lang w:val="hr-HR"/>
        </w:rPr>
        <w:t>e</w:t>
      </w:r>
      <w:r w:rsidRPr="00372E76">
        <w:rPr>
          <w:lang w:val="hr-HR"/>
        </w:rPr>
        <w:t>sti</w:t>
      </w:r>
      <w:r w:rsidRPr="00372E76">
        <w:rPr>
          <w:spacing w:val="2"/>
          <w:lang w:val="hr-HR"/>
        </w:rPr>
        <w:t xml:space="preserve"> </w:t>
      </w:r>
      <w:r w:rsidRPr="00372E76">
        <w:rPr>
          <w:lang w:val="hr-HR"/>
        </w:rPr>
        <w:t>vjerov</w:t>
      </w:r>
      <w:r w:rsidRPr="00372E76">
        <w:rPr>
          <w:spacing w:val="-1"/>
          <w:lang w:val="hr-HR"/>
        </w:rPr>
        <w:t>n</w:t>
      </w:r>
      <w:r w:rsidRPr="00372E76">
        <w:rPr>
          <w:lang w:val="hr-HR"/>
        </w:rPr>
        <w:t>ika</w:t>
      </w:r>
      <w:r w:rsidRPr="00372E76">
        <w:rPr>
          <w:spacing w:val="1"/>
          <w:lang w:val="hr-HR"/>
        </w:rPr>
        <w:t xml:space="preserve"> </w:t>
      </w:r>
      <w:r w:rsidRPr="00372E76">
        <w:rPr>
          <w:lang w:val="hr-HR"/>
        </w:rPr>
        <w:t>o</w:t>
      </w:r>
      <w:r w:rsidRPr="00372E76">
        <w:rPr>
          <w:spacing w:val="1"/>
          <w:lang w:val="hr-HR"/>
        </w:rPr>
        <w:t xml:space="preserve"> </w:t>
      </w:r>
      <w:r w:rsidRPr="00372E76">
        <w:rPr>
          <w:lang w:val="hr-HR"/>
        </w:rPr>
        <w:t>pos</w:t>
      </w:r>
      <w:r w:rsidRPr="00372E76">
        <w:rPr>
          <w:spacing w:val="1"/>
          <w:lang w:val="hr-HR"/>
        </w:rPr>
        <w:t>t</w:t>
      </w:r>
      <w:r w:rsidRPr="00372E76">
        <w:rPr>
          <w:spacing w:val="-2"/>
          <w:lang w:val="hr-HR"/>
        </w:rPr>
        <w:t>o</w:t>
      </w:r>
      <w:r w:rsidRPr="00372E76">
        <w:rPr>
          <w:lang w:val="hr-HR"/>
        </w:rPr>
        <w:t>ja</w:t>
      </w:r>
      <w:r w:rsidRPr="00372E76">
        <w:rPr>
          <w:spacing w:val="-1"/>
          <w:lang w:val="hr-HR"/>
        </w:rPr>
        <w:t>n</w:t>
      </w:r>
      <w:r w:rsidRPr="00372E76">
        <w:rPr>
          <w:lang w:val="hr-HR"/>
        </w:rPr>
        <w:t>ju</w:t>
      </w:r>
      <w:r w:rsidRPr="00372E76">
        <w:rPr>
          <w:spacing w:val="1"/>
          <w:lang w:val="hr-HR"/>
        </w:rPr>
        <w:t xml:space="preserve"> </w:t>
      </w:r>
      <w:proofErr w:type="spellStart"/>
      <w:r w:rsidRPr="00372E76">
        <w:rPr>
          <w:lang w:val="hr-HR"/>
        </w:rPr>
        <w:t>r</w:t>
      </w:r>
      <w:r w:rsidRPr="00372E76">
        <w:rPr>
          <w:spacing w:val="-1"/>
          <w:lang w:val="hr-HR"/>
        </w:rPr>
        <w:t>a</w:t>
      </w:r>
      <w:r w:rsidRPr="00372E76">
        <w:rPr>
          <w:lang w:val="hr-HR"/>
        </w:rPr>
        <w:t>zlu</w:t>
      </w:r>
      <w:r w:rsidRPr="00372E76">
        <w:rPr>
          <w:spacing w:val="-2"/>
          <w:lang w:val="hr-HR"/>
        </w:rPr>
        <w:t>č</w:t>
      </w:r>
      <w:r w:rsidRPr="00372E76">
        <w:rPr>
          <w:spacing w:val="-1"/>
          <w:lang w:val="hr-HR"/>
        </w:rPr>
        <w:t>n</w:t>
      </w:r>
      <w:r w:rsidRPr="00372E76">
        <w:rPr>
          <w:lang w:val="hr-HR"/>
        </w:rPr>
        <w:t>ih</w:t>
      </w:r>
      <w:proofErr w:type="spellEnd"/>
      <w:r w:rsidR="00651CEF">
        <w:rPr>
          <w:lang w:val="hr-HR"/>
        </w:rPr>
        <w:t xml:space="preserve"> i izlučnih</w:t>
      </w:r>
      <w:r w:rsidRPr="00372E76">
        <w:rPr>
          <w:lang w:val="hr-HR"/>
        </w:rPr>
        <w:t xml:space="preserve"> pr</w:t>
      </w:r>
      <w:r w:rsidRPr="00372E76">
        <w:rPr>
          <w:spacing w:val="-1"/>
          <w:lang w:val="hr-HR"/>
        </w:rPr>
        <w:t>a</w:t>
      </w:r>
      <w:r w:rsidRPr="00372E76">
        <w:rPr>
          <w:lang w:val="hr-HR"/>
        </w:rPr>
        <w:t>va,</w:t>
      </w:r>
      <w:r w:rsidRPr="00372E76">
        <w:rPr>
          <w:spacing w:val="1"/>
          <w:lang w:val="hr-HR"/>
        </w:rPr>
        <w:t xml:space="preserve"> </w:t>
      </w:r>
      <w:r w:rsidRPr="00372E76">
        <w:rPr>
          <w:lang w:val="hr-HR"/>
        </w:rPr>
        <w:t>p</w:t>
      </w:r>
      <w:r w:rsidRPr="00372E76">
        <w:rPr>
          <w:spacing w:val="-2"/>
          <w:lang w:val="hr-HR"/>
        </w:rPr>
        <w:t>o</w:t>
      </w:r>
      <w:r w:rsidRPr="00372E76">
        <w:rPr>
          <w:lang w:val="hr-HR"/>
        </w:rPr>
        <w:t>pis</w:t>
      </w:r>
      <w:r w:rsidRPr="00372E76">
        <w:rPr>
          <w:spacing w:val="1"/>
          <w:lang w:val="hr-HR"/>
        </w:rPr>
        <w:t xml:space="preserve"> </w:t>
      </w:r>
      <w:r w:rsidRPr="00372E76">
        <w:rPr>
          <w:lang w:val="hr-HR"/>
        </w:rPr>
        <w:t>pr</w:t>
      </w:r>
      <w:r w:rsidRPr="00372E76">
        <w:rPr>
          <w:spacing w:val="-3"/>
          <w:lang w:val="hr-HR"/>
        </w:rPr>
        <w:t>e</w:t>
      </w:r>
      <w:r w:rsidRPr="00372E76">
        <w:rPr>
          <w:lang w:val="hr-HR"/>
        </w:rPr>
        <w:t>dm</w:t>
      </w:r>
      <w:r w:rsidRPr="00372E76">
        <w:rPr>
          <w:spacing w:val="-1"/>
          <w:lang w:val="hr-HR"/>
        </w:rPr>
        <w:t>e</w:t>
      </w:r>
      <w:r w:rsidRPr="00372E76">
        <w:rPr>
          <w:lang w:val="hr-HR"/>
        </w:rPr>
        <w:t>ta</w:t>
      </w:r>
      <w:r w:rsidRPr="00372E76">
        <w:rPr>
          <w:spacing w:val="1"/>
          <w:lang w:val="hr-HR"/>
        </w:rPr>
        <w:t xml:space="preserve"> </w:t>
      </w:r>
      <w:r w:rsidRPr="00372E76">
        <w:rPr>
          <w:lang w:val="hr-HR"/>
        </w:rPr>
        <w:t>ste</w:t>
      </w:r>
      <w:r w:rsidRPr="00372E76">
        <w:rPr>
          <w:spacing w:val="-1"/>
          <w:lang w:val="hr-HR"/>
        </w:rPr>
        <w:t>ča</w:t>
      </w:r>
      <w:r w:rsidRPr="00372E76">
        <w:rPr>
          <w:lang w:val="hr-HR"/>
        </w:rPr>
        <w:t>j</w:t>
      </w:r>
      <w:r w:rsidRPr="00372E76">
        <w:rPr>
          <w:spacing w:val="-1"/>
          <w:lang w:val="hr-HR"/>
        </w:rPr>
        <w:t>n</w:t>
      </w:r>
      <w:r w:rsidRPr="00372E76">
        <w:rPr>
          <w:lang w:val="hr-HR"/>
        </w:rPr>
        <w:t xml:space="preserve">e </w:t>
      </w:r>
      <w:r w:rsidRPr="00372E76">
        <w:rPr>
          <w:spacing w:val="-1"/>
          <w:lang w:val="hr-HR"/>
        </w:rPr>
        <w:t>ma</w:t>
      </w:r>
      <w:r w:rsidRPr="00372E76">
        <w:rPr>
          <w:lang w:val="hr-HR"/>
        </w:rPr>
        <w:t>s</w:t>
      </w:r>
      <w:r w:rsidRPr="00372E76">
        <w:rPr>
          <w:spacing w:val="-1"/>
          <w:lang w:val="hr-HR"/>
        </w:rPr>
        <w:t>e</w:t>
      </w:r>
      <w:r w:rsidRPr="00372E76">
        <w:rPr>
          <w:lang w:val="hr-HR"/>
        </w:rPr>
        <w:t>,</w:t>
      </w:r>
      <w:r w:rsidRPr="00372E76">
        <w:rPr>
          <w:spacing w:val="1"/>
          <w:lang w:val="hr-HR"/>
        </w:rPr>
        <w:t xml:space="preserve"> </w:t>
      </w:r>
      <w:r w:rsidRPr="00372E76">
        <w:rPr>
          <w:spacing w:val="-2"/>
          <w:lang w:val="hr-HR"/>
        </w:rPr>
        <w:t>k</w:t>
      </w:r>
      <w:r w:rsidRPr="00372E76">
        <w:rPr>
          <w:spacing w:val="-1"/>
          <w:lang w:val="hr-HR"/>
        </w:rPr>
        <w:t>a</w:t>
      </w:r>
      <w:r w:rsidRPr="00372E76">
        <w:rPr>
          <w:lang w:val="hr-HR"/>
        </w:rPr>
        <w:t>o</w:t>
      </w:r>
      <w:r w:rsidRPr="00372E76">
        <w:rPr>
          <w:spacing w:val="1"/>
          <w:lang w:val="hr-HR"/>
        </w:rPr>
        <w:t xml:space="preserve"> </w:t>
      </w:r>
      <w:r w:rsidRPr="00372E76">
        <w:rPr>
          <w:lang w:val="hr-HR"/>
        </w:rPr>
        <w:t>i</w:t>
      </w:r>
      <w:r w:rsidRPr="00372E76">
        <w:rPr>
          <w:spacing w:val="1"/>
          <w:lang w:val="hr-HR"/>
        </w:rPr>
        <w:t xml:space="preserve"> </w:t>
      </w:r>
      <w:r w:rsidRPr="00372E76">
        <w:rPr>
          <w:lang w:val="hr-HR"/>
        </w:rPr>
        <w:t>pr</w:t>
      </w:r>
      <w:r w:rsidRPr="00372E76">
        <w:rPr>
          <w:spacing w:val="-1"/>
          <w:lang w:val="hr-HR"/>
        </w:rPr>
        <w:t>e</w:t>
      </w:r>
      <w:r w:rsidRPr="00372E76">
        <w:rPr>
          <w:lang w:val="hr-HR"/>
        </w:rPr>
        <w:t>gl</w:t>
      </w:r>
      <w:r w:rsidRPr="00372E76">
        <w:rPr>
          <w:spacing w:val="-1"/>
          <w:lang w:val="hr-HR"/>
        </w:rPr>
        <w:t>e</w:t>
      </w:r>
      <w:r w:rsidRPr="00372E76">
        <w:rPr>
          <w:lang w:val="hr-HR"/>
        </w:rPr>
        <w:t>d</w:t>
      </w:r>
      <w:r w:rsidRPr="00372E76">
        <w:rPr>
          <w:spacing w:val="1"/>
          <w:lang w:val="hr-HR"/>
        </w:rPr>
        <w:t xml:space="preserve"> </w:t>
      </w:r>
      <w:r w:rsidRPr="00372E76">
        <w:rPr>
          <w:lang w:val="hr-HR"/>
        </w:rPr>
        <w:t>i</w:t>
      </w:r>
      <w:r w:rsidRPr="00372E76">
        <w:rPr>
          <w:spacing w:val="-3"/>
          <w:lang w:val="hr-HR"/>
        </w:rPr>
        <w:t>m</w:t>
      </w:r>
      <w:r w:rsidRPr="00372E76">
        <w:rPr>
          <w:lang w:val="hr-HR"/>
        </w:rPr>
        <w:t>ovine i</w:t>
      </w:r>
      <w:r w:rsidRPr="00372E76">
        <w:rPr>
          <w:spacing w:val="1"/>
          <w:lang w:val="hr-HR"/>
        </w:rPr>
        <w:t xml:space="preserve"> </w:t>
      </w:r>
      <w:r w:rsidRPr="00372E76">
        <w:rPr>
          <w:spacing w:val="-2"/>
          <w:lang w:val="hr-HR"/>
        </w:rPr>
        <w:t>o</w:t>
      </w:r>
      <w:r w:rsidRPr="00372E76">
        <w:rPr>
          <w:lang w:val="hr-HR"/>
        </w:rPr>
        <w:t>bv</w:t>
      </w:r>
      <w:r w:rsidRPr="00372E76">
        <w:rPr>
          <w:spacing w:val="-1"/>
          <w:lang w:val="hr-HR"/>
        </w:rPr>
        <w:t>e</w:t>
      </w:r>
      <w:r w:rsidRPr="00372E76">
        <w:rPr>
          <w:lang w:val="hr-HR"/>
        </w:rPr>
        <w:t>za</w:t>
      </w:r>
      <w:r w:rsidRPr="00372E76">
        <w:rPr>
          <w:spacing w:val="1"/>
          <w:lang w:val="hr-HR"/>
        </w:rPr>
        <w:t xml:space="preserve"> </w:t>
      </w:r>
      <w:r w:rsidRPr="00372E76">
        <w:rPr>
          <w:lang w:val="hr-HR"/>
        </w:rPr>
        <w:t>ste</w:t>
      </w:r>
      <w:r w:rsidRPr="00372E76">
        <w:rPr>
          <w:spacing w:val="-1"/>
          <w:lang w:val="hr-HR"/>
        </w:rPr>
        <w:t>ča</w:t>
      </w:r>
      <w:r w:rsidRPr="00372E76">
        <w:rPr>
          <w:lang w:val="hr-HR"/>
        </w:rPr>
        <w:t>j</w:t>
      </w:r>
      <w:r w:rsidRPr="00372E76">
        <w:rPr>
          <w:spacing w:val="-1"/>
          <w:lang w:val="hr-HR"/>
        </w:rPr>
        <w:t>n</w:t>
      </w:r>
      <w:r w:rsidRPr="00372E76">
        <w:rPr>
          <w:spacing w:val="-2"/>
          <w:lang w:val="hr-HR"/>
        </w:rPr>
        <w:t>o</w:t>
      </w:r>
      <w:r w:rsidRPr="00372E76">
        <w:rPr>
          <w:lang w:val="hr-HR"/>
        </w:rPr>
        <w:t>g duž</w:t>
      </w:r>
      <w:r w:rsidRPr="00372E76">
        <w:rPr>
          <w:spacing w:val="-1"/>
          <w:lang w:val="hr-HR"/>
        </w:rPr>
        <w:t>n</w:t>
      </w:r>
      <w:r w:rsidRPr="00372E76">
        <w:rPr>
          <w:lang w:val="hr-HR"/>
        </w:rPr>
        <w:t>ika.</w:t>
      </w:r>
    </w:p>
    <w:p w14:paraId="62B7248B" w14:textId="77777777" w:rsidR="00616D6E" w:rsidRPr="00372E76" w:rsidRDefault="00616D6E" w:rsidP="00616D6E">
      <w:pPr>
        <w:spacing w:line="360" w:lineRule="auto"/>
        <w:jc w:val="both"/>
        <w:rPr>
          <w:rFonts w:eastAsia="Times New Roman"/>
          <w:lang w:val="hr-HR" w:eastAsia="hr-HR"/>
        </w:rPr>
      </w:pPr>
    </w:p>
    <w:p w14:paraId="2701D36C" w14:textId="77777777" w:rsidR="00616D6E" w:rsidRPr="00372E76" w:rsidRDefault="00616D6E" w:rsidP="00616D6E">
      <w:pPr>
        <w:spacing w:line="360" w:lineRule="auto"/>
        <w:jc w:val="both"/>
        <w:rPr>
          <w:rFonts w:eastAsia="Times New Roman"/>
          <w:lang w:val="hr-HR" w:eastAsia="hr-HR"/>
        </w:rPr>
      </w:pPr>
      <w:r w:rsidRPr="00372E76">
        <w:rPr>
          <w:rFonts w:eastAsia="Times New Roman"/>
          <w:lang w:val="hr-HR" w:eastAsia="hr-HR"/>
        </w:rPr>
        <w:t>3. STANJE DRUŠTVA I UZROCI STEČAJA</w:t>
      </w:r>
    </w:p>
    <w:p w14:paraId="0C18916E" w14:textId="55346D1D" w:rsidR="00616D6E" w:rsidRPr="00372E76" w:rsidRDefault="00616D6E" w:rsidP="00616D6E">
      <w:pPr>
        <w:spacing w:line="360" w:lineRule="auto"/>
        <w:ind w:firstLine="708"/>
        <w:jc w:val="both"/>
        <w:rPr>
          <w:rFonts w:eastAsia="Times New Roman"/>
          <w:lang w:val="hr-HR" w:eastAsia="hr-HR"/>
        </w:rPr>
      </w:pPr>
      <w:r w:rsidRPr="00372E76">
        <w:rPr>
          <w:rFonts w:eastAsia="Times New Roman"/>
          <w:lang w:val="hr-HR" w:eastAsia="hr-HR"/>
        </w:rPr>
        <w:t>U vrijeme podnošenje prijedloga za otvaranje stečajnog postupka žiro računi dužnika su bili u blokadi.</w:t>
      </w:r>
      <w:r w:rsidR="003850BA" w:rsidRPr="00372E76">
        <w:rPr>
          <w:rFonts w:eastAsia="Times New Roman"/>
          <w:lang w:val="hr-HR" w:eastAsia="hr-HR"/>
        </w:rPr>
        <w:t xml:space="preserve"> Dužnik je imao otvorene slijedeće žiro račune:</w:t>
      </w:r>
    </w:p>
    <w:p w14:paraId="209DD1A5" w14:textId="1BB0F53B" w:rsidR="002103BD" w:rsidRPr="00372E76" w:rsidRDefault="002103BD" w:rsidP="002103BD">
      <w:pPr>
        <w:pStyle w:val="ListParagraph"/>
        <w:widowControl w:val="0"/>
        <w:numPr>
          <w:ilvl w:val="0"/>
          <w:numId w:val="21"/>
        </w:numPr>
        <w:autoSpaceDE w:val="0"/>
        <w:autoSpaceDN w:val="0"/>
        <w:adjustRightInd w:val="0"/>
        <w:spacing w:line="360" w:lineRule="auto"/>
        <w:rPr>
          <w:lang w:val="hr-HR"/>
        </w:rPr>
      </w:pPr>
      <w:r w:rsidRPr="00372E76">
        <w:rPr>
          <w:bCs/>
          <w:lang w:val="hr-HR"/>
        </w:rPr>
        <w:t>ERSTE &amp; STEIERMÄRKISCHE BANK d.d. Rijeka</w:t>
      </w:r>
      <w:r w:rsidRPr="00372E76">
        <w:rPr>
          <w:lang w:val="hr-HR"/>
        </w:rPr>
        <w:t>, IBAN: HR7024020061100575997</w:t>
      </w:r>
    </w:p>
    <w:p w14:paraId="3F00BF91" w14:textId="6F2EDE6F" w:rsidR="002103BD" w:rsidRPr="00372E76" w:rsidRDefault="002103BD" w:rsidP="002103BD">
      <w:pPr>
        <w:pStyle w:val="ListParagraph"/>
        <w:widowControl w:val="0"/>
        <w:numPr>
          <w:ilvl w:val="0"/>
          <w:numId w:val="21"/>
        </w:numPr>
        <w:autoSpaceDE w:val="0"/>
        <w:autoSpaceDN w:val="0"/>
        <w:adjustRightInd w:val="0"/>
        <w:spacing w:line="360" w:lineRule="auto"/>
        <w:rPr>
          <w:lang w:val="hr-HR"/>
        </w:rPr>
      </w:pPr>
      <w:r w:rsidRPr="00372E76">
        <w:rPr>
          <w:bCs/>
          <w:lang w:val="hr-HR"/>
        </w:rPr>
        <w:t xml:space="preserve">PRIVREDNA BANKA ZAGREB d.d. Zagreb, IBAN: </w:t>
      </w:r>
      <w:r w:rsidRPr="00372E76">
        <w:rPr>
          <w:lang w:val="hr-HR"/>
        </w:rPr>
        <w:t>HR0923400091110039840</w:t>
      </w:r>
    </w:p>
    <w:p w14:paraId="6DCBFBF5" w14:textId="77777777" w:rsidR="00651CEF" w:rsidRDefault="002103BD" w:rsidP="00C764AA">
      <w:pPr>
        <w:spacing w:line="360" w:lineRule="auto"/>
        <w:ind w:firstLine="708"/>
        <w:jc w:val="both"/>
        <w:rPr>
          <w:rFonts w:eastAsia="Times New Roman"/>
          <w:lang w:val="hr-HR" w:eastAsia="hr-HR"/>
        </w:rPr>
      </w:pPr>
      <w:r w:rsidRPr="00372E76">
        <w:rPr>
          <w:rFonts w:eastAsia="Times New Roman"/>
          <w:lang w:val="hr-HR" w:eastAsia="hr-HR"/>
        </w:rPr>
        <w:t>Žiro račun u Erste banci je zatvoren, dok onaj u Privrednoj banci Zagreb još ni</w:t>
      </w:r>
      <w:r w:rsidR="00C764AA" w:rsidRPr="00372E76">
        <w:rPr>
          <w:rFonts w:eastAsia="Times New Roman"/>
          <w:lang w:val="hr-HR" w:eastAsia="hr-HR"/>
        </w:rPr>
        <w:t>je obzirom da se na njemu nalazi</w:t>
      </w:r>
      <w:r w:rsidRPr="00372E76">
        <w:rPr>
          <w:rFonts w:eastAsia="Times New Roman"/>
          <w:lang w:val="hr-HR" w:eastAsia="hr-HR"/>
        </w:rPr>
        <w:t xml:space="preserve"> </w:t>
      </w:r>
      <w:r w:rsidR="00C764AA" w:rsidRPr="00372E76">
        <w:rPr>
          <w:rFonts w:eastAsia="Times New Roman"/>
          <w:lang w:val="hr-HR" w:eastAsia="hr-HR"/>
        </w:rPr>
        <w:t xml:space="preserve">zaplijenjen iznos predujma za namirenje troškova stečajnoga postupka. Sud je donio rješenje kojim se nalaže Financijskoj agenciji da naloži bankama kod kojih je stečajni dužnik imao otvorene račune prije otvaranja stečajnog postupka, prijenos </w:t>
      </w:r>
    </w:p>
    <w:p w14:paraId="6DBD087B" w14:textId="77777777" w:rsidR="00651CEF" w:rsidRDefault="00651CEF" w:rsidP="00651CEF">
      <w:pPr>
        <w:spacing w:line="360" w:lineRule="auto"/>
        <w:jc w:val="both"/>
        <w:rPr>
          <w:rFonts w:eastAsia="Times New Roman"/>
          <w:lang w:val="hr-HR" w:eastAsia="hr-HR"/>
        </w:rPr>
      </w:pPr>
    </w:p>
    <w:p w14:paraId="3F6D486F" w14:textId="07FB4F06" w:rsidR="00C764AA" w:rsidRPr="00372E76" w:rsidRDefault="00C764AA" w:rsidP="00651CEF">
      <w:pPr>
        <w:spacing w:line="360" w:lineRule="auto"/>
        <w:jc w:val="both"/>
        <w:rPr>
          <w:rFonts w:eastAsia="Times New Roman"/>
          <w:lang w:val="hr-HR" w:eastAsia="hr-HR"/>
        </w:rPr>
      </w:pPr>
      <w:r w:rsidRPr="00372E76">
        <w:rPr>
          <w:rFonts w:eastAsia="Times New Roman"/>
          <w:lang w:val="hr-HR" w:eastAsia="hr-HR"/>
        </w:rPr>
        <w:t>zaplijenjenog iznosa predujma na račun Fonda za namirenje troškova stečajnoga postupka  kod Trgovačkog suda u Varaždinu, te će se po prijenosu zaplijenjenog iznosa zatvoriti i taj žiro račun.</w:t>
      </w:r>
    </w:p>
    <w:p w14:paraId="0096200E" w14:textId="30D2AD54" w:rsidR="00C764AA" w:rsidRPr="00372E76" w:rsidRDefault="0078080A" w:rsidP="0078080A">
      <w:pPr>
        <w:spacing w:line="360" w:lineRule="auto"/>
        <w:ind w:firstLine="708"/>
        <w:jc w:val="both"/>
        <w:rPr>
          <w:rFonts w:eastAsia="Times New Roman"/>
          <w:lang w:val="hr-HR" w:eastAsia="hr-HR"/>
        </w:rPr>
      </w:pPr>
      <w:r w:rsidRPr="00372E76">
        <w:rPr>
          <w:rFonts w:eastAsia="Times New Roman"/>
          <w:lang w:val="hr-HR" w:eastAsia="hr-HR"/>
        </w:rPr>
        <w:t xml:space="preserve">Nad društvom </w:t>
      </w:r>
      <w:r w:rsidR="00C764AA" w:rsidRPr="00372E76">
        <w:rPr>
          <w:rFonts w:eastAsia="Times New Roman"/>
          <w:lang w:val="hr-HR" w:eastAsia="hr-HR"/>
        </w:rPr>
        <w:t xml:space="preserve">se vodio postupak </w:t>
      </w:r>
      <w:proofErr w:type="spellStart"/>
      <w:r w:rsidR="00C764AA" w:rsidRPr="00372E76">
        <w:rPr>
          <w:rFonts w:eastAsia="Times New Roman"/>
          <w:lang w:val="hr-HR" w:eastAsia="hr-HR"/>
        </w:rPr>
        <w:t>predstečajne</w:t>
      </w:r>
      <w:proofErr w:type="spellEnd"/>
      <w:r w:rsidR="00C764AA" w:rsidRPr="00372E76">
        <w:rPr>
          <w:rFonts w:eastAsia="Times New Roman"/>
          <w:lang w:val="hr-HR" w:eastAsia="hr-HR"/>
        </w:rPr>
        <w:t xml:space="preserve"> nagodbe, no budući da dužnik u roku navedenom u čl. 63. st. 2. Stečajnog zakona, a nakon proteka roka od 120 dana od dana podnošenja prijedloga navedenog u čl. 63. st. 1. SZ-a nije podnio prijedlog za produženje roka, Sud je temeljem čl. 63. st. 3. SZ-a obustavio </w:t>
      </w:r>
      <w:proofErr w:type="spellStart"/>
      <w:r w:rsidR="00C764AA" w:rsidRPr="00372E76">
        <w:rPr>
          <w:rFonts w:eastAsia="Times New Roman"/>
          <w:lang w:val="hr-HR" w:eastAsia="hr-HR"/>
        </w:rPr>
        <w:t>predstečajni</w:t>
      </w:r>
      <w:proofErr w:type="spellEnd"/>
      <w:r w:rsidR="00C764AA" w:rsidRPr="00372E76">
        <w:rPr>
          <w:rFonts w:eastAsia="Times New Roman"/>
          <w:lang w:val="hr-HR" w:eastAsia="hr-HR"/>
        </w:rPr>
        <w:t xml:space="preserve"> postupak nad dužnikom, te je donio rješenje o</w:t>
      </w:r>
      <w:r w:rsidR="00651CEF">
        <w:rPr>
          <w:rFonts w:eastAsia="Times New Roman"/>
          <w:lang w:val="hr-HR" w:eastAsia="hr-HR"/>
        </w:rPr>
        <w:t xml:space="preserve"> otvaranju stečajnog postupka.</w:t>
      </w:r>
    </w:p>
    <w:p w14:paraId="1DE2A583" w14:textId="77777777" w:rsidR="00616D6E" w:rsidRPr="00372E76" w:rsidRDefault="00616D6E" w:rsidP="00616D6E">
      <w:pPr>
        <w:spacing w:line="360" w:lineRule="auto"/>
        <w:ind w:firstLine="708"/>
        <w:jc w:val="both"/>
        <w:rPr>
          <w:rFonts w:eastAsia="Times New Roman"/>
          <w:lang w:val="hr-HR" w:eastAsia="hr-HR"/>
        </w:rPr>
      </w:pPr>
      <w:r w:rsidRPr="00372E76">
        <w:rPr>
          <w:rFonts w:eastAsia="Times New Roman"/>
          <w:lang w:val="hr-HR" w:eastAsia="hr-HR"/>
        </w:rPr>
        <w:t>Nastavak poslovanja društva zbog svega gore navedenog nije bilo moguć.</w:t>
      </w:r>
    </w:p>
    <w:p w14:paraId="6E3A3253" w14:textId="4652FA49" w:rsidR="00D236F3" w:rsidRPr="00372E76" w:rsidRDefault="00616D6E" w:rsidP="00AB2E91">
      <w:pPr>
        <w:spacing w:line="360" w:lineRule="auto"/>
        <w:ind w:firstLine="708"/>
        <w:jc w:val="both"/>
        <w:rPr>
          <w:rFonts w:eastAsia="Times New Roman"/>
          <w:lang w:val="hr-HR" w:eastAsia="hr-HR"/>
        </w:rPr>
      </w:pPr>
      <w:r w:rsidRPr="00372E76">
        <w:rPr>
          <w:rFonts w:eastAsia="Times New Roman"/>
          <w:lang w:val="hr-HR" w:eastAsia="hr-HR"/>
        </w:rPr>
        <w:t>U prilogu izvještaju su i tablice prijavljenih i priznatih tražbina, međutim svi dužnici društva koji su navedeni u računovodstvenoj dokumentaciji nisu prijavili svoje tražbine.</w:t>
      </w:r>
    </w:p>
    <w:p w14:paraId="2C000336" w14:textId="77777777" w:rsidR="002A2985" w:rsidRPr="00372E76" w:rsidRDefault="002A2985" w:rsidP="00D87DCC">
      <w:pPr>
        <w:widowControl w:val="0"/>
        <w:autoSpaceDE w:val="0"/>
        <w:autoSpaceDN w:val="0"/>
        <w:adjustRightInd w:val="0"/>
        <w:spacing w:line="360" w:lineRule="auto"/>
        <w:ind w:left="136" w:right="96"/>
        <w:jc w:val="both"/>
        <w:rPr>
          <w:lang w:val="hr-HR"/>
        </w:rPr>
      </w:pPr>
    </w:p>
    <w:p w14:paraId="060E05DD" w14:textId="77777777" w:rsidR="0037261E" w:rsidRPr="00372E76" w:rsidRDefault="0037261E" w:rsidP="00D87DCC">
      <w:pPr>
        <w:widowControl w:val="0"/>
        <w:autoSpaceDE w:val="0"/>
        <w:autoSpaceDN w:val="0"/>
        <w:adjustRightInd w:val="0"/>
        <w:spacing w:line="360" w:lineRule="auto"/>
        <w:ind w:left="136" w:right="96"/>
        <w:jc w:val="both"/>
        <w:rPr>
          <w:lang w:val="hr-HR"/>
        </w:rPr>
      </w:pPr>
      <w:r w:rsidRPr="00372E76">
        <w:rPr>
          <w:lang w:val="hr-HR"/>
        </w:rPr>
        <w:t xml:space="preserve">4. STANJE STEČAJNE MASE </w:t>
      </w:r>
    </w:p>
    <w:p w14:paraId="6303AAED" w14:textId="77777777" w:rsidR="002F1CBD" w:rsidRPr="00372E76" w:rsidRDefault="002F1CBD" w:rsidP="00D87DCC">
      <w:pPr>
        <w:widowControl w:val="0"/>
        <w:autoSpaceDE w:val="0"/>
        <w:autoSpaceDN w:val="0"/>
        <w:adjustRightInd w:val="0"/>
        <w:spacing w:line="360" w:lineRule="auto"/>
        <w:ind w:left="136" w:right="96"/>
        <w:jc w:val="both"/>
        <w:rPr>
          <w:lang w:val="hr-HR"/>
        </w:rPr>
      </w:pPr>
    </w:p>
    <w:p w14:paraId="1B28B223" w14:textId="77777777" w:rsidR="00FB53B5" w:rsidRPr="00372E76" w:rsidRDefault="00FB53B5" w:rsidP="00FB53B5">
      <w:pPr>
        <w:widowControl w:val="0"/>
        <w:autoSpaceDE w:val="0"/>
        <w:autoSpaceDN w:val="0"/>
        <w:adjustRightInd w:val="0"/>
        <w:spacing w:line="360" w:lineRule="auto"/>
        <w:ind w:left="136" w:right="96" w:firstLine="572"/>
        <w:jc w:val="both"/>
        <w:rPr>
          <w:lang w:val="hr-HR"/>
        </w:rPr>
      </w:pPr>
      <w:r w:rsidRPr="00372E76">
        <w:rPr>
          <w:lang w:val="hr-HR"/>
        </w:rPr>
        <w:t>U cilju izrade početne stečajne bilance te pregleda imovine i obveza stečajnog dužnika sukladno čl.89. Stečajnog zakona angažiran je računovodstveni ured MARI d.o.o. iz Varaždina i zatražena je knjigovodstvena dokumentacija stečajnog dužnika.</w:t>
      </w:r>
    </w:p>
    <w:p w14:paraId="4B3E234B" w14:textId="5310CEA1" w:rsidR="00FB53B5" w:rsidRPr="00372E76" w:rsidRDefault="00FB53B5" w:rsidP="00FB53B5">
      <w:pPr>
        <w:widowControl w:val="0"/>
        <w:autoSpaceDE w:val="0"/>
        <w:autoSpaceDN w:val="0"/>
        <w:adjustRightInd w:val="0"/>
        <w:spacing w:line="360" w:lineRule="auto"/>
        <w:ind w:left="136" w:right="96" w:firstLine="572"/>
        <w:jc w:val="both"/>
        <w:rPr>
          <w:lang w:val="hr-HR"/>
        </w:rPr>
      </w:pPr>
      <w:r w:rsidRPr="00372E76">
        <w:rPr>
          <w:lang w:val="hr-HR"/>
        </w:rPr>
        <w:t xml:space="preserve">Po izvršenoj analizi financijskih izvještaja, bilance i poslovnih knjiga stečajnog dužnika, utvrđenih i izračunatih tražbina radnika, prijavljenih tražbina vjerovnika stečajnog dužnika, izvršene inventure robe, utvrđenog  popisa pokretnina i uvažavajući izrađenu procjenu po društvu ovlaštenom za sudsko vještačenje </w:t>
      </w:r>
      <w:proofErr w:type="spellStart"/>
      <w:r w:rsidRPr="00372E76">
        <w:rPr>
          <w:lang w:val="hr-HR"/>
        </w:rPr>
        <w:t>Bercon</w:t>
      </w:r>
      <w:proofErr w:type="spellEnd"/>
      <w:r w:rsidRPr="00372E76">
        <w:rPr>
          <w:lang w:val="hr-HR"/>
        </w:rPr>
        <w:t xml:space="preserve"> d.o.o., utvrđenog popisa nekretnina i uvažavajući izrađene procjene po društvu ovlaštenom za sudsko vještačenje Međimurje </w:t>
      </w:r>
      <w:proofErr w:type="spellStart"/>
      <w:r w:rsidRPr="00372E76">
        <w:rPr>
          <w:lang w:val="hr-HR"/>
        </w:rPr>
        <w:t>investa</w:t>
      </w:r>
      <w:proofErr w:type="spellEnd"/>
      <w:r w:rsidRPr="00372E76">
        <w:rPr>
          <w:lang w:val="hr-HR"/>
        </w:rPr>
        <w:t xml:space="preserve"> d.o.o., izvršene procjene mogućnosti unovčenja imovine,  izrađena  je početna  stečajna  bilanca,  s iskazanim stanjem imovine u iznosu od </w:t>
      </w:r>
      <w:r w:rsidR="0093352E" w:rsidRPr="0093352E">
        <w:rPr>
          <w:bCs/>
          <w:lang w:val="hr-HR"/>
        </w:rPr>
        <w:t>29.631.282,63</w:t>
      </w:r>
      <w:r w:rsidR="0093352E">
        <w:rPr>
          <w:b/>
          <w:bCs/>
          <w:lang w:val="hr-HR"/>
        </w:rPr>
        <w:t xml:space="preserve"> </w:t>
      </w:r>
      <w:r w:rsidRPr="00372E76">
        <w:rPr>
          <w:lang w:val="hr-HR"/>
        </w:rPr>
        <w:t>kn i obveza u iznosu od 7.740.374,54 kn, a kako je prikazano u tabeli 1.</w:t>
      </w:r>
    </w:p>
    <w:p w14:paraId="26089CAB" w14:textId="77777777" w:rsidR="00C872D2" w:rsidRPr="00372E76" w:rsidRDefault="00C872D2" w:rsidP="00FB53B5">
      <w:pPr>
        <w:widowControl w:val="0"/>
        <w:autoSpaceDE w:val="0"/>
        <w:autoSpaceDN w:val="0"/>
        <w:adjustRightInd w:val="0"/>
        <w:spacing w:line="360" w:lineRule="auto"/>
        <w:ind w:left="136" w:right="96" w:firstLine="572"/>
        <w:jc w:val="both"/>
        <w:rPr>
          <w:lang w:val="hr-HR"/>
        </w:rPr>
      </w:pPr>
    </w:p>
    <w:p w14:paraId="336F1D1F" w14:textId="77777777" w:rsidR="00C872D2" w:rsidRPr="00372E76" w:rsidRDefault="00C872D2" w:rsidP="00FB53B5">
      <w:pPr>
        <w:widowControl w:val="0"/>
        <w:autoSpaceDE w:val="0"/>
        <w:autoSpaceDN w:val="0"/>
        <w:adjustRightInd w:val="0"/>
        <w:spacing w:line="360" w:lineRule="auto"/>
        <w:ind w:left="136" w:right="96" w:firstLine="572"/>
        <w:jc w:val="both"/>
        <w:rPr>
          <w:lang w:val="hr-HR"/>
        </w:rPr>
      </w:pPr>
    </w:p>
    <w:p w14:paraId="48BCEF4D" w14:textId="77777777" w:rsidR="00C872D2" w:rsidRPr="00372E76" w:rsidRDefault="00C872D2" w:rsidP="00FB53B5">
      <w:pPr>
        <w:widowControl w:val="0"/>
        <w:autoSpaceDE w:val="0"/>
        <w:autoSpaceDN w:val="0"/>
        <w:adjustRightInd w:val="0"/>
        <w:spacing w:line="360" w:lineRule="auto"/>
        <w:ind w:left="136" w:right="96" w:firstLine="572"/>
        <w:jc w:val="both"/>
        <w:rPr>
          <w:lang w:val="hr-HR"/>
        </w:rPr>
      </w:pPr>
    </w:p>
    <w:p w14:paraId="133529ED" w14:textId="77777777" w:rsidR="00C872D2" w:rsidRPr="00372E76" w:rsidRDefault="00C872D2" w:rsidP="00FB53B5">
      <w:pPr>
        <w:widowControl w:val="0"/>
        <w:autoSpaceDE w:val="0"/>
        <w:autoSpaceDN w:val="0"/>
        <w:adjustRightInd w:val="0"/>
        <w:spacing w:line="360" w:lineRule="auto"/>
        <w:ind w:left="136" w:right="96" w:firstLine="572"/>
        <w:jc w:val="both"/>
        <w:rPr>
          <w:lang w:val="hr-HR"/>
        </w:rPr>
      </w:pPr>
    </w:p>
    <w:p w14:paraId="7996317A" w14:textId="77777777" w:rsidR="00C872D2" w:rsidRPr="00372E76" w:rsidRDefault="00C872D2" w:rsidP="00FB53B5">
      <w:pPr>
        <w:widowControl w:val="0"/>
        <w:autoSpaceDE w:val="0"/>
        <w:autoSpaceDN w:val="0"/>
        <w:adjustRightInd w:val="0"/>
        <w:spacing w:line="360" w:lineRule="auto"/>
        <w:ind w:left="136" w:right="96" w:firstLine="572"/>
        <w:jc w:val="both"/>
        <w:rPr>
          <w:lang w:val="hr-HR"/>
        </w:rPr>
      </w:pPr>
    </w:p>
    <w:p w14:paraId="11F500FF" w14:textId="77777777" w:rsidR="00C872D2" w:rsidRPr="00372E76" w:rsidRDefault="00C872D2" w:rsidP="00FB53B5">
      <w:pPr>
        <w:widowControl w:val="0"/>
        <w:autoSpaceDE w:val="0"/>
        <w:autoSpaceDN w:val="0"/>
        <w:adjustRightInd w:val="0"/>
        <w:spacing w:line="360" w:lineRule="auto"/>
        <w:ind w:left="136" w:right="96" w:firstLine="572"/>
        <w:jc w:val="both"/>
        <w:rPr>
          <w:lang w:val="hr-HR"/>
        </w:rPr>
      </w:pPr>
    </w:p>
    <w:p w14:paraId="202AAF06" w14:textId="77777777" w:rsidR="00372E76" w:rsidRPr="00372E76" w:rsidRDefault="00372E76" w:rsidP="00C74C3B">
      <w:pPr>
        <w:widowControl w:val="0"/>
        <w:autoSpaceDE w:val="0"/>
        <w:autoSpaceDN w:val="0"/>
        <w:adjustRightInd w:val="0"/>
        <w:spacing w:line="360" w:lineRule="auto"/>
        <w:ind w:right="96"/>
        <w:jc w:val="both"/>
        <w:rPr>
          <w:lang w:val="hr-HR"/>
        </w:rPr>
      </w:pPr>
    </w:p>
    <w:tbl>
      <w:tblPr>
        <w:tblW w:w="9300" w:type="dxa"/>
        <w:tblLook w:val="04A0" w:firstRow="1" w:lastRow="0" w:firstColumn="1" w:lastColumn="0" w:noHBand="0" w:noVBand="1"/>
      </w:tblPr>
      <w:tblGrid>
        <w:gridCol w:w="1060"/>
        <w:gridCol w:w="3360"/>
        <w:gridCol w:w="2260"/>
        <w:gridCol w:w="2620"/>
      </w:tblGrid>
      <w:tr w:rsidR="00372E76" w:rsidRPr="00372E76" w14:paraId="3538CBB4" w14:textId="77777777" w:rsidTr="00372E76">
        <w:trPr>
          <w:trHeight w:val="1220"/>
        </w:trPr>
        <w:tc>
          <w:tcPr>
            <w:tcW w:w="1060"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0300E5B3"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red</w:t>
            </w:r>
            <w:r w:rsidRPr="00372E76">
              <w:rPr>
                <w:rFonts w:eastAsia="Times New Roman"/>
                <w:color w:val="000000"/>
                <w:sz w:val="18"/>
                <w:szCs w:val="18"/>
                <w:lang w:val="hr-HR"/>
              </w:rPr>
              <w:br/>
            </w:r>
            <w:proofErr w:type="spellStart"/>
            <w:r w:rsidRPr="00372E76">
              <w:rPr>
                <w:rFonts w:eastAsia="Times New Roman"/>
                <w:color w:val="000000"/>
                <w:sz w:val="18"/>
                <w:szCs w:val="18"/>
                <w:lang w:val="hr-HR"/>
              </w:rPr>
              <w:t>br</w:t>
            </w:r>
            <w:proofErr w:type="spellEnd"/>
          </w:p>
        </w:tc>
        <w:tc>
          <w:tcPr>
            <w:tcW w:w="3360" w:type="dxa"/>
            <w:tcBorders>
              <w:top w:val="single" w:sz="4" w:space="0" w:color="auto"/>
              <w:left w:val="nil"/>
              <w:bottom w:val="single" w:sz="4" w:space="0" w:color="auto"/>
              <w:right w:val="single" w:sz="4" w:space="0" w:color="auto"/>
            </w:tcBorders>
            <w:shd w:val="clear" w:color="000000" w:fill="F2F2F2"/>
            <w:vAlign w:val="bottom"/>
            <w:hideMark/>
          </w:tcPr>
          <w:p w14:paraId="5478A991"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opis</w:t>
            </w:r>
            <w:r w:rsidRPr="00372E76">
              <w:rPr>
                <w:rFonts w:eastAsia="Times New Roman"/>
                <w:color w:val="000000"/>
                <w:sz w:val="18"/>
                <w:szCs w:val="18"/>
                <w:lang w:val="hr-HR"/>
              </w:rPr>
              <w:br/>
              <w:t>pozicije</w:t>
            </w:r>
          </w:p>
        </w:tc>
        <w:tc>
          <w:tcPr>
            <w:tcW w:w="2260" w:type="dxa"/>
            <w:tcBorders>
              <w:top w:val="single" w:sz="4" w:space="0" w:color="auto"/>
              <w:left w:val="nil"/>
              <w:bottom w:val="single" w:sz="4" w:space="0" w:color="auto"/>
              <w:right w:val="single" w:sz="4" w:space="0" w:color="auto"/>
            </w:tcBorders>
            <w:shd w:val="clear" w:color="000000" w:fill="F2F2F2"/>
            <w:vAlign w:val="bottom"/>
            <w:hideMark/>
          </w:tcPr>
          <w:p w14:paraId="340DF998"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 xml:space="preserve">knjigovodstvena </w:t>
            </w:r>
            <w:r w:rsidRPr="00372E76">
              <w:rPr>
                <w:rFonts w:eastAsia="Times New Roman"/>
                <w:color w:val="000000"/>
                <w:sz w:val="18"/>
                <w:szCs w:val="18"/>
                <w:lang w:val="hr-HR"/>
              </w:rPr>
              <w:br/>
              <w:t>vrijednost po</w:t>
            </w:r>
            <w:r w:rsidRPr="00372E76">
              <w:rPr>
                <w:rFonts w:eastAsia="Times New Roman"/>
                <w:color w:val="000000"/>
                <w:sz w:val="18"/>
                <w:szCs w:val="18"/>
                <w:lang w:val="hr-HR"/>
              </w:rPr>
              <w:br/>
              <w:t>bilanci na dan</w:t>
            </w:r>
            <w:r w:rsidRPr="00372E76">
              <w:rPr>
                <w:rFonts w:eastAsia="Times New Roman"/>
                <w:color w:val="000000"/>
                <w:sz w:val="18"/>
                <w:szCs w:val="18"/>
                <w:lang w:val="hr-HR"/>
              </w:rPr>
              <w:br/>
              <w:t>24.05.2017</w:t>
            </w:r>
          </w:p>
        </w:tc>
        <w:tc>
          <w:tcPr>
            <w:tcW w:w="2620" w:type="dxa"/>
            <w:tcBorders>
              <w:top w:val="single" w:sz="4" w:space="0" w:color="auto"/>
              <w:left w:val="nil"/>
              <w:bottom w:val="single" w:sz="4" w:space="0" w:color="auto"/>
              <w:right w:val="single" w:sz="4" w:space="0" w:color="auto"/>
            </w:tcBorders>
            <w:shd w:val="clear" w:color="000000" w:fill="F2F2F2"/>
            <w:vAlign w:val="bottom"/>
            <w:hideMark/>
          </w:tcPr>
          <w:p w14:paraId="172D0580"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procijenjena</w:t>
            </w:r>
            <w:r w:rsidRPr="00372E76">
              <w:rPr>
                <w:rFonts w:eastAsia="Times New Roman"/>
                <w:color w:val="000000"/>
                <w:sz w:val="18"/>
                <w:szCs w:val="18"/>
                <w:lang w:val="hr-HR"/>
              </w:rPr>
              <w:br/>
              <w:t>vrijednost iskazana u</w:t>
            </w:r>
            <w:r w:rsidRPr="00372E76">
              <w:rPr>
                <w:rFonts w:eastAsia="Times New Roman"/>
                <w:color w:val="000000"/>
                <w:sz w:val="18"/>
                <w:szCs w:val="18"/>
                <w:lang w:val="hr-HR"/>
              </w:rPr>
              <w:br/>
              <w:t>početnoj stečajnoj</w:t>
            </w:r>
            <w:r w:rsidRPr="00372E76">
              <w:rPr>
                <w:rFonts w:ascii="PMingLiU" w:eastAsia="PMingLiU" w:hAnsi="PMingLiU" w:cs="PMingLiU"/>
                <w:color w:val="000000"/>
                <w:sz w:val="18"/>
                <w:szCs w:val="18"/>
                <w:lang w:val="hr-HR"/>
              </w:rPr>
              <w:br/>
            </w:r>
            <w:r w:rsidRPr="00372E76">
              <w:rPr>
                <w:rFonts w:eastAsia="Times New Roman"/>
                <w:color w:val="000000"/>
                <w:sz w:val="18"/>
                <w:szCs w:val="18"/>
                <w:lang w:val="hr-HR"/>
              </w:rPr>
              <w:t>bilanci na dan</w:t>
            </w:r>
            <w:r w:rsidRPr="00372E76">
              <w:rPr>
                <w:rFonts w:ascii="PMingLiU" w:eastAsia="PMingLiU" w:hAnsi="PMingLiU" w:cs="PMingLiU"/>
                <w:color w:val="000000"/>
                <w:sz w:val="18"/>
                <w:szCs w:val="18"/>
                <w:lang w:val="hr-HR"/>
              </w:rPr>
              <w:br/>
            </w:r>
            <w:r w:rsidRPr="00372E76">
              <w:rPr>
                <w:rFonts w:eastAsia="Times New Roman"/>
                <w:color w:val="000000"/>
                <w:sz w:val="18"/>
                <w:szCs w:val="18"/>
                <w:lang w:val="hr-HR"/>
              </w:rPr>
              <w:t>25.05.2017</w:t>
            </w:r>
          </w:p>
        </w:tc>
      </w:tr>
      <w:tr w:rsidR="00372E76" w:rsidRPr="00372E76" w14:paraId="3A077D93"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EEB87D0"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1</w:t>
            </w:r>
          </w:p>
        </w:tc>
        <w:tc>
          <w:tcPr>
            <w:tcW w:w="3360" w:type="dxa"/>
            <w:tcBorders>
              <w:top w:val="nil"/>
              <w:left w:val="nil"/>
              <w:bottom w:val="single" w:sz="4" w:space="0" w:color="auto"/>
              <w:right w:val="single" w:sz="4" w:space="0" w:color="auto"/>
            </w:tcBorders>
            <w:shd w:val="clear" w:color="auto" w:fill="auto"/>
            <w:noWrap/>
            <w:vAlign w:val="bottom"/>
            <w:hideMark/>
          </w:tcPr>
          <w:p w14:paraId="0CC62516"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Nematerijalna dugotrajna imovina </w:t>
            </w:r>
          </w:p>
        </w:tc>
        <w:tc>
          <w:tcPr>
            <w:tcW w:w="2260" w:type="dxa"/>
            <w:tcBorders>
              <w:top w:val="nil"/>
              <w:left w:val="nil"/>
              <w:bottom w:val="single" w:sz="4" w:space="0" w:color="auto"/>
              <w:right w:val="single" w:sz="4" w:space="0" w:color="auto"/>
            </w:tcBorders>
            <w:shd w:val="clear" w:color="auto" w:fill="auto"/>
            <w:noWrap/>
            <w:vAlign w:val="bottom"/>
            <w:hideMark/>
          </w:tcPr>
          <w:p w14:paraId="28896D66"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8.735,84</w:t>
            </w:r>
          </w:p>
        </w:tc>
        <w:tc>
          <w:tcPr>
            <w:tcW w:w="2620" w:type="dxa"/>
            <w:tcBorders>
              <w:top w:val="nil"/>
              <w:left w:val="nil"/>
              <w:bottom w:val="single" w:sz="4" w:space="0" w:color="auto"/>
              <w:right w:val="single" w:sz="4" w:space="0" w:color="auto"/>
            </w:tcBorders>
            <w:shd w:val="clear" w:color="auto" w:fill="auto"/>
            <w:noWrap/>
            <w:vAlign w:val="bottom"/>
            <w:hideMark/>
          </w:tcPr>
          <w:p w14:paraId="3B36A292"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0,00</w:t>
            </w:r>
          </w:p>
        </w:tc>
      </w:tr>
      <w:tr w:rsidR="00372E76" w:rsidRPr="00372E76" w14:paraId="0568CB0B"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C6955A1"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2</w:t>
            </w:r>
          </w:p>
        </w:tc>
        <w:tc>
          <w:tcPr>
            <w:tcW w:w="3360" w:type="dxa"/>
            <w:tcBorders>
              <w:top w:val="nil"/>
              <w:left w:val="nil"/>
              <w:bottom w:val="single" w:sz="4" w:space="0" w:color="auto"/>
              <w:right w:val="single" w:sz="4" w:space="0" w:color="auto"/>
            </w:tcBorders>
            <w:shd w:val="clear" w:color="auto" w:fill="auto"/>
            <w:noWrap/>
            <w:vAlign w:val="bottom"/>
            <w:hideMark/>
          </w:tcPr>
          <w:p w14:paraId="0006EA8B"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Nekretnine </w:t>
            </w:r>
          </w:p>
        </w:tc>
        <w:tc>
          <w:tcPr>
            <w:tcW w:w="2260" w:type="dxa"/>
            <w:tcBorders>
              <w:top w:val="nil"/>
              <w:left w:val="nil"/>
              <w:bottom w:val="single" w:sz="4" w:space="0" w:color="auto"/>
              <w:right w:val="single" w:sz="4" w:space="0" w:color="auto"/>
            </w:tcBorders>
            <w:shd w:val="clear" w:color="auto" w:fill="auto"/>
            <w:noWrap/>
            <w:vAlign w:val="bottom"/>
            <w:hideMark/>
          </w:tcPr>
          <w:p w14:paraId="24607CF0"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17.276.072,85</w:t>
            </w:r>
          </w:p>
        </w:tc>
        <w:tc>
          <w:tcPr>
            <w:tcW w:w="2620" w:type="dxa"/>
            <w:tcBorders>
              <w:top w:val="nil"/>
              <w:left w:val="nil"/>
              <w:bottom w:val="single" w:sz="4" w:space="0" w:color="auto"/>
              <w:right w:val="single" w:sz="4" w:space="0" w:color="auto"/>
            </w:tcBorders>
            <w:shd w:val="clear" w:color="auto" w:fill="auto"/>
            <w:noWrap/>
            <w:vAlign w:val="bottom"/>
            <w:hideMark/>
          </w:tcPr>
          <w:p w14:paraId="24A5BDA3"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25.513.724,44</w:t>
            </w:r>
          </w:p>
        </w:tc>
      </w:tr>
      <w:tr w:rsidR="00372E76" w:rsidRPr="00372E76" w14:paraId="71FB5E2E"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0421AA6"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3</w:t>
            </w:r>
          </w:p>
        </w:tc>
        <w:tc>
          <w:tcPr>
            <w:tcW w:w="3360" w:type="dxa"/>
            <w:tcBorders>
              <w:top w:val="nil"/>
              <w:left w:val="nil"/>
              <w:bottom w:val="single" w:sz="4" w:space="0" w:color="auto"/>
              <w:right w:val="single" w:sz="4" w:space="0" w:color="auto"/>
            </w:tcBorders>
            <w:shd w:val="clear" w:color="auto" w:fill="auto"/>
            <w:noWrap/>
            <w:vAlign w:val="bottom"/>
            <w:hideMark/>
          </w:tcPr>
          <w:p w14:paraId="230507E1"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Pokretnine </w:t>
            </w:r>
          </w:p>
        </w:tc>
        <w:tc>
          <w:tcPr>
            <w:tcW w:w="2260" w:type="dxa"/>
            <w:tcBorders>
              <w:top w:val="nil"/>
              <w:left w:val="nil"/>
              <w:bottom w:val="single" w:sz="4" w:space="0" w:color="auto"/>
              <w:right w:val="single" w:sz="4" w:space="0" w:color="auto"/>
            </w:tcBorders>
            <w:shd w:val="clear" w:color="auto" w:fill="auto"/>
            <w:noWrap/>
            <w:vAlign w:val="bottom"/>
            <w:hideMark/>
          </w:tcPr>
          <w:p w14:paraId="130C17B6"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288.242,91</w:t>
            </w:r>
          </w:p>
        </w:tc>
        <w:tc>
          <w:tcPr>
            <w:tcW w:w="2620" w:type="dxa"/>
            <w:tcBorders>
              <w:top w:val="nil"/>
              <w:left w:val="nil"/>
              <w:bottom w:val="single" w:sz="4" w:space="0" w:color="auto"/>
              <w:right w:val="single" w:sz="4" w:space="0" w:color="auto"/>
            </w:tcBorders>
            <w:shd w:val="clear" w:color="auto" w:fill="auto"/>
            <w:noWrap/>
            <w:vAlign w:val="bottom"/>
            <w:hideMark/>
          </w:tcPr>
          <w:p w14:paraId="51F653D8"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997.450,00</w:t>
            </w:r>
          </w:p>
        </w:tc>
      </w:tr>
      <w:tr w:rsidR="00372E76" w:rsidRPr="00372E76" w14:paraId="191199C1"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3590D4F"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4</w:t>
            </w:r>
          </w:p>
        </w:tc>
        <w:tc>
          <w:tcPr>
            <w:tcW w:w="3360" w:type="dxa"/>
            <w:tcBorders>
              <w:top w:val="nil"/>
              <w:left w:val="nil"/>
              <w:bottom w:val="single" w:sz="4" w:space="0" w:color="auto"/>
              <w:right w:val="single" w:sz="4" w:space="0" w:color="auto"/>
            </w:tcBorders>
            <w:shd w:val="clear" w:color="auto" w:fill="auto"/>
            <w:vAlign w:val="bottom"/>
            <w:hideMark/>
          </w:tcPr>
          <w:p w14:paraId="1A60809E"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Biološka imovina </w:t>
            </w:r>
          </w:p>
        </w:tc>
        <w:tc>
          <w:tcPr>
            <w:tcW w:w="2260" w:type="dxa"/>
            <w:tcBorders>
              <w:top w:val="nil"/>
              <w:left w:val="nil"/>
              <w:bottom w:val="single" w:sz="4" w:space="0" w:color="auto"/>
              <w:right w:val="single" w:sz="4" w:space="0" w:color="auto"/>
            </w:tcBorders>
            <w:shd w:val="clear" w:color="auto" w:fill="auto"/>
            <w:noWrap/>
            <w:vAlign w:val="bottom"/>
            <w:hideMark/>
          </w:tcPr>
          <w:p w14:paraId="0332FCFA"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155.892,04</w:t>
            </w:r>
          </w:p>
        </w:tc>
        <w:tc>
          <w:tcPr>
            <w:tcW w:w="2620" w:type="dxa"/>
            <w:tcBorders>
              <w:top w:val="nil"/>
              <w:left w:val="nil"/>
              <w:bottom w:val="single" w:sz="4" w:space="0" w:color="auto"/>
              <w:right w:val="single" w:sz="4" w:space="0" w:color="auto"/>
            </w:tcBorders>
            <w:shd w:val="clear" w:color="auto" w:fill="auto"/>
            <w:noWrap/>
            <w:vAlign w:val="bottom"/>
            <w:hideMark/>
          </w:tcPr>
          <w:p w14:paraId="561FB28C"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233.300,00</w:t>
            </w:r>
          </w:p>
        </w:tc>
      </w:tr>
      <w:tr w:rsidR="00372E76" w:rsidRPr="00372E76" w14:paraId="075A543B"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3443304"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5</w:t>
            </w:r>
          </w:p>
        </w:tc>
        <w:tc>
          <w:tcPr>
            <w:tcW w:w="3360" w:type="dxa"/>
            <w:tcBorders>
              <w:top w:val="nil"/>
              <w:left w:val="nil"/>
              <w:bottom w:val="single" w:sz="4" w:space="0" w:color="auto"/>
              <w:right w:val="single" w:sz="4" w:space="0" w:color="auto"/>
            </w:tcBorders>
            <w:shd w:val="clear" w:color="auto" w:fill="auto"/>
            <w:vAlign w:val="bottom"/>
            <w:hideMark/>
          </w:tcPr>
          <w:p w14:paraId="7A65F93D"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Dugotrajna financijska imovina </w:t>
            </w:r>
          </w:p>
        </w:tc>
        <w:tc>
          <w:tcPr>
            <w:tcW w:w="2260" w:type="dxa"/>
            <w:tcBorders>
              <w:top w:val="nil"/>
              <w:left w:val="nil"/>
              <w:bottom w:val="single" w:sz="4" w:space="0" w:color="auto"/>
              <w:right w:val="single" w:sz="4" w:space="0" w:color="auto"/>
            </w:tcBorders>
            <w:shd w:val="clear" w:color="auto" w:fill="auto"/>
            <w:noWrap/>
            <w:vAlign w:val="bottom"/>
            <w:hideMark/>
          </w:tcPr>
          <w:p w14:paraId="3517A2BB"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103.101,55</w:t>
            </w:r>
          </w:p>
        </w:tc>
        <w:tc>
          <w:tcPr>
            <w:tcW w:w="2620" w:type="dxa"/>
            <w:tcBorders>
              <w:top w:val="nil"/>
              <w:left w:val="nil"/>
              <w:bottom w:val="single" w:sz="4" w:space="0" w:color="auto"/>
              <w:right w:val="single" w:sz="4" w:space="0" w:color="auto"/>
            </w:tcBorders>
            <w:shd w:val="clear" w:color="auto" w:fill="auto"/>
            <w:noWrap/>
            <w:vAlign w:val="bottom"/>
            <w:hideMark/>
          </w:tcPr>
          <w:p w14:paraId="66CAA64A"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103.101,55</w:t>
            </w:r>
          </w:p>
        </w:tc>
      </w:tr>
      <w:tr w:rsidR="00372E76" w:rsidRPr="00372E76" w14:paraId="375AE46C"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F5E0BC4"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6</w:t>
            </w:r>
          </w:p>
        </w:tc>
        <w:tc>
          <w:tcPr>
            <w:tcW w:w="3360" w:type="dxa"/>
            <w:tcBorders>
              <w:top w:val="nil"/>
              <w:left w:val="nil"/>
              <w:bottom w:val="single" w:sz="4" w:space="0" w:color="auto"/>
              <w:right w:val="single" w:sz="4" w:space="0" w:color="auto"/>
            </w:tcBorders>
            <w:shd w:val="clear" w:color="auto" w:fill="auto"/>
            <w:noWrap/>
            <w:vAlign w:val="bottom"/>
            <w:hideMark/>
          </w:tcPr>
          <w:p w14:paraId="45F617BF"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Zalihe roba i materijala </w:t>
            </w:r>
          </w:p>
        </w:tc>
        <w:tc>
          <w:tcPr>
            <w:tcW w:w="2260" w:type="dxa"/>
            <w:tcBorders>
              <w:top w:val="nil"/>
              <w:left w:val="nil"/>
              <w:bottom w:val="single" w:sz="4" w:space="0" w:color="auto"/>
              <w:right w:val="single" w:sz="4" w:space="0" w:color="auto"/>
            </w:tcBorders>
            <w:shd w:val="clear" w:color="auto" w:fill="auto"/>
            <w:noWrap/>
            <w:vAlign w:val="bottom"/>
            <w:hideMark/>
          </w:tcPr>
          <w:p w14:paraId="0CF9E769"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16.739.131,61</w:t>
            </w:r>
          </w:p>
        </w:tc>
        <w:tc>
          <w:tcPr>
            <w:tcW w:w="2620" w:type="dxa"/>
            <w:tcBorders>
              <w:top w:val="nil"/>
              <w:left w:val="nil"/>
              <w:bottom w:val="single" w:sz="4" w:space="0" w:color="auto"/>
              <w:right w:val="single" w:sz="4" w:space="0" w:color="auto"/>
            </w:tcBorders>
            <w:shd w:val="clear" w:color="auto" w:fill="auto"/>
            <w:noWrap/>
            <w:vAlign w:val="bottom"/>
            <w:hideMark/>
          </w:tcPr>
          <w:p w14:paraId="6A2F65A2"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2.614.406,00</w:t>
            </w:r>
          </w:p>
        </w:tc>
      </w:tr>
      <w:tr w:rsidR="00372E76" w:rsidRPr="00372E76" w14:paraId="799F2837"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4F9E4A4"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7</w:t>
            </w:r>
          </w:p>
        </w:tc>
        <w:tc>
          <w:tcPr>
            <w:tcW w:w="3360" w:type="dxa"/>
            <w:tcBorders>
              <w:top w:val="nil"/>
              <w:left w:val="nil"/>
              <w:bottom w:val="single" w:sz="4" w:space="0" w:color="auto"/>
              <w:right w:val="single" w:sz="4" w:space="0" w:color="auto"/>
            </w:tcBorders>
            <w:shd w:val="clear" w:color="auto" w:fill="auto"/>
            <w:vAlign w:val="bottom"/>
            <w:hideMark/>
          </w:tcPr>
          <w:p w14:paraId="71C54682"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Potraživanja i financijska  imovina </w:t>
            </w:r>
          </w:p>
        </w:tc>
        <w:tc>
          <w:tcPr>
            <w:tcW w:w="2260" w:type="dxa"/>
            <w:tcBorders>
              <w:top w:val="nil"/>
              <w:left w:val="nil"/>
              <w:bottom w:val="single" w:sz="4" w:space="0" w:color="auto"/>
              <w:right w:val="single" w:sz="4" w:space="0" w:color="auto"/>
            </w:tcBorders>
            <w:shd w:val="clear" w:color="auto" w:fill="auto"/>
            <w:noWrap/>
            <w:vAlign w:val="bottom"/>
            <w:hideMark/>
          </w:tcPr>
          <w:p w14:paraId="382EEEC0"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314.433,89</w:t>
            </w:r>
          </w:p>
        </w:tc>
        <w:tc>
          <w:tcPr>
            <w:tcW w:w="2620" w:type="dxa"/>
            <w:tcBorders>
              <w:top w:val="nil"/>
              <w:left w:val="nil"/>
              <w:bottom w:val="single" w:sz="4" w:space="0" w:color="auto"/>
              <w:right w:val="single" w:sz="4" w:space="0" w:color="auto"/>
            </w:tcBorders>
            <w:shd w:val="clear" w:color="auto" w:fill="auto"/>
            <w:noWrap/>
            <w:vAlign w:val="bottom"/>
            <w:hideMark/>
          </w:tcPr>
          <w:p w14:paraId="7B8A0999"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 xml:space="preserve">169.300,64 </w:t>
            </w:r>
          </w:p>
        </w:tc>
      </w:tr>
      <w:tr w:rsidR="00372E76" w:rsidRPr="00372E76" w14:paraId="1CE879F7"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9D6CD13"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8</w:t>
            </w:r>
          </w:p>
        </w:tc>
        <w:tc>
          <w:tcPr>
            <w:tcW w:w="3360" w:type="dxa"/>
            <w:tcBorders>
              <w:top w:val="nil"/>
              <w:left w:val="nil"/>
              <w:bottom w:val="single" w:sz="4" w:space="0" w:color="auto"/>
              <w:right w:val="single" w:sz="4" w:space="0" w:color="auto"/>
            </w:tcBorders>
            <w:shd w:val="clear" w:color="auto" w:fill="auto"/>
            <w:noWrap/>
            <w:vAlign w:val="bottom"/>
            <w:hideMark/>
          </w:tcPr>
          <w:p w14:paraId="70863EEC"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Novac na računu </w:t>
            </w:r>
          </w:p>
        </w:tc>
        <w:tc>
          <w:tcPr>
            <w:tcW w:w="2260" w:type="dxa"/>
            <w:tcBorders>
              <w:top w:val="nil"/>
              <w:left w:val="nil"/>
              <w:bottom w:val="single" w:sz="4" w:space="0" w:color="auto"/>
              <w:right w:val="single" w:sz="4" w:space="0" w:color="auto"/>
            </w:tcBorders>
            <w:shd w:val="clear" w:color="auto" w:fill="auto"/>
            <w:noWrap/>
            <w:vAlign w:val="bottom"/>
            <w:hideMark/>
          </w:tcPr>
          <w:p w14:paraId="6928C896"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0,00</w:t>
            </w:r>
          </w:p>
        </w:tc>
        <w:tc>
          <w:tcPr>
            <w:tcW w:w="2620" w:type="dxa"/>
            <w:tcBorders>
              <w:top w:val="nil"/>
              <w:left w:val="nil"/>
              <w:bottom w:val="single" w:sz="4" w:space="0" w:color="auto"/>
              <w:right w:val="single" w:sz="4" w:space="0" w:color="auto"/>
            </w:tcBorders>
            <w:shd w:val="clear" w:color="auto" w:fill="auto"/>
            <w:noWrap/>
            <w:vAlign w:val="bottom"/>
            <w:hideMark/>
          </w:tcPr>
          <w:p w14:paraId="5CA40F36"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0,00</w:t>
            </w:r>
          </w:p>
        </w:tc>
      </w:tr>
      <w:tr w:rsidR="00372E76" w:rsidRPr="00372E76" w14:paraId="7174C36A"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D9BA910"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9</w:t>
            </w:r>
          </w:p>
        </w:tc>
        <w:tc>
          <w:tcPr>
            <w:tcW w:w="3360" w:type="dxa"/>
            <w:tcBorders>
              <w:top w:val="nil"/>
              <w:left w:val="nil"/>
              <w:bottom w:val="single" w:sz="4" w:space="0" w:color="auto"/>
              <w:right w:val="single" w:sz="4" w:space="0" w:color="auto"/>
            </w:tcBorders>
            <w:shd w:val="clear" w:color="auto" w:fill="auto"/>
            <w:vAlign w:val="bottom"/>
            <w:hideMark/>
          </w:tcPr>
          <w:p w14:paraId="77B1845B"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Plaćeni troškovi budućeg razdoblja </w:t>
            </w:r>
          </w:p>
        </w:tc>
        <w:tc>
          <w:tcPr>
            <w:tcW w:w="2260" w:type="dxa"/>
            <w:tcBorders>
              <w:top w:val="nil"/>
              <w:left w:val="nil"/>
              <w:bottom w:val="single" w:sz="4" w:space="0" w:color="auto"/>
              <w:right w:val="single" w:sz="4" w:space="0" w:color="auto"/>
            </w:tcBorders>
            <w:shd w:val="clear" w:color="auto" w:fill="auto"/>
            <w:noWrap/>
            <w:vAlign w:val="bottom"/>
            <w:hideMark/>
          </w:tcPr>
          <w:p w14:paraId="702F8414"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0,00</w:t>
            </w:r>
          </w:p>
        </w:tc>
        <w:tc>
          <w:tcPr>
            <w:tcW w:w="2620" w:type="dxa"/>
            <w:tcBorders>
              <w:top w:val="nil"/>
              <w:left w:val="nil"/>
              <w:bottom w:val="single" w:sz="4" w:space="0" w:color="auto"/>
              <w:right w:val="single" w:sz="4" w:space="0" w:color="auto"/>
            </w:tcBorders>
            <w:shd w:val="clear" w:color="auto" w:fill="auto"/>
            <w:noWrap/>
            <w:vAlign w:val="bottom"/>
            <w:hideMark/>
          </w:tcPr>
          <w:p w14:paraId="69EAD831"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0,00</w:t>
            </w:r>
          </w:p>
        </w:tc>
      </w:tr>
      <w:tr w:rsidR="00372E76" w:rsidRPr="00372E76" w14:paraId="5471B9CB" w14:textId="77777777" w:rsidTr="00372E76">
        <w:trPr>
          <w:trHeight w:val="300"/>
        </w:trPr>
        <w:tc>
          <w:tcPr>
            <w:tcW w:w="1060" w:type="dxa"/>
            <w:tcBorders>
              <w:top w:val="nil"/>
              <w:left w:val="single" w:sz="4" w:space="0" w:color="auto"/>
              <w:bottom w:val="single" w:sz="4" w:space="0" w:color="auto"/>
              <w:right w:val="single" w:sz="4" w:space="0" w:color="auto"/>
            </w:tcBorders>
            <w:shd w:val="clear" w:color="000000" w:fill="D9D9D9"/>
            <w:noWrap/>
            <w:vAlign w:val="bottom"/>
            <w:hideMark/>
          </w:tcPr>
          <w:p w14:paraId="27799DC4"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 </w:t>
            </w:r>
          </w:p>
        </w:tc>
        <w:tc>
          <w:tcPr>
            <w:tcW w:w="3360" w:type="dxa"/>
            <w:tcBorders>
              <w:top w:val="nil"/>
              <w:left w:val="nil"/>
              <w:bottom w:val="single" w:sz="4" w:space="0" w:color="auto"/>
              <w:right w:val="single" w:sz="4" w:space="0" w:color="auto"/>
            </w:tcBorders>
            <w:shd w:val="clear" w:color="000000" w:fill="D9D9D9"/>
            <w:noWrap/>
            <w:vAlign w:val="bottom"/>
            <w:hideMark/>
          </w:tcPr>
          <w:p w14:paraId="7FA61D2D" w14:textId="77777777" w:rsidR="00372E76" w:rsidRPr="00372E76" w:rsidRDefault="00372E76">
            <w:pPr>
              <w:jc w:val="center"/>
              <w:rPr>
                <w:rFonts w:eastAsia="Times New Roman"/>
                <w:b/>
                <w:bCs/>
                <w:color w:val="000000"/>
                <w:sz w:val="18"/>
                <w:szCs w:val="18"/>
                <w:lang w:val="hr-HR"/>
              </w:rPr>
            </w:pPr>
            <w:r w:rsidRPr="00372E76">
              <w:rPr>
                <w:rFonts w:eastAsia="Times New Roman"/>
                <w:b/>
                <w:bCs/>
                <w:color w:val="000000"/>
                <w:sz w:val="18"/>
                <w:szCs w:val="18"/>
                <w:lang w:val="hr-HR"/>
              </w:rPr>
              <w:t xml:space="preserve"> IMOVINA </w:t>
            </w:r>
          </w:p>
        </w:tc>
        <w:tc>
          <w:tcPr>
            <w:tcW w:w="2260" w:type="dxa"/>
            <w:tcBorders>
              <w:top w:val="nil"/>
              <w:left w:val="nil"/>
              <w:bottom w:val="single" w:sz="4" w:space="0" w:color="auto"/>
              <w:right w:val="single" w:sz="4" w:space="0" w:color="auto"/>
            </w:tcBorders>
            <w:shd w:val="clear" w:color="000000" w:fill="D9D9D9"/>
            <w:noWrap/>
            <w:vAlign w:val="bottom"/>
            <w:hideMark/>
          </w:tcPr>
          <w:p w14:paraId="22BA314C" w14:textId="77777777" w:rsidR="00372E76" w:rsidRPr="00372E76" w:rsidRDefault="00372E76">
            <w:pPr>
              <w:jc w:val="right"/>
              <w:rPr>
                <w:rFonts w:eastAsia="Times New Roman"/>
                <w:b/>
                <w:bCs/>
                <w:color w:val="000000"/>
                <w:sz w:val="18"/>
                <w:szCs w:val="18"/>
                <w:lang w:val="hr-HR"/>
              </w:rPr>
            </w:pPr>
            <w:r w:rsidRPr="00372E76">
              <w:rPr>
                <w:rFonts w:eastAsia="Times New Roman"/>
                <w:b/>
                <w:bCs/>
                <w:color w:val="000000"/>
                <w:sz w:val="18"/>
                <w:szCs w:val="18"/>
                <w:lang w:val="hr-HR"/>
              </w:rPr>
              <w:t>34.885.610,69</w:t>
            </w:r>
          </w:p>
        </w:tc>
        <w:tc>
          <w:tcPr>
            <w:tcW w:w="2620" w:type="dxa"/>
            <w:tcBorders>
              <w:top w:val="nil"/>
              <w:left w:val="nil"/>
              <w:bottom w:val="single" w:sz="4" w:space="0" w:color="auto"/>
              <w:right w:val="single" w:sz="4" w:space="0" w:color="auto"/>
            </w:tcBorders>
            <w:shd w:val="clear" w:color="000000" w:fill="D9D9D9"/>
            <w:noWrap/>
            <w:vAlign w:val="bottom"/>
            <w:hideMark/>
          </w:tcPr>
          <w:p w14:paraId="5C020474" w14:textId="77777777" w:rsidR="00372E76" w:rsidRPr="00372E76" w:rsidRDefault="00372E76">
            <w:pPr>
              <w:jc w:val="right"/>
              <w:rPr>
                <w:rFonts w:eastAsia="Times New Roman"/>
                <w:b/>
                <w:bCs/>
                <w:color w:val="000000"/>
                <w:sz w:val="18"/>
                <w:szCs w:val="18"/>
                <w:lang w:val="hr-HR"/>
              </w:rPr>
            </w:pPr>
            <w:r w:rsidRPr="00372E76">
              <w:rPr>
                <w:rFonts w:eastAsia="Times New Roman"/>
                <w:b/>
                <w:bCs/>
                <w:color w:val="000000"/>
                <w:sz w:val="18"/>
                <w:szCs w:val="18"/>
                <w:lang w:val="hr-HR"/>
              </w:rPr>
              <w:t>29.631.282,63</w:t>
            </w:r>
          </w:p>
        </w:tc>
      </w:tr>
      <w:tr w:rsidR="00372E76" w:rsidRPr="00372E76" w14:paraId="6BC6711E" w14:textId="77777777" w:rsidTr="00372E76">
        <w:trPr>
          <w:trHeight w:val="300"/>
        </w:trPr>
        <w:tc>
          <w:tcPr>
            <w:tcW w:w="1060" w:type="dxa"/>
            <w:tcBorders>
              <w:top w:val="nil"/>
              <w:left w:val="nil"/>
              <w:bottom w:val="nil"/>
              <w:right w:val="nil"/>
            </w:tcBorders>
            <w:shd w:val="clear" w:color="auto" w:fill="auto"/>
            <w:noWrap/>
            <w:vAlign w:val="bottom"/>
            <w:hideMark/>
          </w:tcPr>
          <w:p w14:paraId="29F190EA" w14:textId="77777777" w:rsidR="00372E76" w:rsidRPr="00372E76" w:rsidRDefault="00372E76">
            <w:pPr>
              <w:jc w:val="right"/>
              <w:rPr>
                <w:rFonts w:eastAsia="Times New Roman"/>
                <w:b/>
                <w:bCs/>
                <w:color w:val="000000"/>
                <w:sz w:val="18"/>
                <w:szCs w:val="18"/>
                <w:lang w:val="hr-HR"/>
              </w:rPr>
            </w:pPr>
          </w:p>
        </w:tc>
        <w:tc>
          <w:tcPr>
            <w:tcW w:w="3360" w:type="dxa"/>
            <w:tcBorders>
              <w:top w:val="nil"/>
              <w:left w:val="nil"/>
              <w:bottom w:val="nil"/>
              <w:right w:val="nil"/>
            </w:tcBorders>
            <w:shd w:val="clear" w:color="auto" w:fill="auto"/>
            <w:noWrap/>
            <w:vAlign w:val="bottom"/>
            <w:hideMark/>
          </w:tcPr>
          <w:p w14:paraId="335137A0" w14:textId="77777777" w:rsidR="00372E76" w:rsidRPr="00372E76" w:rsidRDefault="00372E76">
            <w:pPr>
              <w:jc w:val="center"/>
              <w:rPr>
                <w:rFonts w:eastAsia="Times New Roman"/>
                <w:sz w:val="20"/>
                <w:szCs w:val="20"/>
                <w:lang w:val="hr-HR"/>
              </w:rPr>
            </w:pPr>
          </w:p>
        </w:tc>
        <w:tc>
          <w:tcPr>
            <w:tcW w:w="2260" w:type="dxa"/>
            <w:tcBorders>
              <w:top w:val="nil"/>
              <w:left w:val="nil"/>
              <w:bottom w:val="nil"/>
              <w:right w:val="nil"/>
            </w:tcBorders>
            <w:shd w:val="clear" w:color="auto" w:fill="auto"/>
            <w:noWrap/>
            <w:vAlign w:val="bottom"/>
            <w:hideMark/>
          </w:tcPr>
          <w:p w14:paraId="4DCFCE10" w14:textId="77777777" w:rsidR="00372E76" w:rsidRPr="00372E76" w:rsidRDefault="00372E76">
            <w:pPr>
              <w:rPr>
                <w:rFonts w:eastAsia="Times New Roman"/>
                <w:sz w:val="20"/>
                <w:szCs w:val="20"/>
                <w:lang w:val="hr-HR"/>
              </w:rPr>
            </w:pPr>
          </w:p>
        </w:tc>
        <w:tc>
          <w:tcPr>
            <w:tcW w:w="2620" w:type="dxa"/>
            <w:tcBorders>
              <w:top w:val="nil"/>
              <w:left w:val="nil"/>
              <w:bottom w:val="nil"/>
              <w:right w:val="nil"/>
            </w:tcBorders>
            <w:shd w:val="clear" w:color="auto" w:fill="auto"/>
            <w:noWrap/>
            <w:vAlign w:val="bottom"/>
            <w:hideMark/>
          </w:tcPr>
          <w:p w14:paraId="38212CF4" w14:textId="77777777" w:rsidR="00372E76" w:rsidRPr="00372E76" w:rsidRDefault="00372E76">
            <w:pPr>
              <w:rPr>
                <w:rFonts w:eastAsia="Times New Roman"/>
                <w:sz w:val="20"/>
                <w:szCs w:val="20"/>
                <w:lang w:val="hr-HR"/>
              </w:rPr>
            </w:pPr>
          </w:p>
        </w:tc>
      </w:tr>
      <w:tr w:rsidR="00372E76" w:rsidRPr="00372E76" w14:paraId="62A40555" w14:textId="77777777" w:rsidTr="00372E76">
        <w:trPr>
          <w:trHeight w:val="300"/>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E7BFE"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10</w:t>
            </w:r>
          </w:p>
        </w:tc>
        <w:tc>
          <w:tcPr>
            <w:tcW w:w="3360" w:type="dxa"/>
            <w:tcBorders>
              <w:top w:val="single" w:sz="4" w:space="0" w:color="auto"/>
              <w:left w:val="nil"/>
              <w:bottom w:val="single" w:sz="4" w:space="0" w:color="auto"/>
              <w:right w:val="single" w:sz="4" w:space="0" w:color="auto"/>
            </w:tcBorders>
            <w:shd w:val="clear" w:color="auto" w:fill="auto"/>
            <w:noWrap/>
            <w:vAlign w:val="bottom"/>
            <w:hideMark/>
          </w:tcPr>
          <w:p w14:paraId="76178EEB"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Obveze za zajmove, depozite </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00D2D0CD"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0,00</w:t>
            </w:r>
          </w:p>
        </w:tc>
        <w:tc>
          <w:tcPr>
            <w:tcW w:w="2620" w:type="dxa"/>
            <w:tcBorders>
              <w:top w:val="single" w:sz="4" w:space="0" w:color="auto"/>
              <w:left w:val="nil"/>
              <w:bottom w:val="single" w:sz="4" w:space="0" w:color="auto"/>
              <w:right w:val="single" w:sz="4" w:space="0" w:color="auto"/>
            </w:tcBorders>
            <w:shd w:val="clear" w:color="auto" w:fill="auto"/>
            <w:noWrap/>
            <w:vAlign w:val="bottom"/>
            <w:hideMark/>
          </w:tcPr>
          <w:p w14:paraId="32A0ECAA"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0,00</w:t>
            </w:r>
          </w:p>
        </w:tc>
      </w:tr>
      <w:tr w:rsidR="00372E76" w:rsidRPr="00372E76" w14:paraId="1A0E3EB6"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96D6F79"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11</w:t>
            </w:r>
          </w:p>
        </w:tc>
        <w:tc>
          <w:tcPr>
            <w:tcW w:w="3360" w:type="dxa"/>
            <w:tcBorders>
              <w:top w:val="nil"/>
              <w:left w:val="nil"/>
              <w:bottom w:val="single" w:sz="4" w:space="0" w:color="auto"/>
              <w:right w:val="single" w:sz="4" w:space="0" w:color="auto"/>
            </w:tcBorders>
            <w:shd w:val="clear" w:color="auto" w:fill="auto"/>
            <w:noWrap/>
            <w:vAlign w:val="bottom"/>
            <w:hideMark/>
          </w:tcPr>
          <w:p w14:paraId="065A522C"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Obveze prema dobavljačima </w:t>
            </w:r>
          </w:p>
        </w:tc>
        <w:tc>
          <w:tcPr>
            <w:tcW w:w="2260" w:type="dxa"/>
            <w:tcBorders>
              <w:top w:val="nil"/>
              <w:left w:val="nil"/>
              <w:bottom w:val="single" w:sz="4" w:space="0" w:color="auto"/>
              <w:right w:val="single" w:sz="4" w:space="0" w:color="auto"/>
            </w:tcBorders>
            <w:shd w:val="clear" w:color="auto" w:fill="auto"/>
            <w:noWrap/>
            <w:vAlign w:val="bottom"/>
            <w:hideMark/>
          </w:tcPr>
          <w:p w14:paraId="520F13F6"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3.047.259,55</w:t>
            </w:r>
          </w:p>
        </w:tc>
        <w:tc>
          <w:tcPr>
            <w:tcW w:w="2620" w:type="dxa"/>
            <w:tcBorders>
              <w:top w:val="nil"/>
              <w:left w:val="nil"/>
              <w:bottom w:val="single" w:sz="4" w:space="0" w:color="auto"/>
              <w:right w:val="single" w:sz="4" w:space="0" w:color="auto"/>
            </w:tcBorders>
            <w:shd w:val="clear" w:color="auto" w:fill="auto"/>
            <w:noWrap/>
            <w:vAlign w:val="bottom"/>
            <w:hideMark/>
          </w:tcPr>
          <w:p w14:paraId="277DA421"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3.047.259,55</w:t>
            </w:r>
          </w:p>
        </w:tc>
      </w:tr>
      <w:tr w:rsidR="00372E76" w:rsidRPr="00372E76" w14:paraId="0092D7A1"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F8892DA"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12</w:t>
            </w:r>
          </w:p>
        </w:tc>
        <w:tc>
          <w:tcPr>
            <w:tcW w:w="3360" w:type="dxa"/>
            <w:tcBorders>
              <w:top w:val="nil"/>
              <w:left w:val="nil"/>
              <w:bottom w:val="single" w:sz="4" w:space="0" w:color="auto"/>
              <w:right w:val="single" w:sz="4" w:space="0" w:color="auto"/>
            </w:tcBorders>
            <w:shd w:val="clear" w:color="auto" w:fill="auto"/>
            <w:noWrap/>
            <w:vAlign w:val="bottom"/>
            <w:hideMark/>
          </w:tcPr>
          <w:p w14:paraId="25767AA8"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Obveze za poreze i doprinose </w:t>
            </w:r>
          </w:p>
        </w:tc>
        <w:tc>
          <w:tcPr>
            <w:tcW w:w="2260" w:type="dxa"/>
            <w:tcBorders>
              <w:top w:val="nil"/>
              <w:left w:val="nil"/>
              <w:bottom w:val="single" w:sz="4" w:space="0" w:color="auto"/>
              <w:right w:val="single" w:sz="4" w:space="0" w:color="auto"/>
            </w:tcBorders>
            <w:shd w:val="clear" w:color="auto" w:fill="auto"/>
            <w:noWrap/>
            <w:vAlign w:val="bottom"/>
            <w:hideMark/>
          </w:tcPr>
          <w:p w14:paraId="4D4C411E"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4.546.474,50</w:t>
            </w:r>
          </w:p>
        </w:tc>
        <w:tc>
          <w:tcPr>
            <w:tcW w:w="2620" w:type="dxa"/>
            <w:tcBorders>
              <w:top w:val="nil"/>
              <w:left w:val="nil"/>
              <w:bottom w:val="single" w:sz="4" w:space="0" w:color="auto"/>
              <w:right w:val="single" w:sz="4" w:space="0" w:color="auto"/>
            </w:tcBorders>
            <w:shd w:val="clear" w:color="auto" w:fill="auto"/>
            <w:noWrap/>
            <w:vAlign w:val="bottom"/>
            <w:hideMark/>
          </w:tcPr>
          <w:p w14:paraId="016AFDAF"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4.562.603,47</w:t>
            </w:r>
          </w:p>
        </w:tc>
      </w:tr>
      <w:tr w:rsidR="00372E76" w:rsidRPr="00372E76" w14:paraId="708842CD"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1C66DFAF"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13</w:t>
            </w:r>
          </w:p>
        </w:tc>
        <w:tc>
          <w:tcPr>
            <w:tcW w:w="3360" w:type="dxa"/>
            <w:tcBorders>
              <w:top w:val="nil"/>
              <w:left w:val="nil"/>
              <w:bottom w:val="single" w:sz="4" w:space="0" w:color="auto"/>
              <w:right w:val="single" w:sz="4" w:space="0" w:color="auto"/>
            </w:tcBorders>
            <w:shd w:val="clear" w:color="auto" w:fill="auto"/>
            <w:noWrap/>
            <w:vAlign w:val="bottom"/>
            <w:hideMark/>
          </w:tcPr>
          <w:p w14:paraId="319FF149"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Obveze prema radnicima </w:t>
            </w:r>
          </w:p>
        </w:tc>
        <w:tc>
          <w:tcPr>
            <w:tcW w:w="2260" w:type="dxa"/>
            <w:tcBorders>
              <w:top w:val="nil"/>
              <w:left w:val="nil"/>
              <w:bottom w:val="single" w:sz="4" w:space="0" w:color="auto"/>
              <w:right w:val="single" w:sz="4" w:space="0" w:color="auto"/>
            </w:tcBorders>
            <w:shd w:val="clear" w:color="auto" w:fill="auto"/>
            <w:noWrap/>
            <w:vAlign w:val="bottom"/>
            <w:hideMark/>
          </w:tcPr>
          <w:p w14:paraId="5FF84B42"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110.337,54</w:t>
            </w:r>
          </w:p>
        </w:tc>
        <w:tc>
          <w:tcPr>
            <w:tcW w:w="2620" w:type="dxa"/>
            <w:tcBorders>
              <w:top w:val="nil"/>
              <w:left w:val="nil"/>
              <w:bottom w:val="single" w:sz="4" w:space="0" w:color="auto"/>
              <w:right w:val="single" w:sz="4" w:space="0" w:color="auto"/>
            </w:tcBorders>
            <w:shd w:val="clear" w:color="auto" w:fill="auto"/>
            <w:noWrap/>
            <w:vAlign w:val="bottom"/>
            <w:hideMark/>
          </w:tcPr>
          <w:p w14:paraId="536BFAFB"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130.511,52</w:t>
            </w:r>
          </w:p>
        </w:tc>
      </w:tr>
      <w:tr w:rsidR="00372E76" w:rsidRPr="00372E76" w14:paraId="53609687" w14:textId="77777777" w:rsidTr="00372E76">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677A796"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14</w:t>
            </w:r>
          </w:p>
        </w:tc>
        <w:tc>
          <w:tcPr>
            <w:tcW w:w="3360" w:type="dxa"/>
            <w:tcBorders>
              <w:top w:val="nil"/>
              <w:left w:val="nil"/>
              <w:bottom w:val="single" w:sz="4" w:space="0" w:color="auto"/>
              <w:right w:val="single" w:sz="4" w:space="0" w:color="auto"/>
            </w:tcBorders>
            <w:shd w:val="clear" w:color="auto" w:fill="auto"/>
            <w:noWrap/>
            <w:vAlign w:val="bottom"/>
            <w:hideMark/>
          </w:tcPr>
          <w:p w14:paraId="2764FBBD" w14:textId="77777777" w:rsidR="00372E76" w:rsidRPr="00372E76" w:rsidRDefault="00372E76" w:rsidP="00372E76">
            <w:pPr>
              <w:rPr>
                <w:rFonts w:eastAsia="Times New Roman"/>
                <w:color w:val="000000"/>
                <w:sz w:val="18"/>
                <w:szCs w:val="18"/>
                <w:lang w:val="hr-HR"/>
              </w:rPr>
            </w:pPr>
            <w:r w:rsidRPr="00372E76">
              <w:rPr>
                <w:rFonts w:eastAsia="Times New Roman"/>
                <w:color w:val="000000"/>
                <w:sz w:val="18"/>
                <w:szCs w:val="18"/>
                <w:lang w:val="hr-HR"/>
              </w:rPr>
              <w:t xml:space="preserve"> Ostale obveze </w:t>
            </w:r>
          </w:p>
        </w:tc>
        <w:tc>
          <w:tcPr>
            <w:tcW w:w="2260" w:type="dxa"/>
            <w:tcBorders>
              <w:top w:val="nil"/>
              <w:left w:val="nil"/>
              <w:bottom w:val="single" w:sz="4" w:space="0" w:color="auto"/>
              <w:right w:val="single" w:sz="4" w:space="0" w:color="auto"/>
            </w:tcBorders>
            <w:shd w:val="clear" w:color="auto" w:fill="auto"/>
            <w:noWrap/>
            <w:vAlign w:val="bottom"/>
            <w:hideMark/>
          </w:tcPr>
          <w:p w14:paraId="681A37C2"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342.100,40</w:t>
            </w:r>
          </w:p>
        </w:tc>
        <w:tc>
          <w:tcPr>
            <w:tcW w:w="2620" w:type="dxa"/>
            <w:tcBorders>
              <w:top w:val="nil"/>
              <w:left w:val="nil"/>
              <w:bottom w:val="single" w:sz="4" w:space="0" w:color="auto"/>
              <w:right w:val="single" w:sz="4" w:space="0" w:color="auto"/>
            </w:tcBorders>
            <w:shd w:val="clear" w:color="auto" w:fill="auto"/>
            <w:noWrap/>
            <w:vAlign w:val="bottom"/>
            <w:hideMark/>
          </w:tcPr>
          <w:p w14:paraId="50D9ECDC" w14:textId="77777777" w:rsidR="00372E76" w:rsidRPr="00372E76" w:rsidRDefault="00372E76">
            <w:pPr>
              <w:jc w:val="right"/>
              <w:rPr>
                <w:rFonts w:eastAsia="Times New Roman"/>
                <w:color w:val="000000"/>
                <w:sz w:val="18"/>
                <w:szCs w:val="18"/>
                <w:lang w:val="hr-HR"/>
              </w:rPr>
            </w:pPr>
            <w:r w:rsidRPr="00372E76">
              <w:rPr>
                <w:rFonts w:eastAsia="Times New Roman"/>
                <w:color w:val="000000"/>
                <w:sz w:val="18"/>
                <w:szCs w:val="18"/>
                <w:lang w:val="hr-HR"/>
              </w:rPr>
              <w:t>0,00</w:t>
            </w:r>
          </w:p>
        </w:tc>
      </w:tr>
      <w:tr w:rsidR="00372E76" w:rsidRPr="00372E76" w14:paraId="6A20FA95" w14:textId="77777777" w:rsidTr="00372E76">
        <w:trPr>
          <w:trHeight w:val="300"/>
        </w:trPr>
        <w:tc>
          <w:tcPr>
            <w:tcW w:w="1060" w:type="dxa"/>
            <w:tcBorders>
              <w:top w:val="nil"/>
              <w:left w:val="single" w:sz="4" w:space="0" w:color="auto"/>
              <w:bottom w:val="single" w:sz="4" w:space="0" w:color="auto"/>
              <w:right w:val="single" w:sz="4" w:space="0" w:color="auto"/>
            </w:tcBorders>
            <w:shd w:val="clear" w:color="000000" w:fill="D9D9D9"/>
            <w:noWrap/>
            <w:vAlign w:val="bottom"/>
            <w:hideMark/>
          </w:tcPr>
          <w:p w14:paraId="3B7B9462" w14:textId="77777777" w:rsidR="00372E76" w:rsidRPr="00372E76" w:rsidRDefault="00372E76">
            <w:pPr>
              <w:jc w:val="center"/>
              <w:rPr>
                <w:rFonts w:eastAsia="Times New Roman"/>
                <w:color w:val="000000"/>
                <w:sz w:val="18"/>
                <w:szCs w:val="18"/>
                <w:lang w:val="hr-HR"/>
              </w:rPr>
            </w:pPr>
            <w:r w:rsidRPr="00372E76">
              <w:rPr>
                <w:rFonts w:eastAsia="Times New Roman"/>
                <w:color w:val="000000"/>
                <w:sz w:val="18"/>
                <w:szCs w:val="18"/>
                <w:lang w:val="hr-HR"/>
              </w:rPr>
              <w:t> </w:t>
            </w:r>
          </w:p>
        </w:tc>
        <w:tc>
          <w:tcPr>
            <w:tcW w:w="3360" w:type="dxa"/>
            <w:tcBorders>
              <w:top w:val="nil"/>
              <w:left w:val="nil"/>
              <w:bottom w:val="single" w:sz="4" w:space="0" w:color="auto"/>
              <w:right w:val="single" w:sz="4" w:space="0" w:color="auto"/>
            </w:tcBorders>
            <w:shd w:val="clear" w:color="000000" w:fill="D9D9D9"/>
            <w:noWrap/>
            <w:vAlign w:val="bottom"/>
            <w:hideMark/>
          </w:tcPr>
          <w:p w14:paraId="0EF83731" w14:textId="77777777" w:rsidR="00372E76" w:rsidRPr="00372E76" w:rsidRDefault="00372E76">
            <w:pPr>
              <w:jc w:val="center"/>
              <w:rPr>
                <w:rFonts w:eastAsia="Times New Roman"/>
                <w:b/>
                <w:bCs/>
                <w:color w:val="000000"/>
                <w:sz w:val="18"/>
                <w:szCs w:val="18"/>
                <w:lang w:val="hr-HR"/>
              </w:rPr>
            </w:pPr>
            <w:r w:rsidRPr="00372E76">
              <w:rPr>
                <w:rFonts w:eastAsia="Times New Roman"/>
                <w:b/>
                <w:bCs/>
                <w:color w:val="000000"/>
                <w:sz w:val="18"/>
                <w:szCs w:val="18"/>
                <w:lang w:val="hr-HR"/>
              </w:rPr>
              <w:t xml:space="preserve"> OBVEZE </w:t>
            </w:r>
          </w:p>
        </w:tc>
        <w:tc>
          <w:tcPr>
            <w:tcW w:w="2260" w:type="dxa"/>
            <w:tcBorders>
              <w:top w:val="nil"/>
              <w:left w:val="nil"/>
              <w:bottom w:val="single" w:sz="4" w:space="0" w:color="auto"/>
              <w:right w:val="single" w:sz="4" w:space="0" w:color="auto"/>
            </w:tcBorders>
            <w:shd w:val="clear" w:color="000000" w:fill="D9D9D9"/>
            <w:noWrap/>
            <w:vAlign w:val="bottom"/>
            <w:hideMark/>
          </w:tcPr>
          <w:p w14:paraId="636A0021" w14:textId="77777777" w:rsidR="00372E76" w:rsidRPr="00372E76" w:rsidRDefault="00372E76">
            <w:pPr>
              <w:jc w:val="right"/>
              <w:rPr>
                <w:rFonts w:eastAsia="Times New Roman"/>
                <w:b/>
                <w:bCs/>
                <w:color w:val="000000"/>
                <w:sz w:val="18"/>
                <w:szCs w:val="18"/>
                <w:lang w:val="hr-HR"/>
              </w:rPr>
            </w:pPr>
            <w:r w:rsidRPr="00372E76">
              <w:rPr>
                <w:rFonts w:eastAsia="Times New Roman"/>
                <w:b/>
                <w:bCs/>
                <w:color w:val="000000"/>
                <w:sz w:val="18"/>
                <w:szCs w:val="18"/>
                <w:lang w:val="hr-HR"/>
              </w:rPr>
              <w:t>8.046.171,99</w:t>
            </w:r>
          </w:p>
        </w:tc>
        <w:tc>
          <w:tcPr>
            <w:tcW w:w="2620" w:type="dxa"/>
            <w:tcBorders>
              <w:top w:val="nil"/>
              <w:left w:val="nil"/>
              <w:bottom w:val="single" w:sz="4" w:space="0" w:color="auto"/>
              <w:right w:val="single" w:sz="4" w:space="0" w:color="auto"/>
            </w:tcBorders>
            <w:shd w:val="clear" w:color="000000" w:fill="D9D9D9"/>
            <w:noWrap/>
            <w:vAlign w:val="bottom"/>
            <w:hideMark/>
          </w:tcPr>
          <w:p w14:paraId="7493EE11" w14:textId="77777777" w:rsidR="00372E76" w:rsidRPr="00372E76" w:rsidRDefault="00372E76">
            <w:pPr>
              <w:jc w:val="right"/>
              <w:rPr>
                <w:rFonts w:eastAsia="Times New Roman"/>
                <w:b/>
                <w:bCs/>
                <w:color w:val="000000"/>
                <w:sz w:val="18"/>
                <w:szCs w:val="18"/>
                <w:lang w:val="hr-HR"/>
              </w:rPr>
            </w:pPr>
            <w:r w:rsidRPr="00372E76">
              <w:rPr>
                <w:rFonts w:eastAsia="Times New Roman"/>
                <w:b/>
                <w:bCs/>
                <w:color w:val="000000"/>
                <w:sz w:val="18"/>
                <w:szCs w:val="18"/>
                <w:lang w:val="hr-HR"/>
              </w:rPr>
              <w:t>7.740.374,54</w:t>
            </w:r>
          </w:p>
        </w:tc>
      </w:tr>
    </w:tbl>
    <w:p w14:paraId="77C42EE6" w14:textId="2C9BB7A7" w:rsidR="00F86580" w:rsidRPr="00372E76" w:rsidRDefault="00F86580" w:rsidP="00F86580">
      <w:pPr>
        <w:widowControl w:val="0"/>
        <w:autoSpaceDE w:val="0"/>
        <w:autoSpaceDN w:val="0"/>
        <w:adjustRightInd w:val="0"/>
        <w:spacing w:line="360" w:lineRule="auto"/>
        <w:ind w:left="136" w:right="96"/>
        <w:jc w:val="both"/>
        <w:rPr>
          <w:lang w:val="hr-HR"/>
        </w:rPr>
      </w:pPr>
      <w:r w:rsidRPr="00372E76">
        <w:rPr>
          <w:lang w:val="hr-HR"/>
        </w:rPr>
        <w:t>Tabela 1: Imovina i obveze</w:t>
      </w:r>
    </w:p>
    <w:p w14:paraId="10F80C7D" w14:textId="77777777" w:rsidR="00F27E98" w:rsidRPr="00372E76" w:rsidRDefault="00F27E98" w:rsidP="002C5EB6">
      <w:pPr>
        <w:widowControl w:val="0"/>
        <w:autoSpaceDE w:val="0"/>
        <w:autoSpaceDN w:val="0"/>
        <w:adjustRightInd w:val="0"/>
        <w:spacing w:line="360" w:lineRule="auto"/>
        <w:ind w:right="96"/>
        <w:rPr>
          <w:color w:val="92D050"/>
          <w:lang w:val="hr-HR"/>
        </w:rPr>
      </w:pPr>
    </w:p>
    <w:p w14:paraId="0E0C834A" w14:textId="5AE5D571" w:rsidR="00FB53B5" w:rsidRPr="00372E76" w:rsidRDefault="00FB53B5" w:rsidP="00FB53B5">
      <w:pPr>
        <w:widowControl w:val="0"/>
        <w:autoSpaceDE w:val="0"/>
        <w:autoSpaceDN w:val="0"/>
        <w:adjustRightInd w:val="0"/>
        <w:spacing w:line="360" w:lineRule="auto"/>
        <w:ind w:left="136" w:right="96" w:firstLine="572"/>
        <w:jc w:val="both"/>
        <w:rPr>
          <w:lang w:val="hr-HR"/>
        </w:rPr>
      </w:pPr>
      <w:r w:rsidRPr="00372E76">
        <w:rPr>
          <w:lang w:val="hr-HR"/>
        </w:rPr>
        <w:t>Knjigovodstvena vrijednost imo</w:t>
      </w:r>
      <w:r w:rsidR="00F86580" w:rsidRPr="00372E76">
        <w:rPr>
          <w:lang w:val="hr-HR"/>
        </w:rPr>
        <w:t>vine stečajnog dužnika na dan 24</w:t>
      </w:r>
      <w:r w:rsidRPr="00372E76">
        <w:rPr>
          <w:lang w:val="hr-HR"/>
        </w:rPr>
        <w:t xml:space="preserve">.05.2017. </w:t>
      </w:r>
      <w:r w:rsidR="007F18A1" w:rsidRPr="00372E76">
        <w:rPr>
          <w:lang w:val="hr-HR"/>
        </w:rPr>
        <w:t>godine iznosila je 34.885.610,69</w:t>
      </w:r>
      <w:r w:rsidRPr="00372E76">
        <w:rPr>
          <w:lang w:val="hr-HR"/>
        </w:rPr>
        <w:t xml:space="preserve"> kn, a koja se imovina sastoji od nekretnina, pokretnina, financijske imovine, potraživanja i ostale imovine, dok procijenjena vrijednost imovine iskazane u početnoj stečaj</w:t>
      </w:r>
      <w:r w:rsidR="00F86580" w:rsidRPr="00372E76">
        <w:rPr>
          <w:lang w:val="hr-HR"/>
        </w:rPr>
        <w:t xml:space="preserve">noj bilanci na dan 25.svibnja 2017 iznosi </w:t>
      </w:r>
      <w:r w:rsidR="00FC4ED5" w:rsidRPr="00FC4ED5">
        <w:rPr>
          <w:bCs/>
          <w:lang w:val="hr-HR"/>
        </w:rPr>
        <w:t>29.631.282,63</w:t>
      </w:r>
      <w:r w:rsidR="00FC4ED5">
        <w:rPr>
          <w:b/>
          <w:bCs/>
          <w:lang w:val="hr-HR"/>
        </w:rPr>
        <w:t xml:space="preserve"> </w:t>
      </w:r>
      <w:r w:rsidRPr="00372E76">
        <w:rPr>
          <w:lang w:val="hr-HR"/>
        </w:rPr>
        <w:t>kn, a kako slijedi u nastavku.</w:t>
      </w:r>
    </w:p>
    <w:p w14:paraId="111558BF" w14:textId="77777777" w:rsidR="00FB53B5" w:rsidRPr="00372E76" w:rsidRDefault="00FB53B5" w:rsidP="00FB53B5">
      <w:pPr>
        <w:widowControl w:val="0"/>
        <w:autoSpaceDE w:val="0"/>
        <w:autoSpaceDN w:val="0"/>
        <w:adjustRightInd w:val="0"/>
        <w:spacing w:line="360" w:lineRule="auto"/>
        <w:ind w:left="136" w:right="96"/>
        <w:jc w:val="both"/>
        <w:rPr>
          <w:color w:val="92D050"/>
          <w:lang w:val="hr-HR"/>
        </w:rPr>
      </w:pPr>
    </w:p>
    <w:p w14:paraId="6E8158AE" w14:textId="77777777" w:rsidR="00FB53B5" w:rsidRPr="00372E76" w:rsidRDefault="00FB53B5" w:rsidP="00FB53B5">
      <w:pPr>
        <w:widowControl w:val="0"/>
        <w:autoSpaceDE w:val="0"/>
        <w:autoSpaceDN w:val="0"/>
        <w:adjustRightInd w:val="0"/>
        <w:spacing w:line="360" w:lineRule="auto"/>
        <w:ind w:left="136" w:right="96"/>
        <w:jc w:val="both"/>
        <w:rPr>
          <w:lang w:val="hr-HR"/>
        </w:rPr>
      </w:pPr>
      <w:r w:rsidRPr="00372E76">
        <w:rPr>
          <w:lang w:val="hr-HR"/>
        </w:rPr>
        <w:t>4.1. NEKRETNINE</w:t>
      </w:r>
    </w:p>
    <w:p w14:paraId="7333FB3A" w14:textId="77777777" w:rsidR="00FB53B5" w:rsidRPr="00372E76" w:rsidRDefault="00FB53B5" w:rsidP="00FB53B5">
      <w:pPr>
        <w:widowControl w:val="0"/>
        <w:autoSpaceDE w:val="0"/>
        <w:autoSpaceDN w:val="0"/>
        <w:adjustRightInd w:val="0"/>
        <w:spacing w:line="360" w:lineRule="auto"/>
        <w:ind w:left="136" w:right="96" w:firstLine="572"/>
        <w:jc w:val="both"/>
        <w:rPr>
          <w:color w:val="92D050"/>
          <w:lang w:val="hr-HR"/>
        </w:rPr>
      </w:pPr>
    </w:p>
    <w:p w14:paraId="2C39CF31" w14:textId="49572E53" w:rsidR="00FB53B5" w:rsidRPr="00372E76" w:rsidRDefault="00FB53B5" w:rsidP="00FB53B5">
      <w:pPr>
        <w:widowControl w:val="0"/>
        <w:autoSpaceDE w:val="0"/>
        <w:autoSpaceDN w:val="0"/>
        <w:adjustRightInd w:val="0"/>
        <w:spacing w:line="360" w:lineRule="auto"/>
        <w:ind w:left="136" w:right="96" w:firstLine="572"/>
        <w:jc w:val="both"/>
        <w:rPr>
          <w:lang w:val="hr-HR"/>
        </w:rPr>
      </w:pPr>
      <w:r w:rsidRPr="00372E76">
        <w:rPr>
          <w:lang w:val="hr-HR"/>
        </w:rPr>
        <w:t>Knjigovodstvena vrijednost nekretnina steča</w:t>
      </w:r>
      <w:r w:rsidR="00F86580" w:rsidRPr="00372E76">
        <w:rPr>
          <w:lang w:val="hr-HR"/>
        </w:rPr>
        <w:t xml:space="preserve">jnog dužnika u Bilanci na dan 24.svibnja </w:t>
      </w:r>
      <w:r w:rsidRPr="00372E76">
        <w:rPr>
          <w:lang w:val="hr-HR"/>
        </w:rPr>
        <w:t>2017. godine iznosi 17.276.072,85 kn, dok procijenjena vrijednost nekretnina po društvu ovlaštenom za sudsko vještačenje Međimurje-</w:t>
      </w:r>
      <w:proofErr w:type="spellStart"/>
      <w:r w:rsidRPr="00372E76">
        <w:rPr>
          <w:lang w:val="hr-HR"/>
        </w:rPr>
        <w:t>investa</w:t>
      </w:r>
      <w:proofErr w:type="spellEnd"/>
      <w:r w:rsidRPr="00372E76">
        <w:rPr>
          <w:lang w:val="hr-HR"/>
        </w:rPr>
        <w:t xml:space="preserve"> d.o.o. iznosi 25.513.724,44 kn, te se  nekretnine  u predmetnom iznosu iskazuju  u početnoj stečajnoj bilanci. </w:t>
      </w:r>
    </w:p>
    <w:p w14:paraId="63C99FE0" w14:textId="77777777" w:rsidR="00037C9D" w:rsidRPr="00372E76" w:rsidRDefault="00037C9D" w:rsidP="00FB53B5">
      <w:pPr>
        <w:widowControl w:val="0"/>
        <w:autoSpaceDE w:val="0"/>
        <w:autoSpaceDN w:val="0"/>
        <w:adjustRightInd w:val="0"/>
        <w:spacing w:line="360" w:lineRule="auto"/>
        <w:ind w:left="136" w:right="96" w:firstLine="572"/>
        <w:jc w:val="both"/>
        <w:rPr>
          <w:lang w:val="hr-HR"/>
        </w:rPr>
      </w:pPr>
    </w:p>
    <w:p w14:paraId="7858AC64" w14:textId="77777777" w:rsidR="00C74C3B" w:rsidRDefault="00C74C3B" w:rsidP="00FB53B5">
      <w:pPr>
        <w:widowControl w:val="0"/>
        <w:autoSpaceDE w:val="0"/>
        <w:autoSpaceDN w:val="0"/>
        <w:adjustRightInd w:val="0"/>
        <w:spacing w:line="360" w:lineRule="auto"/>
        <w:ind w:left="136" w:right="96" w:firstLine="572"/>
        <w:jc w:val="both"/>
        <w:rPr>
          <w:lang w:val="hr-HR"/>
        </w:rPr>
      </w:pPr>
    </w:p>
    <w:p w14:paraId="49074717" w14:textId="39B2E26F" w:rsidR="00037C9D" w:rsidRPr="00372E76" w:rsidRDefault="00037C9D" w:rsidP="00FB53B5">
      <w:pPr>
        <w:widowControl w:val="0"/>
        <w:autoSpaceDE w:val="0"/>
        <w:autoSpaceDN w:val="0"/>
        <w:adjustRightInd w:val="0"/>
        <w:spacing w:line="360" w:lineRule="auto"/>
        <w:ind w:left="136" w:right="96" w:firstLine="572"/>
        <w:jc w:val="both"/>
        <w:rPr>
          <w:lang w:val="hr-HR"/>
        </w:rPr>
      </w:pPr>
      <w:r w:rsidRPr="00372E76">
        <w:rPr>
          <w:lang w:val="hr-HR"/>
        </w:rPr>
        <w:t>Tabela 2 prikazuje nekretnine koje su u vlasništvu stečajnog dužnika ili su zavedene u njegovim poslovnim knjigama.</w:t>
      </w:r>
    </w:p>
    <w:p w14:paraId="16D269CD" w14:textId="4C20320C" w:rsidR="0032666F" w:rsidRPr="00372E76" w:rsidRDefault="00037C9D" w:rsidP="00C74C3B">
      <w:pPr>
        <w:widowControl w:val="0"/>
        <w:autoSpaceDE w:val="0"/>
        <w:autoSpaceDN w:val="0"/>
        <w:adjustRightInd w:val="0"/>
        <w:spacing w:line="360" w:lineRule="auto"/>
        <w:ind w:left="136" w:right="96" w:firstLine="572"/>
        <w:jc w:val="both"/>
        <w:rPr>
          <w:lang w:val="hr-HR"/>
        </w:rPr>
      </w:pPr>
      <w:r w:rsidRPr="00372E76">
        <w:rPr>
          <w:lang w:val="hr-HR"/>
        </w:rPr>
        <w:t xml:space="preserve">Nekretnina upisana u </w:t>
      </w:r>
      <w:r w:rsidR="00B9421B" w:rsidRPr="00372E76">
        <w:rPr>
          <w:lang w:val="hr-HR"/>
        </w:rPr>
        <w:t>z</w:t>
      </w:r>
      <w:r w:rsidR="00AB44DC" w:rsidRPr="00372E76">
        <w:rPr>
          <w:lang w:val="hr-HR"/>
        </w:rPr>
        <w:t>emljišne knjige pri Općinskom s</w:t>
      </w:r>
      <w:r w:rsidR="00B9421B" w:rsidRPr="00372E76">
        <w:rPr>
          <w:lang w:val="hr-HR"/>
        </w:rPr>
        <w:t>ud</w:t>
      </w:r>
      <w:r w:rsidR="00AB44DC" w:rsidRPr="00372E76">
        <w:rPr>
          <w:lang w:val="hr-HR"/>
        </w:rPr>
        <w:t>u u Novom Zagreb</w:t>
      </w:r>
      <w:r w:rsidR="00B9421B" w:rsidRPr="00372E76">
        <w:rPr>
          <w:lang w:val="hr-HR"/>
        </w:rPr>
        <w:t>u,</w:t>
      </w:r>
      <w:r w:rsidR="00AB44DC" w:rsidRPr="00372E76">
        <w:rPr>
          <w:lang w:val="hr-HR"/>
        </w:rPr>
        <w:t xml:space="preserve"> Zemljišno knjižni odjel Novi Zagreb</w:t>
      </w:r>
      <w:r w:rsidR="00B9421B" w:rsidRPr="00372E76">
        <w:rPr>
          <w:lang w:val="hr-HR"/>
        </w:rPr>
        <w:t>,</w:t>
      </w:r>
      <w:r w:rsidR="00AB44DC" w:rsidRPr="00372E76">
        <w:rPr>
          <w:lang w:val="hr-HR"/>
        </w:rPr>
        <w:t xml:space="preserve"> Katastarska općina </w:t>
      </w:r>
      <w:proofErr w:type="spellStart"/>
      <w:r w:rsidR="00AB44DC" w:rsidRPr="00372E76">
        <w:rPr>
          <w:lang w:val="hr-HR"/>
        </w:rPr>
        <w:t>Buzin</w:t>
      </w:r>
      <w:proofErr w:type="spellEnd"/>
      <w:r w:rsidR="00AB44DC" w:rsidRPr="00372E76">
        <w:rPr>
          <w:lang w:val="hr-HR"/>
        </w:rPr>
        <w:t xml:space="preserve">, upisane u </w:t>
      </w:r>
      <w:proofErr w:type="spellStart"/>
      <w:r w:rsidR="00AB44DC" w:rsidRPr="00372E76">
        <w:rPr>
          <w:lang w:val="hr-HR"/>
        </w:rPr>
        <w:t>zk</w:t>
      </w:r>
      <w:proofErr w:type="spellEnd"/>
      <w:r w:rsidR="00AB44DC" w:rsidRPr="00372E76">
        <w:rPr>
          <w:lang w:val="hr-HR"/>
        </w:rPr>
        <w:t xml:space="preserve"> uložak broj 723, </w:t>
      </w:r>
      <w:proofErr w:type="spellStart"/>
      <w:r w:rsidR="00AB44DC" w:rsidRPr="00372E76">
        <w:rPr>
          <w:lang w:val="hr-HR"/>
        </w:rPr>
        <w:t>kat.čestica</w:t>
      </w:r>
      <w:proofErr w:type="spellEnd"/>
      <w:r w:rsidR="00AB44DC" w:rsidRPr="00372E76">
        <w:rPr>
          <w:lang w:val="hr-HR"/>
        </w:rPr>
        <w:t xml:space="preserve"> 357/5, poslovna zgrada Bani i dvorište ukupne površine 123 </w:t>
      </w:r>
      <w:proofErr w:type="spellStart"/>
      <w:r w:rsidR="00AB44DC" w:rsidRPr="00372E76">
        <w:rPr>
          <w:lang w:val="hr-HR"/>
        </w:rPr>
        <w:t>čhv</w:t>
      </w:r>
      <w:proofErr w:type="spellEnd"/>
      <w:r w:rsidR="00AB44DC" w:rsidRPr="00372E76">
        <w:rPr>
          <w:lang w:val="hr-HR"/>
        </w:rPr>
        <w:t xml:space="preserve">, 441 m2, </w:t>
      </w:r>
      <w:r w:rsidR="00C74C3B">
        <w:rPr>
          <w:lang w:val="hr-HR"/>
        </w:rPr>
        <w:t>za koju je u zemljišnim knjigama upisano vlasništvo</w:t>
      </w:r>
      <w:r w:rsidR="00AB44DC" w:rsidRPr="00372E76">
        <w:rPr>
          <w:lang w:val="hr-HR"/>
        </w:rPr>
        <w:t xml:space="preserve"> Mesnice Fiolić d.o.o., nad kojim društvom je dana </w:t>
      </w:r>
      <w:r w:rsidR="00B1151D" w:rsidRPr="00372E76">
        <w:rPr>
          <w:lang w:val="hr-HR"/>
        </w:rPr>
        <w:t>26.siječnja 2017. godine</w:t>
      </w:r>
      <w:r w:rsidR="00AB44DC" w:rsidRPr="00372E76">
        <w:rPr>
          <w:lang w:val="hr-HR"/>
        </w:rPr>
        <w:t xml:space="preserve"> otvoren stečajni postupak. U dokumentaciji stečajnog dužnika je pronađen ugovor s</w:t>
      </w:r>
      <w:r w:rsidR="00C74C3B">
        <w:rPr>
          <w:lang w:val="hr-HR"/>
        </w:rPr>
        <w:t>klopljen dana 07.travnja 2009. g</w:t>
      </w:r>
      <w:r w:rsidR="00AB44DC" w:rsidRPr="00372E76">
        <w:rPr>
          <w:lang w:val="hr-HR"/>
        </w:rPr>
        <w:t>odine, kojim je dio gore navedene nekretnine prodan stečajnom dužniku</w:t>
      </w:r>
      <w:r w:rsidR="00C74C3B">
        <w:rPr>
          <w:lang w:val="hr-HR"/>
        </w:rPr>
        <w:t xml:space="preserve"> za iznos od 7.200.</w:t>
      </w:r>
      <w:r w:rsidR="0000522C" w:rsidRPr="00372E76">
        <w:rPr>
          <w:lang w:val="hr-HR"/>
        </w:rPr>
        <w:t>000</w:t>
      </w:r>
      <w:r w:rsidR="00C74C3B">
        <w:rPr>
          <w:lang w:val="hr-HR"/>
        </w:rPr>
        <w:t>,0</w:t>
      </w:r>
      <w:r w:rsidR="0000522C" w:rsidRPr="00372E76">
        <w:rPr>
          <w:lang w:val="hr-HR"/>
        </w:rPr>
        <w:t>0 kn</w:t>
      </w:r>
      <w:r w:rsidR="00AB44DC" w:rsidRPr="00372E76">
        <w:rPr>
          <w:lang w:val="hr-HR"/>
        </w:rPr>
        <w:t xml:space="preserve"> i to: stubište sa 3,84 m2, spremište sa 3,38 m2, garaža sa 103,05 m2, te kat i galerija ukupne površine 185,96 m2</w:t>
      </w:r>
      <w:r w:rsidR="0000522C" w:rsidRPr="00372E76">
        <w:rPr>
          <w:lang w:val="hr-HR"/>
        </w:rPr>
        <w:t>. Za prodanu nekr</w:t>
      </w:r>
      <w:r w:rsidR="00C74C3B">
        <w:rPr>
          <w:lang w:val="hr-HR"/>
        </w:rPr>
        <w:t xml:space="preserve">etninu Mesnice Fiolić </w:t>
      </w:r>
      <w:proofErr w:type="spellStart"/>
      <w:r w:rsidR="00C74C3B">
        <w:rPr>
          <w:lang w:val="hr-HR"/>
        </w:rPr>
        <w:t>d.o.o</w:t>
      </w:r>
      <w:proofErr w:type="spellEnd"/>
      <w:r w:rsidR="00C74C3B">
        <w:rPr>
          <w:lang w:val="hr-HR"/>
        </w:rPr>
        <w:t xml:space="preserve"> su</w:t>
      </w:r>
      <w:r w:rsidR="0000522C" w:rsidRPr="00372E76">
        <w:rPr>
          <w:lang w:val="hr-HR"/>
        </w:rPr>
        <w:t xml:space="preserve"> izdale račun broj 02-1929-11924, od dana 21.travnja 2009.godine, te je doneseno i porezno rješenje kojim je utvrđen porez u iznosu od 360.000,00 kn. Plaćanje kupoprodajne cijene trebao je, sukladno ugovoru o asignaciji, od dana 07.travnja 2009.godine, obaviti Hypo </w:t>
      </w:r>
      <w:proofErr w:type="spellStart"/>
      <w:r w:rsidR="0000522C" w:rsidRPr="00372E76">
        <w:rPr>
          <w:lang w:val="hr-HR"/>
        </w:rPr>
        <w:t>leasing</w:t>
      </w:r>
      <w:proofErr w:type="spellEnd"/>
      <w:r w:rsidR="0000522C" w:rsidRPr="00372E76">
        <w:rPr>
          <w:lang w:val="hr-HR"/>
        </w:rPr>
        <w:t xml:space="preserve"> </w:t>
      </w:r>
      <w:proofErr w:type="spellStart"/>
      <w:r w:rsidR="0000522C" w:rsidRPr="00372E76">
        <w:rPr>
          <w:lang w:val="hr-HR"/>
        </w:rPr>
        <w:t>Kroatien</w:t>
      </w:r>
      <w:proofErr w:type="spellEnd"/>
      <w:r w:rsidR="0000522C" w:rsidRPr="00372E76">
        <w:rPr>
          <w:lang w:val="hr-HR"/>
        </w:rPr>
        <w:t xml:space="preserve"> d.o.o.. U tijeku je u</w:t>
      </w:r>
      <w:r w:rsidR="00C74C3B">
        <w:rPr>
          <w:lang w:val="hr-HR"/>
        </w:rPr>
        <w:t>tvrđivanje da li je kupoprodajna cijena i plaćena</w:t>
      </w:r>
      <w:r w:rsidR="0000522C" w:rsidRPr="00372E76">
        <w:rPr>
          <w:lang w:val="hr-HR"/>
        </w:rPr>
        <w:t>, te zašto nije obavljen prijenos vlasništva na stečajnog dužnika. Iz razloga što vlasništvo nad nekretninom nije upisano u korist stečajnog dužnika, ne</w:t>
      </w:r>
      <w:r w:rsidR="0032666F" w:rsidRPr="00372E76">
        <w:rPr>
          <w:lang w:val="hr-HR"/>
        </w:rPr>
        <w:t>kretnina nije niti procijenjena.</w:t>
      </w:r>
    </w:p>
    <w:p w14:paraId="05E30855" w14:textId="08FA09A5" w:rsidR="0032666F" w:rsidRPr="00372E76" w:rsidRDefault="0032666F" w:rsidP="00FB53B5">
      <w:pPr>
        <w:widowControl w:val="0"/>
        <w:autoSpaceDE w:val="0"/>
        <w:autoSpaceDN w:val="0"/>
        <w:adjustRightInd w:val="0"/>
        <w:spacing w:line="360" w:lineRule="auto"/>
        <w:ind w:left="136" w:right="96" w:firstLine="572"/>
        <w:jc w:val="both"/>
        <w:rPr>
          <w:lang w:val="hr-HR"/>
        </w:rPr>
      </w:pPr>
      <w:r w:rsidRPr="00372E76">
        <w:rPr>
          <w:lang w:val="hr-HR"/>
        </w:rPr>
        <w:t xml:space="preserve">Vrijednost nekretnine je u poslovnim knjigama unesena po nabavnoj vrijednosti, sukladno ugovoru o kupoprodaji i ulaznom računu –Rn 02-1929-11924 od 07.04.2009, to na iznos od 8.784.000,00 (7.200.000,00 kn i iznos PDV 1.584.000,00 kn). Vrijednost nekretnine na dan prije otvaranja stečaja u poslovnim knjigama stečajnog dužnika iznosi 3.573.000,00 kn, te je u istom iznosu iskazana i u početnoj bilanci.  </w:t>
      </w:r>
    </w:p>
    <w:p w14:paraId="71C3579A" w14:textId="77777777" w:rsidR="0032666F" w:rsidRPr="00372E76" w:rsidRDefault="0032666F" w:rsidP="00FB53B5">
      <w:pPr>
        <w:widowControl w:val="0"/>
        <w:autoSpaceDE w:val="0"/>
        <w:autoSpaceDN w:val="0"/>
        <w:adjustRightInd w:val="0"/>
        <w:spacing w:line="360" w:lineRule="auto"/>
        <w:ind w:left="136" w:right="96" w:firstLine="572"/>
        <w:jc w:val="both"/>
        <w:rPr>
          <w:lang w:val="hr-HR"/>
        </w:rPr>
      </w:pPr>
    </w:p>
    <w:p w14:paraId="7FBABB5D" w14:textId="7B50BD21" w:rsidR="00037C9D" w:rsidRPr="00372E76" w:rsidRDefault="00037C9D" w:rsidP="00FB53B5">
      <w:pPr>
        <w:widowControl w:val="0"/>
        <w:autoSpaceDE w:val="0"/>
        <w:autoSpaceDN w:val="0"/>
        <w:adjustRightInd w:val="0"/>
        <w:spacing w:line="360" w:lineRule="auto"/>
        <w:ind w:left="136" w:right="96" w:firstLine="572"/>
        <w:jc w:val="both"/>
        <w:rPr>
          <w:lang w:val="hr-HR"/>
        </w:rPr>
      </w:pPr>
    </w:p>
    <w:p w14:paraId="09E8BF70" w14:textId="77777777" w:rsidR="00743DDB" w:rsidRPr="00372E76" w:rsidRDefault="00FB53B5" w:rsidP="00FB53B5">
      <w:pPr>
        <w:widowControl w:val="0"/>
        <w:autoSpaceDE w:val="0"/>
        <w:autoSpaceDN w:val="0"/>
        <w:adjustRightInd w:val="0"/>
        <w:spacing w:line="360" w:lineRule="auto"/>
        <w:ind w:left="136" w:right="96"/>
        <w:jc w:val="both"/>
        <w:rPr>
          <w:color w:val="92D050"/>
          <w:lang w:val="hr-HR"/>
        </w:rPr>
      </w:pPr>
      <w:r w:rsidRPr="00372E76">
        <w:rPr>
          <w:color w:val="92D050"/>
          <w:lang w:val="hr-HR"/>
        </w:rPr>
        <w:t xml:space="preserve"> </w:t>
      </w:r>
    </w:p>
    <w:p w14:paraId="75538482" w14:textId="77777777" w:rsidR="00743DDB" w:rsidRPr="00372E76" w:rsidRDefault="00743DDB" w:rsidP="00FB53B5">
      <w:pPr>
        <w:widowControl w:val="0"/>
        <w:autoSpaceDE w:val="0"/>
        <w:autoSpaceDN w:val="0"/>
        <w:adjustRightInd w:val="0"/>
        <w:spacing w:line="360" w:lineRule="auto"/>
        <w:ind w:left="136" w:right="96"/>
        <w:jc w:val="both"/>
        <w:rPr>
          <w:color w:val="92D050"/>
          <w:lang w:val="hr-HR"/>
        </w:rPr>
      </w:pPr>
    </w:p>
    <w:p w14:paraId="200F77AC" w14:textId="77777777" w:rsidR="00743DDB" w:rsidRPr="00372E76" w:rsidRDefault="00743DDB" w:rsidP="00FB53B5">
      <w:pPr>
        <w:widowControl w:val="0"/>
        <w:autoSpaceDE w:val="0"/>
        <w:autoSpaceDN w:val="0"/>
        <w:adjustRightInd w:val="0"/>
        <w:spacing w:line="360" w:lineRule="auto"/>
        <w:ind w:left="136" w:right="96"/>
        <w:jc w:val="both"/>
        <w:rPr>
          <w:color w:val="92D050"/>
          <w:lang w:val="hr-HR"/>
        </w:rPr>
      </w:pPr>
    </w:p>
    <w:p w14:paraId="0C6ED27C" w14:textId="77777777" w:rsidR="00743DDB" w:rsidRPr="00372E76" w:rsidRDefault="00743DDB" w:rsidP="00FB53B5">
      <w:pPr>
        <w:widowControl w:val="0"/>
        <w:autoSpaceDE w:val="0"/>
        <w:autoSpaceDN w:val="0"/>
        <w:adjustRightInd w:val="0"/>
        <w:spacing w:line="360" w:lineRule="auto"/>
        <w:ind w:left="136" w:right="96"/>
        <w:jc w:val="both"/>
        <w:rPr>
          <w:color w:val="92D050"/>
          <w:lang w:val="hr-HR"/>
        </w:rPr>
      </w:pPr>
    </w:p>
    <w:p w14:paraId="128DA016" w14:textId="77777777" w:rsidR="00743DDB" w:rsidRPr="00372E76" w:rsidRDefault="00743DDB" w:rsidP="00FB53B5">
      <w:pPr>
        <w:widowControl w:val="0"/>
        <w:autoSpaceDE w:val="0"/>
        <w:autoSpaceDN w:val="0"/>
        <w:adjustRightInd w:val="0"/>
        <w:spacing w:line="360" w:lineRule="auto"/>
        <w:ind w:left="136" w:right="96"/>
        <w:jc w:val="both"/>
        <w:rPr>
          <w:color w:val="92D050"/>
          <w:lang w:val="hr-HR"/>
        </w:rPr>
      </w:pPr>
    </w:p>
    <w:p w14:paraId="5E4338F1" w14:textId="77777777" w:rsidR="00743DDB" w:rsidRPr="00372E76" w:rsidRDefault="00743DDB" w:rsidP="00FB53B5">
      <w:pPr>
        <w:widowControl w:val="0"/>
        <w:autoSpaceDE w:val="0"/>
        <w:autoSpaceDN w:val="0"/>
        <w:adjustRightInd w:val="0"/>
        <w:spacing w:line="360" w:lineRule="auto"/>
        <w:ind w:left="136" w:right="96"/>
        <w:jc w:val="both"/>
        <w:rPr>
          <w:color w:val="92D050"/>
          <w:lang w:val="hr-HR"/>
        </w:rPr>
      </w:pPr>
    </w:p>
    <w:p w14:paraId="53EC644B" w14:textId="77777777" w:rsidR="00743DDB" w:rsidRPr="00372E76" w:rsidRDefault="00743DDB" w:rsidP="00FB53B5">
      <w:pPr>
        <w:widowControl w:val="0"/>
        <w:autoSpaceDE w:val="0"/>
        <w:autoSpaceDN w:val="0"/>
        <w:adjustRightInd w:val="0"/>
        <w:spacing w:line="360" w:lineRule="auto"/>
        <w:ind w:left="136" w:right="96"/>
        <w:jc w:val="both"/>
        <w:rPr>
          <w:color w:val="92D050"/>
          <w:lang w:val="hr-HR"/>
        </w:rPr>
      </w:pPr>
    </w:p>
    <w:p w14:paraId="2ED07CEB" w14:textId="77777777" w:rsidR="00743DDB" w:rsidRPr="00372E76" w:rsidRDefault="00743DDB" w:rsidP="00FB53B5">
      <w:pPr>
        <w:widowControl w:val="0"/>
        <w:autoSpaceDE w:val="0"/>
        <w:autoSpaceDN w:val="0"/>
        <w:adjustRightInd w:val="0"/>
        <w:spacing w:line="360" w:lineRule="auto"/>
        <w:ind w:left="136" w:right="96"/>
        <w:jc w:val="both"/>
        <w:rPr>
          <w:color w:val="92D050"/>
          <w:lang w:val="hr-HR"/>
        </w:rPr>
      </w:pPr>
    </w:p>
    <w:p w14:paraId="40CE4CAA" w14:textId="4104EF0C" w:rsidR="00FB53B5" w:rsidRPr="00372E76" w:rsidRDefault="00FB53B5" w:rsidP="00FB53B5">
      <w:pPr>
        <w:widowControl w:val="0"/>
        <w:autoSpaceDE w:val="0"/>
        <w:autoSpaceDN w:val="0"/>
        <w:adjustRightInd w:val="0"/>
        <w:spacing w:line="360" w:lineRule="auto"/>
        <w:ind w:left="136" w:right="96"/>
        <w:jc w:val="both"/>
        <w:rPr>
          <w:color w:val="92D050"/>
          <w:lang w:val="hr-HR"/>
        </w:rPr>
      </w:pPr>
      <w:r w:rsidRPr="00372E76">
        <w:rPr>
          <w:noProof/>
        </w:rPr>
        <w:drawing>
          <wp:inline distT="0" distB="0" distL="0" distR="0" wp14:anchorId="616EF7DA" wp14:editId="79273EAF">
            <wp:extent cx="5760720" cy="637170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6371705"/>
                    </a:xfrm>
                    <a:prstGeom prst="rect">
                      <a:avLst/>
                    </a:prstGeom>
                    <a:noFill/>
                    <a:ln>
                      <a:noFill/>
                    </a:ln>
                  </pic:spPr>
                </pic:pic>
              </a:graphicData>
            </a:graphic>
          </wp:inline>
        </w:drawing>
      </w:r>
    </w:p>
    <w:p w14:paraId="455FE2A2" w14:textId="2A6C890F" w:rsidR="00FB53B5" w:rsidRPr="00372E76" w:rsidRDefault="00FB53B5" w:rsidP="00FB53B5">
      <w:pPr>
        <w:widowControl w:val="0"/>
        <w:autoSpaceDE w:val="0"/>
        <w:autoSpaceDN w:val="0"/>
        <w:adjustRightInd w:val="0"/>
        <w:spacing w:line="360" w:lineRule="auto"/>
        <w:ind w:left="136" w:right="96"/>
        <w:jc w:val="both"/>
        <w:rPr>
          <w:lang w:val="hr-HR"/>
        </w:rPr>
      </w:pPr>
      <w:r w:rsidRPr="00372E76">
        <w:rPr>
          <w:lang w:val="hr-HR"/>
        </w:rPr>
        <w:t xml:space="preserve"> </w:t>
      </w:r>
      <w:r w:rsidR="00C74C3B">
        <w:rPr>
          <w:lang w:val="hr-HR"/>
        </w:rPr>
        <w:t xml:space="preserve">Tabela 2. Nekretnine </w:t>
      </w:r>
      <w:r w:rsidR="0032666F" w:rsidRPr="00372E76">
        <w:rPr>
          <w:lang w:val="hr-HR"/>
        </w:rPr>
        <w:t>stečajnog dužnika</w:t>
      </w:r>
    </w:p>
    <w:p w14:paraId="5C9D11EB" w14:textId="1410D600" w:rsidR="00FB53B5" w:rsidRPr="00372E76" w:rsidRDefault="00FB53B5" w:rsidP="00FB53B5">
      <w:pPr>
        <w:widowControl w:val="0"/>
        <w:autoSpaceDE w:val="0"/>
        <w:autoSpaceDN w:val="0"/>
        <w:adjustRightInd w:val="0"/>
        <w:spacing w:line="360" w:lineRule="auto"/>
        <w:ind w:left="136" w:right="96" w:firstLine="572"/>
        <w:jc w:val="both"/>
        <w:rPr>
          <w:color w:val="92D050"/>
          <w:lang w:val="hr-HR"/>
        </w:rPr>
      </w:pPr>
    </w:p>
    <w:p w14:paraId="79FBEEC5" w14:textId="77777777" w:rsidR="00FB53B5" w:rsidRPr="00372E76" w:rsidRDefault="00FB53B5" w:rsidP="00FB53B5">
      <w:pPr>
        <w:widowControl w:val="0"/>
        <w:autoSpaceDE w:val="0"/>
        <w:autoSpaceDN w:val="0"/>
        <w:adjustRightInd w:val="0"/>
        <w:spacing w:line="360" w:lineRule="auto"/>
        <w:ind w:left="136" w:right="96"/>
        <w:jc w:val="both"/>
        <w:rPr>
          <w:lang w:val="hr-HR"/>
        </w:rPr>
      </w:pPr>
      <w:r w:rsidRPr="00372E76">
        <w:rPr>
          <w:lang w:val="hr-HR"/>
        </w:rPr>
        <w:t>4.2. POKRETNINE I ZALIHE</w:t>
      </w:r>
    </w:p>
    <w:p w14:paraId="5103EAD6" w14:textId="5F9C811A" w:rsidR="00FB53B5" w:rsidRPr="00372E76" w:rsidRDefault="00FB53B5" w:rsidP="00FB53B5">
      <w:pPr>
        <w:widowControl w:val="0"/>
        <w:autoSpaceDE w:val="0"/>
        <w:autoSpaceDN w:val="0"/>
        <w:adjustRightInd w:val="0"/>
        <w:spacing w:line="360" w:lineRule="auto"/>
        <w:ind w:left="136" w:right="96" w:firstLine="572"/>
        <w:jc w:val="both"/>
        <w:rPr>
          <w:lang w:val="hr-HR"/>
        </w:rPr>
      </w:pPr>
      <w:r w:rsidRPr="00372E76">
        <w:rPr>
          <w:lang w:val="hr-HR"/>
        </w:rPr>
        <w:t>Pokretnine u vlasništvu stečaj</w:t>
      </w:r>
      <w:r w:rsidR="00743DDB" w:rsidRPr="00372E76">
        <w:rPr>
          <w:lang w:val="hr-HR"/>
        </w:rPr>
        <w:t>nog dužnika evidentirane su na b</w:t>
      </w:r>
      <w:r w:rsidRPr="00372E76">
        <w:rPr>
          <w:lang w:val="hr-HR"/>
        </w:rPr>
        <w:t xml:space="preserve">ilanci sa danom </w:t>
      </w:r>
    </w:p>
    <w:p w14:paraId="1E54E38B" w14:textId="49D200F8" w:rsidR="00FB53B5" w:rsidRPr="00372E76" w:rsidRDefault="00743DDB" w:rsidP="00FB53B5">
      <w:pPr>
        <w:widowControl w:val="0"/>
        <w:autoSpaceDE w:val="0"/>
        <w:autoSpaceDN w:val="0"/>
        <w:adjustRightInd w:val="0"/>
        <w:spacing w:line="360" w:lineRule="auto"/>
        <w:ind w:left="136" w:right="96"/>
        <w:jc w:val="both"/>
        <w:rPr>
          <w:lang w:val="hr-HR"/>
        </w:rPr>
      </w:pPr>
      <w:r w:rsidRPr="00372E76">
        <w:rPr>
          <w:lang w:val="hr-HR"/>
        </w:rPr>
        <w:t xml:space="preserve">24.svibnja </w:t>
      </w:r>
      <w:r w:rsidR="00FB53B5" w:rsidRPr="00372E76">
        <w:rPr>
          <w:lang w:val="hr-HR"/>
        </w:rPr>
        <w:t xml:space="preserve">2017. godine u iznosu od </w:t>
      </w:r>
      <w:r w:rsidRPr="00372E76">
        <w:rPr>
          <w:lang w:val="hr-HR"/>
        </w:rPr>
        <w:t>17.183.266,56</w:t>
      </w:r>
      <w:r w:rsidR="00C326EB">
        <w:rPr>
          <w:lang w:val="hr-HR"/>
        </w:rPr>
        <w:t xml:space="preserve"> kn, koje</w:t>
      </w:r>
      <w:r w:rsidR="00FB53B5" w:rsidRPr="00372E76">
        <w:rPr>
          <w:lang w:val="hr-HR"/>
        </w:rPr>
        <w:t xml:space="preserve"> pokretnine </w:t>
      </w:r>
      <w:r w:rsidR="00C326EB">
        <w:rPr>
          <w:lang w:val="hr-HR"/>
        </w:rPr>
        <w:t xml:space="preserve">se </w:t>
      </w:r>
      <w:r w:rsidR="00FB53B5" w:rsidRPr="00372E76">
        <w:rPr>
          <w:lang w:val="hr-HR"/>
        </w:rPr>
        <w:t>sastoje od opreme i inventara, biološke imovine, zalihe sjemena i repromaterijala</w:t>
      </w:r>
    </w:p>
    <w:p w14:paraId="39AA1022" w14:textId="77777777" w:rsidR="00FB53B5" w:rsidRPr="00372E76" w:rsidRDefault="00FB53B5" w:rsidP="00FB53B5">
      <w:pPr>
        <w:widowControl w:val="0"/>
        <w:autoSpaceDE w:val="0"/>
        <w:autoSpaceDN w:val="0"/>
        <w:adjustRightInd w:val="0"/>
        <w:spacing w:line="360" w:lineRule="auto"/>
        <w:ind w:left="136" w:right="96" w:firstLine="572"/>
        <w:jc w:val="both"/>
        <w:rPr>
          <w:color w:val="92D050"/>
          <w:lang w:val="hr-HR"/>
        </w:rPr>
      </w:pPr>
      <w:r w:rsidRPr="00372E76">
        <w:rPr>
          <w:color w:val="92D050"/>
          <w:lang w:val="hr-HR"/>
        </w:rPr>
        <w:t xml:space="preserve">    .</w:t>
      </w:r>
    </w:p>
    <w:p w14:paraId="4C39AA83" w14:textId="77777777" w:rsidR="00FB53B5" w:rsidRPr="00372E76" w:rsidRDefault="00FB53B5" w:rsidP="00FB53B5">
      <w:pPr>
        <w:widowControl w:val="0"/>
        <w:autoSpaceDE w:val="0"/>
        <w:autoSpaceDN w:val="0"/>
        <w:adjustRightInd w:val="0"/>
        <w:spacing w:line="360" w:lineRule="auto"/>
        <w:ind w:left="136" w:right="96" w:firstLine="572"/>
        <w:jc w:val="both"/>
        <w:rPr>
          <w:color w:val="92D050"/>
          <w:lang w:val="hr-HR"/>
        </w:rPr>
      </w:pPr>
    </w:p>
    <w:p w14:paraId="5B4F4C57" w14:textId="285FC514" w:rsidR="00FB53B5" w:rsidRPr="00372E76" w:rsidRDefault="00FB53B5" w:rsidP="00FB53B5">
      <w:pPr>
        <w:widowControl w:val="0"/>
        <w:autoSpaceDE w:val="0"/>
        <w:autoSpaceDN w:val="0"/>
        <w:adjustRightInd w:val="0"/>
        <w:spacing w:line="360" w:lineRule="auto"/>
        <w:ind w:left="136" w:right="96" w:firstLine="572"/>
        <w:jc w:val="both"/>
        <w:rPr>
          <w:bCs/>
          <w:lang w:val="hr-HR"/>
        </w:rPr>
      </w:pPr>
      <w:r w:rsidRPr="00372E76">
        <w:rPr>
          <w:lang w:val="hr-HR"/>
        </w:rPr>
        <w:t xml:space="preserve">Ukupna procijenjena vrijednosti pokretne imovine  utvrđena je po  sudskom vještaku </w:t>
      </w:r>
      <w:proofErr w:type="spellStart"/>
      <w:r w:rsidRPr="00372E76">
        <w:rPr>
          <w:lang w:val="hr-HR"/>
        </w:rPr>
        <w:t>Bercon</w:t>
      </w:r>
      <w:proofErr w:type="spellEnd"/>
      <w:r w:rsidRPr="00372E76">
        <w:rPr>
          <w:lang w:val="hr-HR"/>
        </w:rPr>
        <w:t xml:space="preserve"> d.o.o. u iznosu od 3.845.156,00 </w:t>
      </w:r>
      <w:r w:rsidRPr="00372E76">
        <w:rPr>
          <w:bCs/>
          <w:lang w:val="hr-HR"/>
        </w:rPr>
        <w:t xml:space="preserve">kn, kako je prikazano u tabeli </w:t>
      </w:r>
      <w:r w:rsidR="00743DDB" w:rsidRPr="00372E76">
        <w:rPr>
          <w:bCs/>
          <w:lang w:val="hr-HR"/>
        </w:rPr>
        <w:t>1</w:t>
      </w:r>
      <w:r w:rsidRPr="00372E76">
        <w:rPr>
          <w:bCs/>
          <w:lang w:val="hr-HR"/>
        </w:rPr>
        <w:t>, te je u predmetnom izn</w:t>
      </w:r>
      <w:r w:rsidR="001A0D66">
        <w:rPr>
          <w:bCs/>
          <w:lang w:val="hr-HR"/>
        </w:rPr>
        <w:t>osu iskazana u početnoj bilanci.</w:t>
      </w:r>
    </w:p>
    <w:p w14:paraId="60B3B719" w14:textId="77777777" w:rsidR="00FB53B5" w:rsidRPr="00372E76" w:rsidRDefault="00FB53B5" w:rsidP="00FB53B5">
      <w:pPr>
        <w:widowControl w:val="0"/>
        <w:autoSpaceDE w:val="0"/>
        <w:autoSpaceDN w:val="0"/>
        <w:adjustRightInd w:val="0"/>
        <w:spacing w:line="360" w:lineRule="auto"/>
        <w:ind w:left="136" w:right="96" w:firstLine="572"/>
        <w:jc w:val="both"/>
        <w:rPr>
          <w:color w:val="92D050"/>
          <w:lang w:val="hr-HR"/>
        </w:rPr>
      </w:pPr>
    </w:p>
    <w:p w14:paraId="698421EE" w14:textId="77777777" w:rsidR="00FB53B5" w:rsidRPr="00372E76" w:rsidRDefault="00FB53B5" w:rsidP="00FB53B5">
      <w:pPr>
        <w:widowControl w:val="0"/>
        <w:autoSpaceDE w:val="0"/>
        <w:autoSpaceDN w:val="0"/>
        <w:adjustRightInd w:val="0"/>
        <w:spacing w:line="360" w:lineRule="auto"/>
        <w:ind w:left="136" w:right="96" w:firstLine="572"/>
        <w:jc w:val="both"/>
        <w:rPr>
          <w:lang w:val="hr-HR"/>
        </w:rPr>
      </w:pPr>
      <w:r w:rsidRPr="00372E76">
        <w:rPr>
          <w:lang w:val="hr-HR"/>
        </w:rPr>
        <w:t>4. 3. DUGOTRAJNA FINANCIJSKA IMOVINA</w:t>
      </w:r>
    </w:p>
    <w:p w14:paraId="37C0C6BA" w14:textId="0FE0C921" w:rsidR="00FB53B5" w:rsidRPr="00372E76" w:rsidRDefault="00FB53B5" w:rsidP="00FB53B5">
      <w:pPr>
        <w:widowControl w:val="0"/>
        <w:autoSpaceDE w:val="0"/>
        <w:autoSpaceDN w:val="0"/>
        <w:adjustRightInd w:val="0"/>
        <w:spacing w:line="360" w:lineRule="auto"/>
        <w:ind w:left="136" w:right="96" w:firstLine="572"/>
        <w:jc w:val="both"/>
        <w:rPr>
          <w:lang w:val="hr-HR"/>
        </w:rPr>
      </w:pPr>
      <w:r w:rsidRPr="00372E76">
        <w:rPr>
          <w:lang w:val="hr-HR"/>
        </w:rPr>
        <w:t xml:space="preserve">Dugotrajna financijska imovina je </w:t>
      </w:r>
      <w:r w:rsidR="00F86580" w:rsidRPr="00372E76">
        <w:rPr>
          <w:lang w:val="hr-HR"/>
        </w:rPr>
        <w:t xml:space="preserve">u bilanci </w:t>
      </w:r>
      <w:r w:rsidRPr="00372E76">
        <w:rPr>
          <w:lang w:val="hr-HR"/>
        </w:rPr>
        <w:t xml:space="preserve">iskazana u iznosu od  103.101,55 kuna, a </w:t>
      </w:r>
      <w:r w:rsidR="00F86580" w:rsidRPr="00372E76">
        <w:rPr>
          <w:lang w:val="hr-HR"/>
        </w:rPr>
        <w:t>odnosi se na 44 komada dionica</w:t>
      </w:r>
      <w:r w:rsidRPr="00372E76">
        <w:rPr>
          <w:lang w:val="hr-HR"/>
        </w:rPr>
        <w:t xml:space="preserve"> </w:t>
      </w:r>
      <w:r w:rsidR="00F73076" w:rsidRPr="00372E76">
        <w:rPr>
          <w:lang w:val="hr-HR"/>
        </w:rPr>
        <w:t xml:space="preserve">Privredne banke Zagreb d.d. </w:t>
      </w:r>
      <w:r w:rsidR="00F86580" w:rsidRPr="00372E76">
        <w:rPr>
          <w:lang w:val="hr-HR"/>
        </w:rPr>
        <w:t xml:space="preserve">u bilanci prikazane u iznosu od </w:t>
      </w:r>
      <w:r w:rsidRPr="00372E76">
        <w:rPr>
          <w:lang w:val="hr-HR"/>
        </w:rPr>
        <w:t>33.836</w:t>
      </w:r>
      <w:r w:rsidR="00F73076" w:rsidRPr="00372E76">
        <w:rPr>
          <w:lang w:val="hr-HR"/>
        </w:rPr>
        <w:t>,00</w:t>
      </w:r>
      <w:r w:rsidR="00F86580" w:rsidRPr="00372E76">
        <w:rPr>
          <w:lang w:val="hr-HR"/>
        </w:rPr>
        <w:t xml:space="preserve"> kn</w:t>
      </w:r>
      <w:r w:rsidRPr="00372E76">
        <w:rPr>
          <w:lang w:val="hr-HR"/>
        </w:rPr>
        <w:t xml:space="preserve"> i potraživanja za dugoročne zajmove </w:t>
      </w:r>
      <w:r w:rsidR="00F86580" w:rsidRPr="00372E76">
        <w:rPr>
          <w:lang w:val="hr-HR"/>
        </w:rPr>
        <w:t>u iznosu od</w:t>
      </w:r>
      <w:r w:rsidRPr="00372E76">
        <w:rPr>
          <w:lang w:val="hr-HR"/>
        </w:rPr>
        <w:t xml:space="preserve"> 69</w:t>
      </w:r>
      <w:r w:rsidR="00401710" w:rsidRPr="00372E76">
        <w:rPr>
          <w:lang w:val="hr-HR"/>
        </w:rPr>
        <w:t>.265,55 kn. (</w:t>
      </w:r>
      <w:proofErr w:type="spellStart"/>
      <w:r w:rsidR="00401710" w:rsidRPr="00372E76">
        <w:rPr>
          <w:lang w:val="hr-HR"/>
        </w:rPr>
        <w:t>Agrofarmer</w:t>
      </w:r>
      <w:proofErr w:type="spellEnd"/>
      <w:r w:rsidR="00401710" w:rsidRPr="00372E76">
        <w:rPr>
          <w:lang w:val="hr-HR"/>
        </w:rPr>
        <w:t xml:space="preserve"> d.o.o., </w:t>
      </w:r>
      <w:proofErr w:type="spellStart"/>
      <w:r w:rsidRPr="00372E76">
        <w:rPr>
          <w:lang w:val="hr-HR"/>
        </w:rPr>
        <w:t>Break</w:t>
      </w:r>
      <w:proofErr w:type="spellEnd"/>
      <w:r w:rsidRPr="00372E76">
        <w:rPr>
          <w:lang w:val="hr-HR"/>
        </w:rPr>
        <w:t xml:space="preserve"> d.o.o., Veterinarska stanica Split, Veterinarska ambula</w:t>
      </w:r>
      <w:r w:rsidR="00401710" w:rsidRPr="00372E76">
        <w:rPr>
          <w:lang w:val="hr-HR"/>
        </w:rPr>
        <w:t xml:space="preserve">nta Poreč i </w:t>
      </w:r>
      <w:proofErr w:type="spellStart"/>
      <w:r w:rsidR="00401710" w:rsidRPr="00372E76">
        <w:rPr>
          <w:lang w:val="hr-HR"/>
        </w:rPr>
        <w:t>Agromeđimurje</w:t>
      </w:r>
      <w:proofErr w:type="spellEnd"/>
      <w:r w:rsidR="00401710" w:rsidRPr="00372E76">
        <w:rPr>
          <w:lang w:val="hr-HR"/>
        </w:rPr>
        <w:t xml:space="preserve"> d.d. ). Poduzete su mjere za povrat pozajmljenih iznosa. </w:t>
      </w:r>
    </w:p>
    <w:p w14:paraId="645E9624" w14:textId="77777777" w:rsidR="00FB53B5" w:rsidRPr="00372E76" w:rsidRDefault="00FB53B5" w:rsidP="00FB53B5">
      <w:pPr>
        <w:widowControl w:val="0"/>
        <w:autoSpaceDE w:val="0"/>
        <w:autoSpaceDN w:val="0"/>
        <w:adjustRightInd w:val="0"/>
        <w:spacing w:line="360" w:lineRule="auto"/>
        <w:ind w:left="136" w:right="96"/>
        <w:jc w:val="both"/>
        <w:rPr>
          <w:color w:val="92D050"/>
          <w:lang w:val="hr-HR"/>
        </w:rPr>
      </w:pPr>
    </w:p>
    <w:p w14:paraId="1BB2D6EB" w14:textId="77777777" w:rsidR="00FB53B5" w:rsidRPr="001A0D66" w:rsidRDefault="00FB53B5" w:rsidP="00FB53B5">
      <w:pPr>
        <w:widowControl w:val="0"/>
        <w:autoSpaceDE w:val="0"/>
        <w:autoSpaceDN w:val="0"/>
        <w:adjustRightInd w:val="0"/>
        <w:spacing w:line="360" w:lineRule="auto"/>
        <w:ind w:left="136" w:right="96"/>
        <w:jc w:val="both"/>
        <w:rPr>
          <w:lang w:val="hr-HR"/>
        </w:rPr>
      </w:pPr>
      <w:r w:rsidRPr="001A0D66">
        <w:rPr>
          <w:lang w:val="hr-HR"/>
        </w:rPr>
        <w:t>4.3. POTRAŽIVANJA I KRATKOROČNA FINANCIJSKA IMOVINA</w:t>
      </w:r>
    </w:p>
    <w:p w14:paraId="0E6AE873" w14:textId="026A8474" w:rsidR="00FB53B5" w:rsidRPr="00372E76" w:rsidRDefault="00FB53B5" w:rsidP="005B106A">
      <w:pPr>
        <w:widowControl w:val="0"/>
        <w:autoSpaceDE w:val="0"/>
        <w:autoSpaceDN w:val="0"/>
        <w:adjustRightInd w:val="0"/>
        <w:spacing w:line="360" w:lineRule="auto"/>
        <w:ind w:left="136" w:right="96" w:firstLine="224"/>
        <w:jc w:val="both"/>
        <w:rPr>
          <w:lang w:val="hr-HR"/>
        </w:rPr>
      </w:pPr>
      <w:r w:rsidRPr="00372E76">
        <w:rPr>
          <w:lang w:val="hr-HR"/>
        </w:rPr>
        <w:t xml:space="preserve">Potraživanja i kratkoročna financijska imovina prema računovodstvenoj dokumentaciji iznose </w:t>
      </w:r>
      <w:r w:rsidR="005B106A" w:rsidRPr="00372E76">
        <w:rPr>
          <w:lang w:val="hr-HR"/>
        </w:rPr>
        <w:t xml:space="preserve"> 314.433,89 </w:t>
      </w:r>
      <w:r w:rsidR="00C326EB">
        <w:rPr>
          <w:lang w:val="hr-HR"/>
        </w:rPr>
        <w:t>kn, dok su u početnoj bilanci evidentirana</w:t>
      </w:r>
      <w:r w:rsidRPr="00372E76">
        <w:rPr>
          <w:lang w:val="hr-HR"/>
        </w:rPr>
        <w:t xml:space="preserve"> kao:</w:t>
      </w:r>
    </w:p>
    <w:p w14:paraId="3E270498" w14:textId="2BB70DA8" w:rsidR="00FB53B5" w:rsidRPr="00372E76" w:rsidRDefault="001A0D66" w:rsidP="00FB53B5">
      <w:pPr>
        <w:widowControl w:val="0"/>
        <w:numPr>
          <w:ilvl w:val="0"/>
          <w:numId w:val="24"/>
        </w:numPr>
        <w:autoSpaceDE w:val="0"/>
        <w:autoSpaceDN w:val="0"/>
        <w:adjustRightInd w:val="0"/>
        <w:spacing w:line="360" w:lineRule="auto"/>
        <w:ind w:right="96"/>
        <w:jc w:val="both"/>
        <w:rPr>
          <w:lang w:val="hr-HR"/>
        </w:rPr>
      </w:pPr>
      <w:r>
        <w:rPr>
          <w:lang w:val="hr-HR"/>
        </w:rPr>
        <w:t>Potraživanja od</w:t>
      </w:r>
      <w:r w:rsidR="00FB53B5" w:rsidRPr="00372E76">
        <w:rPr>
          <w:lang w:val="hr-HR"/>
        </w:rPr>
        <w:t xml:space="preserve"> kupaca – 23.569,93 </w:t>
      </w:r>
      <w:r w:rsidR="00C326EB">
        <w:rPr>
          <w:lang w:val="hr-HR"/>
        </w:rPr>
        <w:t>kn,</w:t>
      </w:r>
      <w:r w:rsidR="00FB53B5" w:rsidRPr="00372E76">
        <w:rPr>
          <w:lang w:val="hr-HR"/>
        </w:rPr>
        <w:t xml:space="preserve"> uz napomenu da su potraživanja u evidencijama 2.311.176</w:t>
      </w:r>
      <w:r w:rsidR="008747FC" w:rsidRPr="00372E76">
        <w:rPr>
          <w:lang w:val="hr-HR"/>
        </w:rPr>
        <w:t>,00</w:t>
      </w:r>
      <w:r w:rsidR="00FB53B5" w:rsidRPr="00372E76">
        <w:rPr>
          <w:lang w:val="hr-HR"/>
        </w:rPr>
        <w:t xml:space="preserve"> kn</w:t>
      </w:r>
      <w:r w:rsidR="008747FC" w:rsidRPr="00372E76">
        <w:rPr>
          <w:lang w:val="hr-HR"/>
        </w:rPr>
        <w:t>,</w:t>
      </w:r>
      <w:r w:rsidR="00FB53B5" w:rsidRPr="00372E76">
        <w:rPr>
          <w:lang w:val="hr-HR"/>
        </w:rPr>
        <w:t xml:space="preserve"> a već vrijednosno usklađeno 2.287.605</w:t>
      </w:r>
      <w:r w:rsidR="008747FC" w:rsidRPr="00372E76">
        <w:rPr>
          <w:lang w:val="hr-HR"/>
        </w:rPr>
        <w:t>,00</w:t>
      </w:r>
      <w:r>
        <w:rPr>
          <w:lang w:val="hr-HR"/>
        </w:rPr>
        <w:t xml:space="preserve"> kn kao nenaplativo,</w:t>
      </w:r>
    </w:p>
    <w:p w14:paraId="79E81F18" w14:textId="230953F6" w:rsidR="00FB53B5" w:rsidRPr="00372E76" w:rsidRDefault="00FB53B5" w:rsidP="00FB53B5">
      <w:pPr>
        <w:widowControl w:val="0"/>
        <w:numPr>
          <w:ilvl w:val="0"/>
          <w:numId w:val="24"/>
        </w:numPr>
        <w:autoSpaceDE w:val="0"/>
        <w:autoSpaceDN w:val="0"/>
        <w:adjustRightInd w:val="0"/>
        <w:spacing w:line="360" w:lineRule="auto"/>
        <w:ind w:right="96"/>
        <w:jc w:val="both"/>
        <w:rPr>
          <w:lang w:val="hr-HR"/>
        </w:rPr>
      </w:pPr>
      <w:r w:rsidRPr="00372E76">
        <w:rPr>
          <w:lang w:val="hr-HR"/>
        </w:rPr>
        <w:t>Potraživanje od države za pretporez i članarinu HGK</w:t>
      </w:r>
      <w:r w:rsidR="008747FC" w:rsidRPr="00372E76">
        <w:rPr>
          <w:lang w:val="hr-HR"/>
        </w:rPr>
        <w:t xml:space="preserve"> u iznosu od </w:t>
      </w:r>
      <w:r w:rsidR="008747FC" w:rsidRPr="00372E76">
        <w:rPr>
          <w:iCs/>
          <w:lang w:val="hr-HR"/>
        </w:rPr>
        <w:t>28.064,85</w:t>
      </w:r>
      <w:r w:rsidR="001A0D66">
        <w:rPr>
          <w:iCs/>
          <w:lang w:val="hr-HR"/>
        </w:rPr>
        <w:t xml:space="preserve"> kn,</w:t>
      </w:r>
    </w:p>
    <w:p w14:paraId="413784F1" w14:textId="72A0EF4D" w:rsidR="008747FC" w:rsidRPr="00372E76" w:rsidRDefault="008747FC" w:rsidP="00FB53B5">
      <w:pPr>
        <w:widowControl w:val="0"/>
        <w:numPr>
          <w:ilvl w:val="0"/>
          <w:numId w:val="24"/>
        </w:numPr>
        <w:autoSpaceDE w:val="0"/>
        <w:autoSpaceDN w:val="0"/>
        <w:adjustRightInd w:val="0"/>
        <w:spacing w:line="360" w:lineRule="auto"/>
        <w:ind w:right="96"/>
        <w:jc w:val="both"/>
        <w:rPr>
          <w:lang w:val="hr-HR"/>
        </w:rPr>
      </w:pPr>
      <w:r w:rsidRPr="00372E76">
        <w:rPr>
          <w:iCs/>
          <w:lang w:val="hr-HR"/>
        </w:rPr>
        <w:t xml:space="preserve">Depozit u poslovnoj banci – </w:t>
      </w:r>
      <w:r w:rsidR="001A0D66">
        <w:rPr>
          <w:iCs/>
          <w:lang w:val="hr-HR"/>
        </w:rPr>
        <w:t>39.000,00 kn,</w:t>
      </w:r>
    </w:p>
    <w:p w14:paraId="639EF138" w14:textId="6F915A50" w:rsidR="005B106A" w:rsidRPr="00372E76" w:rsidRDefault="00FB53B5" w:rsidP="008747FC">
      <w:pPr>
        <w:widowControl w:val="0"/>
        <w:numPr>
          <w:ilvl w:val="0"/>
          <w:numId w:val="24"/>
        </w:numPr>
        <w:autoSpaceDE w:val="0"/>
        <w:autoSpaceDN w:val="0"/>
        <w:adjustRightInd w:val="0"/>
        <w:spacing w:line="360" w:lineRule="auto"/>
        <w:ind w:right="96"/>
        <w:jc w:val="both"/>
        <w:rPr>
          <w:lang w:val="hr-HR"/>
        </w:rPr>
      </w:pPr>
      <w:r w:rsidRPr="00372E76">
        <w:rPr>
          <w:lang w:val="hr-HR"/>
        </w:rPr>
        <w:t>Potraživanja za kratkoročne zajmove i solidarna jamstva</w:t>
      </w:r>
      <w:r w:rsidR="008747FC" w:rsidRPr="00372E76">
        <w:rPr>
          <w:lang w:val="hr-HR"/>
        </w:rPr>
        <w:t xml:space="preserve"> iznosi </w:t>
      </w:r>
      <w:r w:rsidR="008747FC" w:rsidRPr="00372E76">
        <w:rPr>
          <w:iCs/>
          <w:lang w:val="hr-HR"/>
        </w:rPr>
        <w:t>78.665,86 k</w:t>
      </w:r>
      <w:r w:rsidR="008747FC" w:rsidRPr="00372E76">
        <w:rPr>
          <w:lang w:val="hr-HR"/>
        </w:rPr>
        <w:t xml:space="preserve">n, uz napomenu da su potraživanja u evidencijama </w:t>
      </w:r>
      <w:r w:rsidRPr="00372E76">
        <w:rPr>
          <w:lang w:val="hr-HR"/>
        </w:rPr>
        <w:t>3.439.248,53</w:t>
      </w:r>
      <w:r w:rsidR="008747FC" w:rsidRPr="00372E76">
        <w:rPr>
          <w:lang w:val="hr-HR"/>
        </w:rPr>
        <w:t xml:space="preserve"> kn</w:t>
      </w:r>
      <w:r w:rsidRPr="00372E76">
        <w:rPr>
          <w:lang w:val="hr-HR"/>
        </w:rPr>
        <w:t xml:space="preserve"> od čega je vrijednosno usklađeno 3.360.582,67 </w:t>
      </w:r>
      <w:r w:rsidR="008747FC" w:rsidRPr="00372E76">
        <w:rPr>
          <w:lang w:val="hr-HR"/>
        </w:rPr>
        <w:t>kn.</w:t>
      </w:r>
    </w:p>
    <w:p w14:paraId="10D74464" w14:textId="6398E867" w:rsidR="00FB53B5" w:rsidRPr="00372E76" w:rsidRDefault="00FB53B5" w:rsidP="005B106A">
      <w:pPr>
        <w:widowControl w:val="0"/>
        <w:autoSpaceDE w:val="0"/>
        <w:autoSpaceDN w:val="0"/>
        <w:adjustRightInd w:val="0"/>
        <w:spacing w:line="360" w:lineRule="auto"/>
        <w:ind w:right="96" w:firstLine="360"/>
        <w:jc w:val="both"/>
        <w:rPr>
          <w:lang w:val="hr-HR"/>
        </w:rPr>
      </w:pPr>
      <w:r w:rsidRPr="00372E76">
        <w:rPr>
          <w:lang w:val="hr-HR"/>
        </w:rPr>
        <w:t xml:space="preserve">Potraživanja od kupaca, potraživanja </w:t>
      </w:r>
      <w:r w:rsidR="005B106A" w:rsidRPr="00372E76">
        <w:rPr>
          <w:lang w:val="hr-HR"/>
        </w:rPr>
        <w:t xml:space="preserve">za </w:t>
      </w:r>
      <w:r w:rsidRPr="00372E76">
        <w:rPr>
          <w:lang w:val="hr-HR"/>
        </w:rPr>
        <w:t>zajmove i solidarna jamstva su u provjeri i poduzele su se aktivnosti za naplatu nespornih potraživanja.</w:t>
      </w:r>
    </w:p>
    <w:p w14:paraId="0A08EAEC" w14:textId="77777777" w:rsidR="005B106A" w:rsidRPr="00372E76" w:rsidRDefault="00FB53B5" w:rsidP="005B106A">
      <w:pPr>
        <w:widowControl w:val="0"/>
        <w:autoSpaceDE w:val="0"/>
        <w:autoSpaceDN w:val="0"/>
        <w:adjustRightInd w:val="0"/>
        <w:spacing w:line="360" w:lineRule="auto"/>
        <w:ind w:right="96" w:firstLine="360"/>
        <w:jc w:val="both"/>
        <w:rPr>
          <w:lang w:val="hr-HR"/>
        </w:rPr>
      </w:pPr>
      <w:r w:rsidRPr="00372E76">
        <w:rPr>
          <w:lang w:val="hr-HR"/>
        </w:rPr>
        <w:t>Potraživanja koja su u sporu i rizična potraživanja, potraživanja koja su vrijednosno usklađena su procijenjeno niske naplativosti.</w:t>
      </w:r>
    </w:p>
    <w:p w14:paraId="59241922" w14:textId="0B33F94B" w:rsidR="005B106A" w:rsidRPr="00C326EB" w:rsidRDefault="00FB53B5" w:rsidP="00C326EB">
      <w:pPr>
        <w:widowControl w:val="0"/>
        <w:autoSpaceDE w:val="0"/>
        <w:autoSpaceDN w:val="0"/>
        <w:adjustRightInd w:val="0"/>
        <w:spacing w:line="360" w:lineRule="auto"/>
        <w:ind w:right="96" w:firstLine="360"/>
        <w:jc w:val="both"/>
      </w:pPr>
      <w:r w:rsidRPr="00372E76">
        <w:rPr>
          <w:lang w:val="hr-HR"/>
        </w:rPr>
        <w:t>Slijedom iznijetog u početnoj stečajnoj bilanci potraživanja i kratkoroč</w:t>
      </w:r>
      <w:r w:rsidR="005B106A" w:rsidRPr="00372E76">
        <w:rPr>
          <w:lang w:val="hr-HR"/>
        </w:rPr>
        <w:t>na financijska imovina  iskazuju se</w:t>
      </w:r>
      <w:r w:rsidRPr="00372E76">
        <w:rPr>
          <w:lang w:val="hr-HR"/>
        </w:rPr>
        <w:t xml:space="preserve">  u iznosu od </w:t>
      </w:r>
      <w:r w:rsidR="005B106A" w:rsidRPr="00372E76">
        <w:rPr>
          <w:lang w:val="hr-HR"/>
        </w:rPr>
        <w:t xml:space="preserve"> </w:t>
      </w:r>
      <w:r w:rsidR="00C326EB" w:rsidRPr="00C326EB">
        <w:rPr>
          <w:bCs/>
          <w:iCs/>
        </w:rPr>
        <w:t>169.300,64</w:t>
      </w:r>
      <w:r w:rsidR="00C326EB" w:rsidRPr="00C326EB">
        <w:t xml:space="preserve"> </w:t>
      </w:r>
      <w:r w:rsidRPr="00C326EB">
        <w:rPr>
          <w:lang w:val="hr-HR"/>
        </w:rPr>
        <w:t>kn.</w:t>
      </w:r>
    </w:p>
    <w:p w14:paraId="44269598" w14:textId="1B52DC20" w:rsidR="00FB53B5" w:rsidRPr="00372E76" w:rsidRDefault="00FB53B5" w:rsidP="005B106A">
      <w:pPr>
        <w:widowControl w:val="0"/>
        <w:autoSpaceDE w:val="0"/>
        <w:autoSpaceDN w:val="0"/>
        <w:adjustRightInd w:val="0"/>
        <w:spacing w:line="360" w:lineRule="auto"/>
        <w:ind w:right="96" w:firstLine="360"/>
        <w:jc w:val="both"/>
        <w:rPr>
          <w:color w:val="92D050"/>
          <w:lang w:val="hr-HR"/>
        </w:rPr>
      </w:pPr>
      <w:r w:rsidRPr="00372E76">
        <w:rPr>
          <w:u w:val="single"/>
          <w:lang w:val="hr-HR"/>
        </w:rPr>
        <w:t xml:space="preserve">Slijedom iznijetog u točkama 4.1. do 4.4. procijenjena vrijednost imovine stečajnog dužnika u početnoj stečajnoj bilanci utvrđuje se u iznosu od </w:t>
      </w:r>
      <w:r w:rsidR="001C2C88" w:rsidRPr="001C2C88">
        <w:rPr>
          <w:bCs/>
          <w:u w:val="single"/>
          <w:lang w:val="hr-HR"/>
        </w:rPr>
        <w:t>29.631.282,63</w:t>
      </w:r>
      <w:r w:rsidR="001C2C88" w:rsidRPr="001C2C88">
        <w:rPr>
          <w:b/>
          <w:bCs/>
          <w:u w:val="single"/>
          <w:lang w:val="hr-HR"/>
        </w:rPr>
        <w:t xml:space="preserve"> </w:t>
      </w:r>
      <w:r w:rsidRPr="00372E76">
        <w:rPr>
          <w:bCs/>
          <w:u w:val="single"/>
          <w:lang w:val="hr-HR"/>
        </w:rPr>
        <w:t>kn</w:t>
      </w:r>
      <w:r w:rsidRPr="00372E76">
        <w:rPr>
          <w:u w:val="single"/>
          <w:lang w:val="hr-HR"/>
        </w:rPr>
        <w:t>.</w:t>
      </w:r>
    </w:p>
    <w:p w14:paraId="15386B0E" w14:textId="77777777" w:rsidR="00063BE4" w:rsidRPr="00372E76" w:rsidRDefault="00063BE4" w:rsidP="0037261E">
      <w:pPr>
        <w:widowControl w:val="0"/>
        <w:autoSpaceDE w:val="0"/>
        <w:autoSpaceDN w:val="0"/>
        <w:adjustRightInd w:val="0"/>
        <w:spacing w:line="360" w:lineRule="auto"/>
        <w:ind w:left="136" w:right="96"/>
        <w:jc w:val="both"/>
        <w:rPr>
          <w:lang w:val="hr-HR"/>
        </w:rPr>
      </w:pPr>
    </w:p>
    <w:p w14:paraId="7C9497B8" w14:textId="77777777" w:rsidR="00401710" w:rsidRPr="00372E76" w:rsidRDefault="00401710" w:rsidP="0037261E">
      <w:pPr>
        <w:widowControl w:val="0"/>
        <w:autoSpaceDE w:val="0"/>
        <w:autoSpaceDN w:val="0"/>
        <w:adjustRightInd w:val="0"/>
        <w:spacing w:line="360" w:lineRule="auto"/>
        <w:ind w:left="136" w:right="96"/>
        <w:jc w:val="both"/>
        <w:rPr>
          <w:lang w:val="hr-HR"/>
        </w:rPr>
      </w:pPr>
    </w:p>
    <w:p w14:paraId="7EB772F5" w14:textId="77777777" w:rsidR="0037261E" w:rsidRPr="00372E76" w:rsidRDefault="0037261E" w:rsidP="0037261E">
      <w:pPr>
        <w:widowControl w:val="0"/>
        <w:autoSpaceDE w:val="0"/>
        <w:autoSpaceDN w:val="0"/>
        <w:adjustRightInd w:val="0"/>
        <w:spacing w:line="360" w:lineRule="auto"/>
        <w:ind w:left="136" w:right="96"/>
        <w:jc w:val="both"/>
        <w:rPr>
          <w:lang w:val="hr-HR"/>
        </w:rPr>
      </w:pPr>
      <w:r w:rsidRPr="00372E76">
        <w:rPr>
          <w:lang w:val="hr-HR"/>
        </w:rPr>
        <w:t>5. OBVEZE STEČAJNOG DUŽNIKA</w:t>
      </w:r>
    </w:p>
    <w:p w14:paraId="5EC21644" w14:textId="77777777" w:rsidR="0037261E" w:rsidRPr="00372E76" w:rsidRDefault="0037261E" w:rsidP="0037261E">
      <w:pPr>
        <w:widowControl w:val="0"/>
        <w:autoSpaceDE w:val="0"/>
        <w:autoSpaceDN w:val="0"/>
        <w:adjustRightInd w:val="0"/>
        <w:spacing w:line="360" w:lineRule="auto"/>
        <w:ind w:left="136" w:right="96"/>
        <w:jc w:val="both"/>
        <w:rPr>
          <w:lang w:val="hr-HR"/>
        </w:rPr>
      </w:pPr>
    </w:p>
    <w:p w14:paraId="7042D0C9" w14:textId="7CC395B3" w:rsidR="00C31E70" w:rsidRPr="00372E76" w:rsidRDefault="0037261E" w:rsidP="005B106A">
      <w:pPr>
        <w:widowControl w:val="0"/>
        <w:autoSpaceDE w:val="0"/>
        <w:autoSpaceDN w:val="0"/>
        <w:adjustRightInd w:val="0"/>
        <w:spacing w:line="360" w:lineRule="auto"/>
        <w:ind w:left="136" w:right="96" w:firstLine="572"/>
        <w:jc w:val="both"/>
        <w:rPr>
          <w:b/>
          <w:bCs/>
          <w:lang w:val="hr-HR"/>
        </w:rPr>
      </w:pPr>
      <w:r w:rsidRPr="00372E76">
        <w:rPr>
          <w:lang w:val="hr-HR"/>
        </w:rPr>
        <w:t xml:space="preserve">Knjigovodstvena vrijednost obveza stečajnog dužnika na dan </w:t>
      </w:r>
      <w:r w:rsidR="005B106A" w:rsidRPr="00372E76">
        <w:rPr>
          <w:lang w:val="hr-HR"/>
        </w:rPr>
        <w:t>25</w:t>
      </w:r>
      <w:r w:rsidR="009D249E" w:rsidRPr="00372E76">
        <w:rPr>
          <w:lang w:val="hr-HR"/>
        </w:rPr>
        <w:t xml:space="preserve">. </w:t>
      </w:r>
      <w:r w:rsidR="005B106A" w:rsidRPr="00372E76">
        <w:rPr>
          <w:lang w:val="hr-HR"/>
        </w:rPr>
        <w:t>svibnja</w:t>
      </w:r>
      <w:r w:rsidR="009D249E" w:rsidRPr="00372E76">
        <w:rPr>
          <w:lang w:val="hr-HR"/>
        </w:rPr>
        <w:t xml:space="preserve"> 2017. godine </w:t>
      </w:r>
      <w:r w:rsidRPr="00372E76">
        <w:rPr>
          <w:lang w:val="hr-HR"/>
        </w:rPr>
        <w:t>iznosila je</w:t>
      </w:r>
      <w:r w:rsidR="005B106A" w:rsidRPr="00372E76">
        <w:rPr>
          <w:b/>
          <w:bCs/>
          <w:lang w:val="hr-HR"/>
        </w:rPr>
        <w:t xml:space="preserve"> </w:t>
      </w:r>
      <w:r w:rsidR="005B106A" w:rsidRPr="00372E76">
        <w:rPr>
          <w:bCs/>
          <w:lang w:val="hr-HR"/>
        </w:rPr>
        <w:t>7.740.374,54</w:t>
      </w:r>
      <w:r w:rsidR="005B106A" w:rsidRPr="00372E76">
        <w:rPr>
          <w:b/>
          <w:bCs/>
          <w:lang w:val="hr-HR"/>
        </w:rPr>
        <w:t xml:space="preserve"> </w:t>
      </w:r>
      <w:r w:rsidR="00EC030D" w:rsidRPr="00372E76">
        <w:rPr>
          <w:lang w:val="hr-HR"/>
        </w:rPr>
        <w:t>kn.</w:t>
      </w:r>
      <w:r w:rsidR="009D249E" w:rsidRPr="00372E76">
        <w:rPr>
          <w:lang w:val="hr-HR"/>
        </w:rPr>
        <w:t xml:space="preserve"> Pri tome je najveća obveza iskazana prema vjerovniku </w:t>
      </w:r>
      <w:r w:rsidR="005B106A" w:rsidRPr="00372E76">
        <w:rPr>
          <w:lang w:val="hr-HR"/>
        </w:rPr>
        <w:t>Ministarstvu financija, poreznoj upravi.</w:t>
      </w:r>
    </w:p>
    <w:p w14:paraId="6ACF2DF8" w14:textId="5402D1E9" w:rsidR="00011411" w:rsidRPr="00372E76" w:rsidRDefault="00011411" w:rsidP="00C171B0">
      <w:pPr>
        <w:widowControl w:val="0"/>
        <w:autoSpaceDE w:val="0"/>
        <w:autoSpaceDN w:val="0"/>
        <w:adjustRightInd w:val="0"/>
        <w:spacing w:line="360" w:lineRule="auto"/>
        <w:ind w:left="136" w:right="96" w:firstLine="360"/>
        <w:jc w:val="both"/>
        <w:rPr>
          <w:lang w:val="hr-HR"/>
        </w:rPr>
      </w:pPr>
      <w:r w:rsidRPr="00372E76">
        <w:rPr>
          <w:lang w:val="hr-HR"/>
        </w:rPr>
        <w:t>D</w:t>
      </w:r>
      <w:r w:rsidR="00553D17" w:rsidRPr="00372E76">
        <w:rPr>
          <w:lang w:val="hr-HR"/>
        </w:rPr>
        <w:t>o dana 10</w:t>
      </w:r>
      <w:r w:rsidR="00EC030D" w:rsidRPr="00372E76">
        <w:rPr>
          <w:lang w:val="hr-HR"/>
        </w:rPr>
        <w:t>.</w:t>
      </w:r>
      <w:r w:rsidR="009D249E" w:rsidRPr="00372E76">
        <w:rPr>
          <w:lang w:val="hr-HR"/>
        </w:rPr>
        <w:t xml:space="preserve"> </w:t>
      </w:r>
      <w:r w:rsidR="00553D17" w:rsidRPr="00372E76">
        <w:rPr>
          <w:lang w:val="hr-HR"/>
        </w:rPr>
        <w:t>kolovoza</w:t>
      </w:r>
      <w:r w:rsidR="009D249E" w:rsidRPr="00372E76">
        <w:rPr>
          <w:lang w:val="hr-HR"/>
        </w:rPr>
        <w:t xml:space="preserve"> 2017</w:t>
      </w:r>
      <w:r w:rsidRPr="00372E76">
        <w:rPr>
          <w:lang w:val="hr-HR"/>
        </w:rPr>
        <w:t xml:space="preserve"> prijavljene su tražbine kako slijedi:</w:t>
      </w:r>
    </w:p>
    <w:p w14:paraId="3D96C241" w14:textId="66C48B62" w:rsidR="00820897" w:rsidRPr="00372E76" w:rsidRDefault="00011411" w:rsidP="00820897">
      <w:pPr>
        <w:pStyle w:val="ListParagraph"/>
        <w:widowControl w:val="0"/>
        <w:numPr>
          <w:ilvl w:val="0"/>
          <w:numId w:val="26"/>
        </w:numPr>
        <w:autoSpaceDE w:val="0"/>
        <w:autoSpaceDN w:val="0"/>
        <w:adjustRightInd w:val="0"/>
        <w:spacing w:line="360" w:lineRule="auto"/>
        <w:ind w:right="96"/>
        <w:rPr>
          <w:bCs/>
          <w:lang w:val="hr-HR"/>
        </w:rPr>
      </w:pPr>
      <w:r w:rsidRPr="00372E76">
        <w:rPr>
          <w:lang w:val="hr-HR"/>
        </w:rPr>
        <w:t xml:space="preserve">prvog višeg isplatnog reda u iznosu od </w:t>
      </w:r>
      <w:r w:rsidR="00E34EA3">
        <w:rPr>
          <w:bCs/>
          <w:lang w:val="hr-HR"/>
        </w:rPr>
        <w:t>4.577.</w:t>
      </w:r>
      <w:r w:rsidR="0044209A">
        <w:rPr>
          <w:bCs/>
          <w:lang w:val="hr-HR"/>
        </w:rPr>
        <w:t>580,92</w:t>
      </w:r>
      <w:r w:rsidR="00E62EB6" w:rsidRPr="00372E76">
        <w:rPr>
          <w:bCs/>
          <w:lang w:val="hr-HR"/>
        </w:rPr>
        <w:t xml:space="preserve"> </w:t>
      </w:r>
      <w:r w:rsidR="00820897" w:rsidRPr="00372E76">
        <w:rPr>
          <w:bCs/>
          <w:lang w:val="hr-HR"/>
        </w:rPr>
        <w:t xml:space="preserve">kn, priznate u </w:t>
      </w:r>
      <w:r w:rsidR="0044209A">
        <w:rPr>
          <w:bCs/>
          <w:lang w:val="hr-HR"/>
        </w:rPr>
        <w:t>iznosu od 4.185.336,39</w:t>
      </w:r>
      <w:r w:rsidR="00E62EB6" w:rsidRPr="00372E76">
        <w:rPr>
          <w:bCs/>
          <w:lang w:val="hr-HR"/>
        </w:rPr>
        <w:t xml:space="preserve"> kn, dok se osporava iznos od 392.244,53 kn. </w:t>
      </w:r>
    </w:p>
    <w:p w14:paraId="29236CAB" w14:textId="38465094" w:rsidR="00011411" w:rsidRPr="00372E76" w:rsidRDefault="00820897" w:rsidP="00C171B0">
      <w:pPr>
        <w:pStyle w:val="ListParagraph"/>
        <w:widowControl w:val="0"/>
        <w:numPr>
          <w:ilvl w:val="0"/>
          <w:numId w:val="26"/>
        </w:numPr>
        <w:autoSpaceDE w:val="0"/>
        <w:autoSpaceDN w:val="0"/>
        <w:adjustRightInd w:val="0"/>
        <w:spacing w:line="360" w:lineRule="auto"/>
        <w:ind w:right="96"/>
        <w:jc w:val="both"/>
        <w:rPr>
          <w:bCs/>
          <w:lang w:val="hr-HR"/>
        </w:rPr>
      </w:pPr>
      <w:r w:rsidRPr="00372E76">
        <w:rPr>
          <w:lang w:val="hr-HR"/>
        </w:rPr>
        <w:t xml:space="preserve">drugog višeg isplatnog reda u iznosu od </w:t>
      </w:r>
      <w:r w:rsidR="0044209A">
        <w:rPr>
          <w:bCs/>
          <w:lang w:val="hr-HR"/>
        </w:rPr>
        <w:t>103.002.525,48</w:t>
      </w:r>
      <w:r w:rsidR="00E62EB6" w:rsidRPr="00372E76">
        <w:rPr>
          <w:bCs/>
          <w:lang w:val="hr-HR"/>
        </w:rPr>
        <w:t xml:space="preserve"> </w:t>
      </w:r>
      <w:r w:rsidR="00011411" w:rsidRPr="00372E76">
        <w:rPr>
          <w:lang w:val="hr-HR"/>
        </w:rPr>
        <w:t>kn</w:t>
      </w:r>
      <w:r w:rsidR="00EF13F3" w:rsidRPr="00372E76">
        <w:rPr>
          <w:lang w:val="hr-HR"/>
        </w:rPr>
        <w:t>,</w:t>
      </w:r>
      <w:r w:rsidR="00011411" w:rsidRPr="00372E76">
        <w:rPr>
          <w:lang w:val="hr-HR"/>
        </w:rPr>
        <w:t xml:space="preserve"> te su priznate u iznosu od </w:t>
      </w:r>
      <w:r w:rsidR="0044209A">
        <w:rPr>
          <w:bCs/>
          <w:lang w:val="hr-HR"/>
        </w:rPr>
        <w:t>103.002.212,98</w:t>
      </w:r>
      <w:r w:rsidR="00E62EB6" w:rsidRPr="00372E76">
        <w:rPr>
          <w:bCs/>
          <w:lang w:val="hr-HR"/>
        </w:rPr>
        <w:t xml:space="preserve"> </w:t>
      </w:r>
      <w:r w:rsidR="00011411" w:rsidRPr="00372E76">
        <w:rPr>
          <w:lang w:val="hr-HR"/>
        </w:rPr>
        <w:t xml:space="preserve">kn, dok se iznos od </w:t>
      </w:r>
      <w:r w:rsidR="00E62EB6" w:rsidRPr="00372E76">
        <w:rPr>
          <w:bCs/>
          <w:lang w:val="hr-HR"/>
        </w:rPr>
        <w:t xml:space="preserve">312,50 </w:t>
      </w:r>
      <w:r w:rsidR="00011411" w:rsidRPr="00372E76">
        <w:rPr>
          <w:lang w:val="hr-HR"/>
        </w:rPr>
        <w:t>k</w:t>
      </w:r>
      <w:r w:rsidR="000A4912" w:rsidRPr="00372E76">
        <w:rPr>
          <w:lang w:val="hr-HR"/>
        </w:rPr>
        <w:t xml:space="preserve">n </w:t>
      </w:r>
      <w:r w:rsidR="00E62EB6" w:rsidRPr="00372E76">
        <w:rPr>
          <w:lang w:val="hr-HR"/>
        </w:rPr>
        <w:t>odbacuje</w:t>
      </w:r>
      <w:r w:rsidR="00011411" w:rsidRPr="00372E76">
        <w:rPr>
          <w:lang w:val="hr-HR"/>
        </w:rPr>
        <w:t>;</w:t>
      </w:r>
    </w:p>
    <w:p w14:paraId="0FF73DD4" w14:textId="4983FA50" w:rsidR="00E62EB6" w:rsidRPr="00372E76" w:rsidRDefault="00C171B0" w:rsidP="00E62EB6">
      <w:pPr>
        <w:pStyle w:val="ListParagraph"/>
        <w:widowControl w:val="0"/>
        <w:numPr>
          <w:ilvl w:val="0"/>
          <w:numId w:val="26"/>
        </w:numPr>
        <w:autoSpaceDE w:val="0"/>
        <w:autoSpaceDN w:val="0"/>
        <w:adjustRightInd w:val="0"/>
        <w:spacing w:line="360" w:lineRule="auto"/>
        <w:ind w:right="96"/>
        <w:jc w:val="both"/>
        <w:rPr>
          <w:rFonts w:eastAsia="Times New Roman"/>
          <w:lang w:val="hr-HR" w:eastAsia="hr-HR"/>
        </w:rPr>
      </w:pPr>
      <w:r w:rsidRPr="00372E76">
        <w:rPr>
          <w:lang w:val="hr-HR"/>
        </w:rPr>
        <w:t xml:space="preserve">Ukupno su prijavljene tražbine u iznosu od </w:t>
      </w:r>
      <w:r w:rsidR="0093352E">
        <w:rPr>
          <w:bCs/>
          <w:lang w:val="hr-HR"/>
        </w:rPr>
        <w:t>107.58</w:t>
      </w:r>
      <w:r w:rsidR="0044209A">
        <w:rPr>
          <w:bCs/>
          <w:lang w:val="hr-HR"/>
        </w:rPr>
        <w:t>0.106,40</w:t>
      </w:r>
      <w:r w:rsidR="00E62EB6" w:rsidRPr="00372E76">
        <w:rPr>
          <w:bCs/>
          <w:lang w:val="hr-HR"/>
        </w:rPr>
        <w:t xml:space="preserve"> </w:t>
      </w:r>
      <w:r w:rsidRPr="00372E76">
        <w:rPr>
          <w:bCs/>
          <w:lang w:val="hr-HR"/>
        </w:rPr>
        <w:t xml:space="preserve">kn, od čega se priznaje iznos od </w:t>
      </w:r>
      <w:r w:rsidR="0044209A">
        <w:rPr>
          <w:bCs/>
          <w:lang w:val="hr-HR"/>
        </w:rPr>
        <w:t>107.187.549,37</w:t>
      </w:r>
      <w:r w:rsidR="00E62EB6" w:rsidRPr="00372E76">
        <w:rPr>
          <w:bCs/>
          <w:lang w:val="hr-HR"/>
        </w:rPr>
        <w:t xml:space="preserve"> </w:t>
      </w:r>
      <w:r w:rsidRPr="00372E76">
        <w:rPr>
          <w:bCs/>
          <w:lang w:val="hr-HR"/>
        </w:rPr>
        <w:t xml:space="preserve">kn, iznos od </w:t>
      </w:r>
      <w:r w:rsidR="00E62EB6" w:rsidRPr="00372E76">
        <w:rPr>
          <w:bCs/>
          <w:lang w:val="hr-HR"/>
        </w:rPr>
        <w:t xml:space="preserve">392.244,53 </w:t>
      </w:r>
      <w:r w:rsidR="000A4912" w:rsidRPr="00372E76">
        <w:rPr>
          <w:bCs/>
          <w:lang w:val="hr-HR"/>
        </w:rPr>
        <w:t xml:space="preserve">kn </w:t>
      </w:r>
      <w:r w:rsidR="00E62EB6" w:rsidRPr="00372E76">
        <w:rPr>
          <w:bCs/>
          <w:lang w:val="hr-HR"/>
        </w:rPr>
        <w:t xml:space="preserve">se osporava, dok se iznos od 312,50 odbacuje. </w:t>
      </w:r>
    </w:p>
    <w:p w14:paraId="3D5DA9A6" w14:textId="14B145CE" w:rsidR="00E62EB6" w:rsidRPr="00372E76" w:rsidRDefault="00E62EB6" w:rsidP="00E62EB6">
      <w:pPr>
        <w:widowControl w:val="0"/>
        <w:autoSpaceDE w:val="0"/>
        <w:autoSpaceDN w:val="0"/>
        <w:adjustRightInd w:val="0"/>
        <w:spacing w:line="360" w:lineRule="auto"/>
        <w:ind w:right="96" w:firstLine="360"/>
        <w:jc w:val="both"/>
        <w:rPr>
          <w:bCs/>
          <w:lang w:val="hr-HR"/>
        </w:rPr>
      </w:pPr>
      <w:r w:rsidRPr="00372E76">
        <w:rPr>
          <w:bCs/>
          <w:lang w:val="hr-HR"/>
        </w:rPr>
        <w:t>Osporava se</w:t>
      </w:r>
      <w:r w:rsidR="00D87555" w:rsidRPr="00372E76">
        <w:rPr>
          <w:bCs/>
          <w:lang w:val="hr-HR"/>
        </w:rPr>
        <w:t xml:space="preserve"> djelomično </w:t>
      </w:r>
      <w:r w:rsidRPr="00372E76">
        <w:rPr>
          <w:bCs/>
          <w:lang w:val="hr-HR"/>
        </w:rPr>
        <w:t xml:space="preserve">tražbina vjerovniku Ministarstvo financija, porezna uprava, </w:t>
      </w:r>
      <w:r w:rsidR="00954202" w:rsidRPr="00372E76">
        <w:rPr>
          <w:bCs/>
          <w:lang w:val="hr-HR"/>
        </w:rPr>
        <w:t>i to</w:t>
      </w:r>
      <w:r w:rsidRPr="00372E76">
        <w:rPr>
          <w:bCs/>
          <w:lang w:val="hr-HR"/>
        </w:rPr>
        <w:t xml:space="preserve"> dio prijave s osnove doprinosa </w:t>
      </w:r>
      <w:r w:rsidR="00954202" w:rsidRPr="00372E76">
        <w:rPr>
          <w:bCs/>
          <w:lang w:val="hr-HR"/>
        </w:rPr>
        <w:t xml:space="preserve">obračunatih </w:t>
      </w:r>
      <w:r w:rsidRPr="00372E76">
        <w:rPr>
          <w:bCs/>
          <w:lang w:val="hr-HR"/>
        </w:rPr>
        <w:t>iz i na plaće</w:t>
      </w:r>
      <w:r w:rsidR="00954202" w:rsidRPr="00372E76">
        <w:rPr>
          <w:bCs/>
          <w:lang w:val="hr-HR"/>
        </w:rPr>
        <w:t xml:space="preserve"> radnika</w:t>
      </w:r>
      <w:r w:rsidRPr="00372E76">
        <w:rPr>
          <w:bCs/>
          <w:lang w:val="hr-HR"/>
        </w:rPr>
        <w:t xml:space="preserve"> u iznosu od 392.244,53 kn, a koji iznosi su uključeni u bruto plaćama prijavljenima od strane radnika, a isti iznos je u svojoj prijavi prijavilo i Ministarstvo financija, porezna uprava.</w:t>
      </w:r>
    </w:p>
    <w:p w14:paraId="55CC2971" w14:textId="7C41EE48" w:rsidR="00E62EB6" w:rsidRPr="00372E76" w:rsidRDefault="00E62EB6" w:rsidP="00E62EB6">
      <w:pPr>
        <w:widowControl w:val="0"/>
        <w:autoSpaceDE w:val="0"/>
        <w:autoSpaceDN w:val="0"/>
        <w:adjustRightInd w:val="0"/>
        <w:spacing w:line="360" w:lineRule="auto"/>
        <w:ind w:right="96"/>
        <w:jc w:val="both"/>
        <w:rPr>
          <w:bCs/>
          <w:lang w:val="hr-HR"/>
        </w:rPr>
      </w:pPr>
      <w:r w:rsidRPr="00372E76">
        <w:rPr>
          <w:bCs/>
          <w:lang w:val="hr-HR"/>
        </w:rPr>
        <w:tab/>
        <w:t xml:space="preserve">Vjerovnik TKALIČANEC GORAN (nositelj OPG-a), A. Stepinca 19, Velika Pisanica, OIB: 68005266270, zastupan po Zajedničkom odvjetničkom uredu Jovan </w:t>
      </w:r>
      <w:proofErr w:type="spellStart"/>
      <w:r w:rsidRPr="00372E76">
        <w:rPr>
          <w:bCs/>
          <w:lang w:val="hr-HR"/>
        </w:rPr>
        <w:t>Doneski</w:t>
      </w:r>
      <w:proofErr w:type="spellEnd"/>
      <w:r w:rsidRPr="00372E76">
        <w:rPr>
          <w:bCs/>
          <w:lang w:val="hr-HR"/>
        </w:rPr>
        <w:t xml:space="preserve">, Perica Medaković, Nera </w:t>
      </w:r>
      <w:proofErr w:type="spellStart"/>
      <w:r w:rsidRPr="00372E76">
        <w:rPr>
          <w:bCs/>
          <w:lang w:val="hr-HR"/>
        </w:rPr>
        <w:t>Panjkret</w:t>
      </w:r>
      <w:proofErr w:type="spellEnd"/>
      <w:r w:rsidRPr="00372E76">
        <w:rPr>
          <w:bCs/>
          <w:lang w:val="hr-HR"/>
        </w:rPr>
        <w:t xml:space="preserve"> i Bojan </w:t>
      </w:r>
      <w:proofErr w:type="spellStart"/>
      <w:r w:rsidRPr="00372E76">
        <w:rPr>
          <w:bCs/>
          <w:lang w:val="hr-HR"/>
        </w:rPr>
        <w:t>Doneski</w:t>
      </w:r>
      <w:proofErr w:type="spellEnd"/>
      <w:r w:rsidRPr="00372E76">
        <w:rPr>
          <w:bCs/>
          <w:lang w:val="hr-HR"/>
        </w:rPr>
        <w:t xml:space="preserve">, </w:t>
      </w:r>
      <w:r w:rsidR="00954202" w:rsidRPr="00372E76">
        <w:rPr>
          <w:bCs/>
          <w:lang w:val="hr-HR"/>
        </w:rPr>
        <w:t xml:space="preserve">Vladimira Nazora 19b, Garešnica </w:t>
      </w:r>
      <w:r w:rsidR="000A4912" w:rsidRPr="00372E76">
        <w:rPr>
          <w:bCs/>
          <w:lang w:val="hr-HR"/>
        </w:rPr>
        <w:t>prijavio je pod rednim brojem prijave</w:t>
      </w:r>
      <w:r w:rsidRPr="00372E76">
        <w:rPr>
          <w:bCs/>
          <w:lang w:val="hr-HR"/>
        </w:rPr>
        <w:t xml:space="preserve"> 41</w:t>
      </w:r>
      <w:r w:rsidR="00D87555" w:rsidRPr="00372E76">
        <w:rPr>
          <w:bCs/>
          <w:lang w:val="hr-HR"/>
        </w:rPr>
        <w:t>/2017</w:t>
      </w:r>
      <w:r w:rsidR="000A4912" w:rsidRPr="00372E76">
        <w:rPr>
          <w:bCs/>
          <w:lang w:val="hr-HR"/>
        </w:rPr>
        <w:t xml:space="preserve"> ukupan iznos od </w:t>
      </w:r>
      <w:r w:rsidRPr="00372E76">
        <w:rPr>
          <w:bCs/>
          <w:lang w:val="hr-HR"/>
        </w:rPr>
        <w:t xml:space="preserve">1.109,79 </w:t>
      </w:r>
      <w:r w:rsidR="000A4912" w:rsidRPr="00372E76">
        <w:rPr>
          <w:bCs/>
          <w:lang w:val="hr-HR"/>
        </w:rPr>
        <w:t xml:space="preserve"> kn</w:t>
      </w:r>
      <w:r w:rsidR="00D87555" w:rsidRPr="00372E76">
        <w:rPr>
          <w:bCs/>
          <w:lang w:val="hr-HR"/>
        </w:rPr>
        <w:t>,</w:t>
      </w:r>
      <w:r w:rsidR="000A4912" w:rsidRPr="00372E76">
        <w:rPr>
          <w:bCs/>
          <w:lang w:val="hr-HR"/>
        </w:rPr>
        <w:t xml:space="preserve"> koji se sastoji od </w:t>
      </w:r>
      <w:r w:rsidRPr="00372E76">
        <w:rPr>
          <w:bCs/>
          <w:lang w:val="hr-HR"/>
        </w:rPr>
        <w:t>neisplaćenog parničnog troška dosuđenog temeljem rješenja Općinskog suda u Bjelovaru u iznosu od 625,00 kn, kamata obraču</w:t>
      </w:r>
      <w:r w:rsidR="00954202" w:rsidRPr="00372E76">
        <w:rPr>
          <w:bCs/>
          <w:lang w:val="hr-HR"/>
        </w:rPr>
        <w:t>natih na ne</w:t>
      </w:r>
      <w:r w:rsidRPr="00372E76">
        <w:rPr>
          <w:bCs/>
          <w:lang w:val="hr-HR"/>
        </w:rPr>
        <w:t xml:space="preserve">plaćeni </w:t>
      </w:r>
      <w:r w:rsidR="00954202" w:rsidRPr="00372E76">
        <w:rPr>
          <w:bCs/>
          <w:lang w:val="hr-HR"/>
        </w:rPr>
        <w:t>parnični trošak u iznosu od 16,04 kn, sastava zahtjeva za izravnu naplatu u iznosu od 156,25 kn, te troška sastava prijave tražbine u stečajni postupak u iznosu od 312,50 kn. Dio prijave tražbina koji se odnosi na trošak sastava prijave tražbine u stečajni postupak</w:t>
      </w:r>
      <w:r w:rsidR="00B718EA">
        <w:rPr>
          <w:bCs/>
          <w:lang w:val="hr-HR"/>
        </w:rPr>
        <w:t>,</w:t>
      </w:r>
      <w:r w:rsidR="00954202" w:rsidRPr="00372E76">
        <w:rPr>
          <w:bCs/>
          <w:lang w:val="hr-HR"/>
        </w:rPr>
        <w:t xml:space="preserve"> u iznosu od 312,50 kn se odbacuje, obzirom da sukladno čl.139 SZ-a spada u tražbine nižeg isplatnog reda, a one se sukladno čl.257 SZ-a prijavljuju samo na poseban poziv suda.</w:t>
      </w:r>
    </w:p>
    <w:p w14:paraId="63DFC73D" w14:textId="522A4C14" w:rsidR="000B34DA" w:rsidRPr="00372E76" w:rsidRDefault="000B34DA" w:rsidP="000B34DA">
      <w:pPr>
        <w:widowControl w:val="0"/>
        <w:autoSpaceDE w:val="0"/>
        <w:autoSpaceDN w:val="0"/>
        <w:adjustRightInd w:val="0"/>
        <w:spacing w:line="360" w:lineRule="auto"/>
        <w:ind w:right="96" w:firstLine="360"/>
        <w:jc w:val="both"/>
        <w:rPr>
          <w:bCs/>
          <w:lang w:val="hr-HR"/>
        </w:rPr>
      </w:pPr>
      <w:r w:rsidRPr="00372E76">
        <w:rPr>
          <w:bCs/>
          <w:lang w:val="hr-HR"/>
        </w:rPr>
        <w:t xml:space="preserve">Ujedno su prijavljena i </w:t>
      </w:r>
      <w:proofErr w:type="spellStart"/>
      <w:r w:rsidRPr="00372E76">
        <w:rPr>
          <w:bCs/>
          <w:lang w:val="hr-HR"/>
        </w:rPr>
        <w:t>razlučna</w:t>
      </w:r>
      <w:proofErr w:type="spellEnd"/>
      <w:r w:rsidRPr="00372E76">
        <w:rPr>
          <w:bCs/>
          <w:lang w:val="hr-HR"/>
        </w:rPr>
        <w:t xml:space="preserve"> prava od strane vjerovnika </w:t>
      </w:r>
      <w:r w:rsidR="006842CB" w:rsidRPr="00372E76">
        <w:rPr>
          <w:lang w:val="hr-HR"/>
        </w:rPr>
        <w:t>B2 K</w:t>
      </w:r>
      <w:r w:rsidR="0093352E">
        <w:rPr>
          <w:lang w:val="hr-HR"/>
        </w:rPr>
        <w:t>APITAL d.o.o. u iznosu od 21.50</w:t>
      </w:r>
      <w:r w:rsidR="006842CB" w:rsidRPr="00372E76">
        <w:rPr>
          <w:lang w:val="hr-HR"/>
        </w:rPr>
        <w:t>0.000,00 EUR</w:t>
      </w:r>
      <w:r w:rsidRPr="00372E76">
        <w:rPr>
          <w:lang w:val="hr-HR"/>
        </w:rPr>
        <w:t>, te</w:t>
      </w:r>
      <w:r w:rsidRPr="00372E76">
        <w:rPr>
          <w:bCs/>
          <w:lang w:val="hr-HR"/>
        </w:rPr>
        <w:t xml:space="preserve"> </w:t>
      </w:r>
      <w:r w:rsidR="00951533">
        <w:rPr>
          <w:bCs/>
          <w:lang w:val="hr-HR"/>
        </w:rPr>
        <w:t xml:space="preserve">vjerovnika </w:t>
      </w:r>
      <w:r w:rsidRPr="00372E76">
        <w:rPr>
          <w:bCs/>
          <w:lang w:val="hr-HR"/>
        </w:rPr>
        <w:t>Republika Hrvatska, Ministarstvo financija, Porezna uprava</w:t>
      </w:r>
      <w:r w:rsidR="00AC01DC" w:rsidRPr="00372E76">
        <w:rPr>
          <w:bCs/>
          <w:lang w:val="hr-HR"/>
        </w:rPr>
        <w:t xml:space="preserve"> u iznosu od 4.002.358,42 kn</w:t>
      </w:r>
      <w:r w:rsidRPr="00372E76">
        <w:rPr>
          <w:bCs/>
          <w:lang w:val="hr-HR"/>
        </w:rPr>
        <w:t>.</w:t>
      </w:r>
    </w:p>
    <w:p w14:paraId="10170A3D" w14:textId="77777777" w:rsidR="009B1E56" w:rsidRPr="00372E76" w:rsidRDefault="009B1E56" w:rsidP="000B34DA">
      <w:pPr>
        <w:widowControl w:val="0"/>
        <w:autoSpaceDE w:val="0"/>
        <w:autoSpaceDN w:val="0"/>
        <w:adjustRightInd w:val="0"/>
        <w:spacing w:line="360" w:lineRule="auto"/>
        <w:ind w:right="96" w:firstLine="360"/>
        <w:jc w:val="both"/>
        <w:rPr>
          <w:bCs/>
          <w:lang w:val="hr-HR"/>
        </w:rPr>
      </w:pPr>
    </w:p>
    <w:p w14:paraId="27704393" w14:textId="3AC7EFE2" w:rsidR="00BE4F2A" w:rsidRPr="00372E76" w:rsidRDefault="009B1E56" w:rsidP="000B34DA">
      <w:pPr>
        <w:widowControl w:val="0"/>
        <w:autoSpaceDE w:val="0"/>
        <w:autoSpaceDN w:val="0"/>
        <w:adjustRightInd w:val="0"/>
        <w:spacing w:line="360" w:lineRule="auto"/>
        <w:ind w:right="96" w:firstLine="360"/>
        <w:jc w:val="both"/>
        <w:rPr>
          <w:bCs/>
          <w:lang w:val="hr-HR"/>
        </w:rPr>
      </w:pPr>
      <w:r w:rsidRPr="00372E76">
        <w:rPr>
          <w:bCs/>
          <w:lang w:val="hr-HR"/>
        </w:rPr>
        <w:t xml:space="preserve">Izlučna prava su prijavljena od strane vjerovnika BAYERN GENETIK </w:t>
      </w:r>
      <w:proofErr w:type="spellStart"/>
      <w:r w:rsidRPr="00372E76">
        <w:rPr>
          <w:bCs/>
          <w:lang w:val="hr-HR"/>
        </w:rPr>
        <w:t>GmbH</w:t>
      </w:r>
      <w:proofErr w:type="spellEnd"/>
      <w:r w:rsidRPr="00372E76">
        <w:rPr>
          <w:bCs/>
          <w:lang w:val="hr-HR"/>
        </w:rPr>
        <w:t xml:space="preserve">, D-84036 </w:t>
      </w:r>
      <w:proofErr w:type="spellStart"/>
      <w:r w:rsidRPr="00372E76">
        <w:rPr>
          <w:bCs/>
          <w:lang w:val="hr-HR"/>
        </w:rPr>
        <w:t>Kumhausen</w:t>
      </w:r>
      <w:proofErr w:type="spellEnd"/>
      <w:r w:rsidRPr="00372E76">
        <w:rPr>
          <w:bCs/>
          <w:lang w:val="hr-HR"/>
        </w:rPr>
        <w:t xml:space="preserve">, </w:t>
      </w:r>
      <w:proofErr w:type="spellStart"/>
      <w:r w:rsidRPr="00372E76">
        <w:rPr>
          <w:bCs/>
          <w:lang w:val="hr-HR"/>
        </w:rPr>
        <w:t>Landshut</w:t>
      </w:r>
      <w:proofErr w:type="spellEnd"/>
      <w:r w:rsidRPr="00372E76">
        <w:rPr>
          <w:bCs/>
          <w:lang w:val="hr-HR"/>
        </w:rPr>
        <w:t xml:space="preserve">, </w:t>
      </w:r>
      <w:proofErr w:type="spellStart"/>
      <w:r w:rsidRPr="00372E76">
        <w:rPr>
          <w:bCs/>
          <w:lang w:val="hr-HR"/>
        </w:rPr>
        <w:t>Gut</w:t>
      </w:r>
      <w:proofErr w:type="spellEnd"/>
      <w:r w:rsidRPr="00372E76">
        <w:rPr>
          <w:bCs/>
          <w:lang w:val="hr-HR"/>
        </w:rPr>
        <w:t xml:space="preserve"> </w:t>
      </w:r>
      <w:proofErr w:type="spellStart"/>
      <w:r w:rsidRPr="00372E76">
        <w:rPr>
          <w:bCs/>
          <w:lang w:val="hr-HR"/>
        </w:rPr>
        <w:t>Altenbach</w:t>
      </w:r>
      <w:proofErr w:type="spellEnd"/>
      <w:r w:rsidRPr="00372E76">
        <w:rPr>
          <w:bCs/>
          <w:lang w:val="hr-HR"/>
        </w:rPr>
        <w:t xml:space="preserve"> 2, Njemačka, OIB: 51845587089, zastupano po odvjetniku: Dražen Gazda, Zvonimirova 67, Zagreb koji je prijavio izlučno pravo na temelju Ugovora o ekskluzivnoj distribuciji i Ugovora o naknadama na </w:t>
      </w:r>
      <w:r w:rsidR="00BE4F2A" w:rsidRPr="00372E76">
        <w:rPr>
          <w:bCs/>
          <w:lang w:val="hr-HR"/>
        </w:rPr>
        <w:t>89184 doze sjemena bikova. Vjerovniku je poslan poziv na preuzimanje imovine za koju je prijavio izlučno pravo, te se očekuje njeno skoro preuzimanje.</w:t>
      </w:r>
    </w:p>
    <w:p w14:paraId="76E3DB90" w14:textId="1D53C94F" w:rsidR="00247B0D" w:rsidRPr="00372E76" w:rsidRDefault="00BE4F2A" w:rsidP="000B34DA">
      <w:pPr>
        <w:widowControl w:val="0"/>
        <w:autoSpaceDE w:val="0"/>
        <w:autoSpaceDN w:val="0"/>
        <w:adjustRightInd w:val="0"/>
        <w:spacing w:line="360" w:lineRule="auto"/>
        <w:ind w:right="96" w:firstLine="360"/>
        <w:jc w:val="both"/>
        <w:rPr>
          <w:bCs/>
          <w:lang w:val="hr-HR"/>
        </w:rPr>
      </w:pPr>
      <w:r w:rsidRPr="00372E76">
        <w:rPr>
          <w:bCs/>
          <w:lang w:val="hr-HR"/>
        </w:rPr>
        <w:t xml:space="preserve">Uz to izlučno pravo je prijavio i vjerovnik Mihaljević Igor, </w:t>
      </w:r>
      <w:proofErr w:type="spellStart"/>
      <w:r w:rsidRPr="00372E76">
        <w:rPr>
          <w:bCs/>
          <w:lang w:val="hr-HR"/>
        </w:rPr>
        <w:t>vl</w:t>
      </w:r>
      <w:proofErr w:type="spellEnd"/>
      <w:r w:rsidRPr="00372E76">
        <w:rPr>
          <w:bCs/>
          <w:lang w:val="hr-HR"/>
        </w:rPr>
        <w:t xml:space="preserve">. OPG-a, Hercegovac, </w:t>
      </w:r>
      <w:proofErr w:type="spellStart"/>
      <w:r w:rsidRPr="00372E76">
        <w:rPr>
          <w:bCs/>
          <w:lang w:val="hr-HR"/>
        </w:rPr>
        <w:t>Palešnik</w:t>
      </w:r>
      <w:proofErr w:type="spellEnd"/>
      <w:r w:rsidRPr="00372E76">
        <w:rPr>
          <w:bCs/>
          <w:lang w:val="hr-HR"/>
        </w:rPr>
        <w:t xml:space="preserve"> 101, OIB: 36046223394, zastupan po odvjetniku: Dražen Gazda, Zvonimirova 67, Zagreb</w:t>
      </w:r>
      <w:r w:rsidR="004714DE" w:rsidRPr="00372E76">
        <w:rPr>
          <w:bCs/>
          <w:lang w:val="hr-HR"/>
        </w:rPr>
        <w:t xml:space="preserve"> koji je prijavio izlučno pravo na temelju Ugovora o poslovnoj suradnji na 21671 doze sjemena bikova. </w:t>
      </w:r>
      <w:r w:rsidR="003625BA" w:rsidRPr="00372E76">
        <w:rPr>
          <w:bCs/>
          <w:lang w:val="hr-HR"/>
        </w:rPr>
        <w:t>Uvidom u Ugovor o poslovnoj suradnji</w:t>
      </w:r>
      <w:r w:rsidR="00E92E3B" w:rsidRPr="00372E76">
        <w:rPr>
          <w:bCs/>
          <w:lang w:val="hr-HR"/>
        </w:rPr>
        <w:t>,</w:t>
      </w:r>
      <w:r w:rsidR="00403FD6" w:rsidRPr="00372E76">
        <w:rPr>
          <w:bCs/>
          <w:lang w:val="hr-HR"/>
        </w:rPr>
        <w:t xml:space="preserve"> sklopljen dana 04.ožujka 2015.godine</w:t>
      </w:r>
      <w:r w:rsidR="00E92E3B" w:rsidRPr="00372E76">
        <w:rPr>
          <w:bCs/>
          <w:lang w:val="hr-HR"/>
        </w:rPr>
        <w:t>,</w:t>
      </w:r>
      <w:r w:rsidR="00403FD6" w:rsidRPr="00372E76">
        <w:rPr>
          <w:bCs/>
          <w:lang w:val="hr-HR"/>
        </w:rPr>
        <w:t xml:space="preserve"> koji je vjerovnik dostavio uz prijavu tražbine</w:t>
      </w:r>
      <w:r w:rsidR="00E92E3B" w:rsidRPr="00372E76">
        <w:rPr>
          <w:bCs/>
          <w:lang w:val="hr-HR"/>
        </w:rPr>
        <w:t>,</w:t>
      </w:r>
      <w:r w:rsidR="00403FD6" w:rsidRPr="00372E76">
        <w:rPr>
          <w:bCs/>
          <w:lang w:val="hr-HR"/>
        </w:rPr>
        <w:t xml:space="preserve"> utvrđeno je </w:t>
      </w:r>
      <w:r w:rsidR="004C4957" w:rsidRPr="00372E76">
        <w:rPr>
          <w:bCs/>
          <w:lang w:val="hr-HR"/>
        </w:rPr>
        <w:t>da</w:t>
      </w:r>
      <w:r w:rsidR="00590ADF" w:rsidRPr="00372E76">
        <w:rPr>
          <w:bCs/>
          <w:lang w:val="hr-HR"/>
        </w:rPr>
        <w:t xml:space="preserve"> je člankom </w:t>
      </w:r>
      <w:r w:rsidR="008B3082" w:rsidRPr="00372E76">
        <w:rPr>
          <w:bCs/>
          <w:lang w:val="hr-HR"/>
        </w:rPr>
        <w:t>2</w:t>
      </w:r>
      <w:r w:rsidR="00E92E3B" w:rsidRPr="00372E76">
        <w:rPr>
          <w:bCs/>
          <w:lang w:val="hr-HR"/>
        </w:rPr>
        <w:t>.</w:t>
      </w:r>
      <w:r w:rsidR="00C37127" w:rsidRPr="00372E76">
        <w:rPr>
          <w:bCs/>
          <w:lang w:val="hr-HR"/>
        </w:rPr>
        <w:t xml:space="preserve"> Ugovora </w:t>
      </w:r>
      <w:r w:rsidR="00247B0D" w:rsidRPr="00372E76">
        <w:rPr>
          <w:bCs/>
          <w:lang w:val="hr-HR"/>
        </w:rPr>
        <w:t xml:space="preserve">definirano da </w:t>
      </w:r>
      <w:r w:rsidR="008E1A1E" w:rsidRPr="00372E76">
        <w:rPr>
          <w:bCs/>
          <w:lang w:val="hr-HR"/>
        </w:rPr>
        <w:t xml:space="preserve">vjerovnik predaje na korištenje CRSH-u bika </w:t>
      </w:r>
      <w:proofErr w:type="spellStart"/>
      <w:r w:rsidR="00CB35C3" w:rsidRPr="00372E76">
        <w:rPr>
          <w:bCs/>
          <w:lang w:val="hr-HR"/>
        </w:rPr>
        <w:t>Record</w:t>
      </w:r>
      <w:proofErr w:type="spellEnd"/>
      <w:r w:rsidR="00CB35C3" w:rsidRPr="00372E76">
        <w:rPr>
          <w:bCs/>
          <w:lang w:val="hr-HR"/>
        </w:rPr>
        <w:t>,</w:t>
      </w:r>
      <w:r w:rsidR="00E92E3B" w:rsidRPr="00372E76">
        <w:rPr>
          <w:bCs/>
          <w:lang w:val="hr-HR"/>
        </w:rPr>
        <w:t xml:space="preserve"> bez naknade, te da bik ostaje isključivo vlasništvo vjerovnika. Stoga bi vjerovnik imao izlučno pravo na tom biku, ali ga </w:t>
      </w:r>
      <w:r w:rsidR="00CB35C3" w:rsidRPr="00372E76">
        <w:rPr>
          <w:bCs/>
          <w:lang w:val="hr-HR"/>
        </w:rPr>
        <w:t>je sam vjerovnik odvezao na klanje. Člankom 7</w:t>
      </w:r>
      <w:r w:rsidR="00A37D02" w:rsidRPr="00372E76">
        <w:rPr>
          <w:bCs/>
          <w:lang w:val="hr-HR"/>
        </w:rPr>
        <w:t>.</w:t>
      </w:r>
      <w:r w:rsidR="00CB35C3" w:rsidRPr="00372E76">
        <w:rPr>
          <w:bCs/>
          <w:lang w:val="hr-HR"/>
        </w:rPr>
        <w:t xml:space="preserve"> istog Ugovora </w:t>
      </w:r>
      <w:r w:rsidR="00E92E3B" w:rsidRPr="00372E76">
        <w:rPr>
          <w:bCs/>
          <w:lang w:val="hr-HR"/>
        </w:rPr>
        <w:t>ugovorena</w:t>
      </w:r>
      <w:r w:rsidR="00C017FC" w:rsidRPr="00372E76">
        <w:rPr>
          <w:bCs/>
          <w:lang w:val="hr-HR"/>
        </w:rPr>
        <w:t xml:space="preserve"> je </w:t>
      </w:r>
      <w:r w:rsidR="0021456D" w:rsidRPr="00372E76">
        <w:rPr>
          <w:bCs/>
          <w:lang w:val="hr-HR"/>
        </w:rPr>
        <w:t xml:space="preserve">raspodjela prihoda od prodaje DSS-a </w:t>
      </w:r>
      <w:r w:rsidR="00222204" w:rsidRPr="00372E76">
        <w:rPr>
          <w:bCs/>
          <w:lang w:val="hr-HR"/>
        </w:rPr>
        <w:t xml:space="preserve">bikova </w:t>
      </w:r>
      <w:proofErr w:type="spellStart"/>
      <w:r w:rsidR="006139B5" w:rsidRPr="00372E76">
        <w:rPr>
          <w:bCs/>
          <w:lang w:val="hr-HR"/>
        </w:rPr>
        <w:t>Valdez</w:t>
      </w:r>
      <w:proofErr w:type="spellEnd"/>
      <w:r w:rsidR="006139B5" w:rsidRPr="00372E76">
        <w:rPr>
          <w:bCs/>
          <w:lang w:val="hr-HR"/>
        </w:rPr>
        <w:t xml:space="preserve">, </w:t>
      </w:r>
      <w:proofErr w:type="spellStart"/>
      <w:r w:rsidR="006139B5" w:rsidRPr="00372E76">
        <w:rPr>
          <w:bCs/>
          <w:lang w:val="hr-HR"/>
        </w:rPr>
        <w:t>Voronin</w:t>
      </w:r>
      <w:proofErr w:type="spellEnd"/>
      <w:r w:rsidR="006139B5" w:rsidRPr="00372E76">
        <w:rPr>
          <w:bCs/>
          <w:lang w:val="hr-HR"/>
        </w:rPr>
        <w:t xml:space="preserve"> i </w:t>
      </w:r>
      <w:proofErr w:type="spellStart"/>
      <w:r w:rsidR="006139B5" w:rsidRPr="00372E76">
        <w:rPr>
          <w:bCs/>
          <w:lang w:val="hr-HR"/>
        </w:rPr>
        <w:t>Winno</w:t>
      </w:r>
      <w:r w:rsidR="00062920" w:rsidRPr="00372E76">
        <w:rPr>
          <w:bCs/>
          <w:lang w:val="hr-HR"/>
        </w:rPr>
        <w:t>row</w:t>
      </w:r>
      <w:proofErr w:type="spellEnd"/>
      <w:r w:rsidR="00062920" w:rsidRPr="00372E76">
        <w:rPr>
          <w:bCs/>
          <w:lang w:val="hr-HR"/>
        </w:rPr>
        <w:t xml:space="preserve">, a za koje je u </w:t>
      </w:r>
      <w:r w:rsidR="00BF0ADA" w:rsidRPr="00372E76">
        <w:rPr>
          <w:bCs/>
          <w:lang w:val="hr-HR"/>
        </w:rPr>
        <w:t>članku 1</w:t>
      </w:r>
      <w:r w:rsidR="00E92E3B" w:rsidRPr="00372E76">
        <w:rPr>
          <w:bCs/>
          <w:lang w:val="hr-HR"/>
        </w:rPr>
        <w:t>.</w:t>
      </w:r>
      <w:r w:rsidR="00BF0ADA" w:rsidRPr="00372E76">
        <w:rPr>
          <w:bCs/>
          <w:lang w:val="hr-HR"/>
        </w:rPr>
        <w:t xml:space="preserve"> izričito navedeno da su u vlasništvu i posjedu stečajnog dužnika. </w:t>
      </w:r>
      <w:r w:rsidR="00A37D02" w:rsidRPr="00372E76">
        <w:rPr>
          <w:bCs/>
          <w:lang w:val="hr-HR"/>
        </w:rPr>
        <w:t xml:space="preserve">Člankom 7. je jednako tako ugovoren i način </w:t>
      </w:r>
      <w:r w:rsidR="00AE231F" w:rsidRPr="00372E76">
        <w:rPr>
          <w:bCs/>
          <w:lang w:val="hr-HR"/>
        </w:rPr>
        <w:t xml:space="preserve">raspodjele prihoda od </w:t>
      </w:r>
      <w:r w:rsidR="00F4622E" w:rsidRPr="00372E76">
        <w:rPr>
          <w:bCs/>
          <w:lang w:val="hr-HR"/>
        </w:rPr>
        <w:t xml:space="preserve">prodaje DSS-a bika </w:t>
      </w:r>
      <w:proofErr w:type="spellStart"/>
      <w:r w:rsidR="00B66E36" w:rsidRPr="00372E76">
        <w:rPr>
          <w:bCs/>
          <w:lang w:val="hr-HR"/>
        </w:rPr>
        <w:t>Record</w:t>
      </w:r>
      <w:proofErr w:type="spellEnd"/>
      <w:r w:rsidR="00B66E36" w:rsidRPr="00372E76">
        <w:rPr>
          <w:bCs/>
          <w:lang w:val="hr-HR"/>
        </w:rPr>
        <w:t xml:space="preserve">. Slijednom gore navedenog vjerovnik </w:t>
      </w:r>
      <w:r w:rsidR="00F02E4D" w:rsidRPr="00372E76">
        <w:rPr>
          <w:bCs/>
          <w:lang w:val="hr-HR"/>
        </w:rPr>
        <w:t xml:space="preserve">Mihaljević Igor, </w:t>
      </w:r>
      <w:proofErr w:type="spellStart"/>
      <w:r w:rsidR="00F02E4D" w:rsidRPr="00372E76">
        <w:rPr>
          <w:bCs/>
          <w:lang w:val="hr-HR"/>
        </w:rPr>
        <w:t>vl</w:t>
      </w:r>
      <w:proofErr w:type="spellEnd"/>
      <w:r w:rsidR="00F02E4D" w:rsidRPr="00372E76">
        <w:rPr>
          <w:bCs/>
          <w:lang w:val="hr-HR"/>
        </w:rPr>
        <w:t xml:space="preserve">. OPG-a, Hercegovac, </w:t>
      </w:r>
      <w:proofErr w:type="spellStart"/>
      <w:r w:rsidR="00F02E4D" w:rsidRPr="00372E76">
        <w:rPr>
          <w:bCs/>
          <w:lang w:val="hr-HR"/>
        </w:rPr>
        <w:t>Palešnik</w:t>
      </w:r>
      <w:proofErr w:type="spellEnd"/>
      <w:r w:rsidR="00F02E4D" w:rsidRPr="00372E76">
        <w:rPr>
          <w:bCs/>
          <w:lang w:val="hr-HR"/>
        </w:rPr>
        <w:t xml:space="preserve"> 101, OIB: 36046223394 nema izlučno pravo na DSS bikova </w:t>
      </w:r>
      <w:proofErr w:type="spellStart"/>
      <w:r w:rsidR="00F02E4D" w:rsidRPr="00372E76">
        <w:rPr>
          <w:bCs/>
          <w:lang w:val="hr-HR"/>
        </w:rPr>
        <w:t>Valdez</w:t>
      </w:r>
      <w:proofErr w:type="spellEnd"/>
      <w:r w:rsidR="00F02E4D" w:rsidRPr="00372E76">
        <w:rPr>
          <w:bCs/>
          <w:lang w:val="hr-HR"/>
        </w:rPr>
        <w:t xml:space="preserve">, </w:t>
      </w:r>
      <w:proofErr w:type="spellStart"/>
      <w:r w:rsidR="00F02E4D" w:rsidRPr="00372E76">
        <w:rPr>
          <w:bCs/>
          <w:lang w:val="hr-HR"/>
        </w:rPr>
        <w:t>Voronin</w:t>
      </w:r>
      <w:proofErr w:type="spellEnd"/>
      <w:r w:rsidR="00F02E4D" w:rsidRPr="00372E76">
        <w:rPr>
          <w:bCs/>
          <w:lang w:val="hr-HR"/>
        </w:rPr>
        <w:t xml:space="preserve">, </w:t>
      </w:r>
      <w:proofErr w:type="spellStart"/>
      <w:r w:rsidR="00F02E4D" w:rsidRPr="00372E76">
        <w:rPr>
          <w:bCs/>
          <w:lang w:val="hr-HR"/>
        </w:rPr>
        <w:t>Winnorow</w:t>
      </w:r>
      <w:proofErr w:type="spellEnd"/>
      <w:r w:rsidR="00F02E4D" w:rsidRPr="00372E76">
        <w:rPr>
          <w:bCs/>
          <w:lang w:val="hr-HR"/>
        </w:rPr>
        <w:t xml:space="preserve">, te </w:t>
      </w:r>
      <w:proofErr w:type="spellStart"/>
      <w:r w:rsidR="00F02E4D" w:rsidRPr="00372E76">
        <w:rPr>
          <w:bCs/>
          <w:lang w:val="hr-HR"/>
        </w:rPr>
        <w:t>Record</w:t>
      </w:r>
      <w:proofErr w:type="spellEnd"/>
      <w:r w:rsidR="00E92E3B" w:rsidRPr="00372E76">
        <w:rPr>
          <w:bCs/>
          <w:lang w:val="hr-HR"/>
        </w:rPr>
        <w:t xml:space="preserve">, nego ima isključivo novčano potraživanje od stečajnog dužnika za eventualno neisplaćen prihod sukladno Ugovoru o poslovnoj suradnji. </w:t>
      </w:r>
    </w:p>
    <w:p w14:paraId="2B0D0D34" w14:textId="056612B5" w:rsidR="005C43BA" w:rsidRPr="00372E76" w:rsidRDefault="002D2428" w:rsidP="000B34DA">
      <w:pPr>
        <w:widowControl w:val="0"/>
        <w:autoSpaceDE w:val="0"/>
        <w:autoSpaceDN w:val="0"/>
        <w:adjustRightInd w:val="0"/>
        <w:spacing w:line="360" w:lineRule="auto"/>
        <w:ind w:right="96" w:firstLine="360"/>
        <w:jc w:val="both"/>
        <w:rPr>
          <w:rFonts w:eastAsia="Times New Roman"/>
          <w:lang w:val="hr-HR" w:eastAsia="hr-HR"/>
        </w:rPr>
      </w:pPr>
      <w:r w:rsidRPr="00372E76">
        <w:rPr>
          <w:rFonts w:eastAsia="Times New Roman"/>
          <w:lang w:val="hr-HR" w:eastAsia="hr-HR"/>
        </w:rPr>
        <w:t xml:space="preserve">Detaljnije </w:t>
      </w:r>
      <w:r w:rsidR="008B0CDE" w:rsidRPr="00372E76">
        <w:rPr>
          <w:rFonts w:eastAsia="Times New Roman"/>
          <w:lang w:val="hr-HR" w:eastAsia="hr-HR"/>
        </w:rPr>
        <w:t>je dan prikaz</w:t>
      </w:r>
      <w:r w:rsidR="004C557A" w:rsidRPr="00372E76">
        <w:rPr>
          <w:rFonts w:eastAsia="Times New Roman"/>
          <w:lang w:val="hr-HR" w:eastAsia="hr-HR"/>
        </w:rPr>
        <w:t xml:space="preserve"> prijavljenih,</w:t>
      </w:r>
      <w:r w:rsidR="008B0CDE" w:rsidRPr="00372E76">
        <w:rPr>
          <w:rFonts w:eastAsia="Times New Roman"/>
          <w:lang w:val="hr-HR" w:eastAsia="hr-HR"/>
        </w:rPr>
        <w:t xml:space="preserve"> pri</w:t>
      </w:r>
      <w:r w:rsidR="0088069D" w:rsidRPr="00372E76">
        <w:rPr>
          <w:rFonts w:eastAsia="Times New Roman"/>
          <w:lang w:val="hr-HR" w:eastAsia="hr-HR"/>
        </w:rPr>
        <w:t>znatih</w:t>
      </w:r>
      <w:r w:rsidR="00296747" w:rsidRPr="00372E76">
        <w:rPr>
          <w:rFonts w:eastAsia="Times New Roman"/>
          <w:lang w:val="hr-HR" w:eastAsia="hr-HR"/>
        </w:rPr>
        <w:t xml:space="preserve"> i odbačenih</w:t>
      </w:r>
      <w:r w:rsidR="0088069D" w:rsidRPr="00372E76">
        <w:rPr>
          <w:rFonts w:eastAsia="Times New Roman"/>
          <w:lang w:val="hr-HR" w:eastAsia="hr-HR"/>
        </w:rPr>
        <w:t xml:space="preserve"> tražbina</w:t>
      </w:r>
      <w:r w:rsidR="00E92E3B" w:rsidRPr="00372E76">
        <w:rPr>
          <w:rFonts w:eastAsia="Times New Roman"/>
          <w:lang w:val="hr-HR" w:eastAsia="hr-HR"/>
        </w:rPr>
        <w:t>,</w:t>
      </w:r>
      <w:r w:rsidR="008B0CDE" w:rsidRPr="00372E76">
        <w:rPr>
          <w:rFonts w:eastAsia="Times New Roman"/>
          <w:lang w:val="hr-HR" w:eastAsia="hr-HR"/>
        </w:rPr>
        <w:t xml:space="preserve"> kao i </w:t>
      </w:r>
      <w:proofErr w:type="spellStart"/>
      <w:r w:rsidR="008B0CDE" w:rsidRPr="00372E76">
        <w:rPr>
          <w:rFonts w:eastAsia="Times New Roman"/>
          <w:lang w:val="hr-HR" w:eastAsia="hr-HR"/>
        </w:rPr>
        <w:t>razlučnog</w:t>
      </w:r>
      <w:proofErr w:type="spellEnd"/>
      <w:r w:rsidR="00E92E3B" w:rsidRPr="00372E76">
        <w:rPr>
          <w:rFonts w:eastAsia="Times New Roman"/>
          <w:lang w:val="hr-HR" w:eastAsia="hr-HR"/>
        </w:rPr>
        <w:t xml:space="preserve"> i izlučnog</w:t>
      </w:r>
      <w:r w:rsidR="008B0CDE" w:rsidRPr="00372E76">
        <w:rPr>
          <w:rFonts w:eastAsia="Times New Roman"/>
          <w:lang w:val="hr-HR" w:eastAsia="hr-HR"/>
        </w:rPr>
        <w:t xml:space="preserve"> prava u prilozima ovog izvješća.</w:t>
      </w:r>
    </w:p>
    <w:p w14:paraId="2EC03F29" w14:textId="77777777" w:rsidR="00DE37A0" w:rsidRPr="00372E76" w:rsidRDefault="00DE37A0" w:rsidP="00BA7E55">
      <w:pPr>
        <w:spacing w:line="360" w:lineRule="auto"/>
        <w:jc w:val="both"/>
        <w:rPr>
          <w:rFonts w:eastAsia="Times New Roman"/>
          <w:lang w:val="hr-HR" w:eastAsia="hr-HR"/>
        </w:rPr>
      </w:pPr>
    </w:p>
    <w:p w14:paraId="2043D55F" w14:textId="77777777" w:rsidR="00320A85" w:rsidRPr="00372E76" w:rsidRDefault="00320A85" w:rsidP="005C69A3">
      <w:pPr>
        <w:pStyle w:val="ListParagraph"/>
        <w:numPr>
          <w:ilvl w:val="0"/>
          <w:numId w:val="13"/>
        </w:numPr>
        <w:spacing w:line="360" w:lineRule="auto"/>
        <w:ind w:left="0" w:firstLine="0"/>
        <w:jc w:val="both"/>
        <w:rPr>
          <w:rFonts w:eastAsia="Times New Roman"/>
          <w:lang w:val="hr-HR" w:eastAsia="hr-HR"/>
        </w:rPr>
      </w:pPr>
      <w:r w:rsidRPr="00372E76">
        <w:rPr>
          <w:rFonts w:eastAsia="Times New Roman"/>
          <w:lang w:val="hr-HR" w:eastAsia="hr-HR"/>
        </w:rPr>
        <w:t>RADNICI</w:t>
      </w:r>
    </w:p>
    <w:p w14:paraId="6595916D" w14:textId="6BBB2422" w:rsidR="004B238C" w:rsidRPr="00372E76" w:rsidRDefault="00B52781" w:rsidP="00B52781">
      <w:pPr>
        <w:spacing w:line="360" w:lineRule="auto"/>
        <w:ind w:firstLine="360"/>
        <w:jc w:val="both"/>
        <w:rPr>
          <w:rFonts w:eastAsia="Times New Roman"/>
          <w:lang w:val="hr-HR" w:eastAsia="hr-HR"/>
        </w:rPr>
      </w:pPr>
      <w:r w:rsidRPr="00372E76">
        <w:rPr>
          <w:rFonts w:eastAsia="Times New Roman"/>
          <w:lang w:val="hr-HR" w:eastAsia="hr-HR"/>
        </w:rPr>
        <w:t xml:space="preserve">Na dan otvaranja stečajnog postupka u društvu </w:t>
      </w:r>
      <w:r w:rsidR="00C31E70" w:rsidRPr="00372E76">
        <w:rPr>
          <w:rFonts w:eastAsia="Times New Roman"/>
          <w:lang w:val="hr-HR" w:eastAsia="hr-HR"/>
        </w:rPr>
        <w:t>bilo</w:t>
      </w:r>
      <w:r w:rsidR="00BE4F2A" w:rsidRPr="00372E76">
        <w:rPr>
          <w:rFonts w:eastAsia="Times New Roman"/>
          <w:lang w:val="hr-HR" w:eastAsia="hr-HR"/>
        </w:rPr>
        <w:t xml:space="preserve"> je zaposleno 16</w:t>
      </w:r>
      <w:r w:rsidR="00C31E70" w:rsidRPr="00372E76">
        <w:rPr>
          <w:rFonts w:eastAsia="Times New Roman"/>
          <w:lang w:val="hr-HR" w:eastAsia="hr-HR"/>
        </w:rPr>
        <w:t xml:space="preserve"> </w:t>
      </w:r>
      <w:r w:rsidR="00E92E3B" w:rsidRPr="00372E76">
        <w:rPr>
          <w:rFonts w:eastAsia="Times New Roman"/>
          <w:lang w:val="hr-HR" w:eastAsia="hr-HR"/>
        </w:rPr>
        <w:t>radnika</w:t>
      </w:r>
      <w:r w:rsidR="004B238C" w:rsidRPr="00372E76">
        <w:rPr>
          <w:rFonts w:eastAsia="Times New Roman"/>
          <w:lang w:val="hr-HR" w:eastAsia="hr-HR"/>
        </w:rPr>
        <w:t>.</w:t>
      </w:r>
      <w:r w:rsidR="00E92E3B" w:rsidRPr="00372E76">
        <w:rPr>
          <w:rFonts w:eastAsia="Times New Roman"/>
          <w:lang w:val="hr-HR" w:eastAsia="hr-HR"/>
        </w:rPr>
        <w:t xml:space="preserve"> Radnicima koji su bili zaposleni ne neodređeno su raskinuti ugovori o radu, dok su radnicima koji su bili zaposleni na određeno ugovori istekli sa danom 31.svibnjom. Obveze prema radnicima nastale nakon dana otvaranja stečajnog postupka su podmirene u cijelosti. </w:t>
      </w:r>
      <w:r w:rsidR="004B238C" w:rsidRPr="00372E76">
        <w:rPr>
          <w:rFonts w:eastAsia="Times New Roman"/>
          <w:lang w:val="hr-HR" w:eastAsia="hr-HR"/>
        </w:rPr>
        <w:t xml:space="preserve"> </w:t>
      </w:r>
    </w:p>
    <w:p w14:paraId="3D9FD2D1" w14:textId="77777777" w:rsidR="00747DDE" w:rsidRPr="00372E76" w:rsidRDefault="00747DDE" w:rsidP="003C7ADE">
      <w:pPr>
        <w:spacing w:line="360" w:lineRule="auto"/>
        <w:jc w:val="both"/>
        <w:rPr>
          <w:rFonts w:eastAsia="Times New Roman"/>
          <w:lang w:val="hr-HR" w:eastAsia="hr-HR"/>
        </w:rPr>
      </w:pPr>
    </w:p>
    <w:p w14:paraId="044AC536" w14:textId="77777777" w:rsidR="00465722" w:rsidRPr="00372E76" w:rsidRDefault="00465722" w:rsidP="003C7ADE">
      <w:pPr>
        <w:spacing w:line="360" w:lineRule="auto"/>
        <w:jc w:val="both"/>
        <w:rPr>
          <w:rFonts w:eastAsia="Times New Roman"/>
          <w:lang w:val="hr-HR" w:eastAsia="hr-HR"/>
        </w:rPr>
      </w:pPr>
    </w:p>
    <w:p w14:paraId="437C4D8F" w14:textId="77777777" w:rsidR="00465722" w:rsidRPr="00372E76" w:rsidRDefault="00465722" w:rsidP="003C7ADE">
      <w:pPr>
        <w:spacing w:line="360" w:lineRule="auto"/>
        <w:jc w:val="both"/>
        <w:rPr>
          <w:rFonts w:eastAsia="Times New Roman"/>
          <w:lang w:val="hr-HR" w:eastAsia="hr-HR"/>
        </w:rPr>
      </w:pPr>
    </w:p>
    <w:p w14:paraId="298E9A85" w14:textId="59155AAD" w:rsidR="004533A6" w:rsidRPr="00951533" w:rsidRDefault="003C7ADE" w:rsidP="004533A6">
      <w:pPr>
        <w:pStyle w:val="ListParagraph"/>
        <w:numPr>
          <w:ilvl w:val="0"/>
          <w:numId w:val="13"/>
        </w:numPr>
        <w:spacing w:line="360" w:lineRule="auto"/>
        <w:ind w:left="0" w:firstLine="0"/>
        <w:jc w:val="both"/>
        <w:rPr>
          <w:rFonts w:eastAsia="Times New Roman"/>
          <w:lang w:val="hr-HR" w:eastAsia="hr-HR"/>
        </w:rPr>
      </w:pPr>
      <w:r w:rsidRPr="00372E76">
        <w:rPr>
          <w:rFonts w:eastAsia="Times New Roman"/>
          <w:lang w:val="hr-HR" w:eastAsia="hr-HR"/>
        </w:rPr>
        <w:t>SUDSKI SPOROVI</w:t>
      </w:r>
    </w:p>
    <w:p w14:paraId="66552F7B" w14:textId="77777777" w:rsidR="00B979E0" w:rsidRPr="00372E76" w:rsidRDefault="00DF2A8C" w:rsidP="00B979E0">
      <w:pPr>
        <w:spacing w:line="360" w:lineRule="auto"/>
        <w:ind w:firstLine="708"/>
        <w:jc w:val="both"/>
        <w:rPr>
          <w:rFonts w:eastAsia="Times New Roman"/>
          <w:lang w:val="hr-HR" w:eastAsia="hr-HR"/>
        </w:rPr>
      </w:pPr>
      <w:r w:rsidRPr="00372E76">
        <w:rPr>
          <w:rFonts w:eastAsia="Times New Roman"/>
          <w:lang w:val="hr-HR" w:eastAsia="hr-HR"/>
        </w:rPr>
        <w:t xml:space="preserve">Stečajni dužnik je stranka u nekoliko sudskih sporova, bilo kao tuženik ili tužitelj. </w:t>
      </w:r>
      <w:r w:rsidR="00CB4FD7" w:rsidRPr="00372E76">
        <w:rPr>
          <w:rFonts w:eastAsia="Times New Roman"/>
          <w:lang w:val="hr-HR" w:eastAsia="hr-HR"/>
        </w:rPr>
        <w:t xml:space="preserve">Većina sporova se vodi bilo oka naplate potraživanja ili za neplaćene obveze vjerovnicima. </w:t>
      </w:r>
    </w:p>
    <w:p w14:paraId="74AC11DE" w14:textId="69F08E31" w:rsidR="00B979E0" w:rsidRPr="00372E76" w:rsidRDefault="00B979E0" w:rsidP="00B979E0">
      <w:pPr>
        <w:spacing w:line="360" w:lineRule="auto"/>
        <w:ind w:firstLine="708"/>
        <w:jc w:val="both"/>
        <w:rPr>
          <w:rFonts w:eastAsia="Times New Roman"/>
          <w:lang w:val="hr-HR" w:eastAsia="hr-HR"/>
        </w:rPr>
      </w:pPr>
      <w:r w:rsidRPr="00372E76">
        <w:rPr>
          <w:lang w:val="hr-HR"/>
        </w:rPr>
        <w:t>I</w:t>
      </w:r>
      <w:r w:rsidR="00CB4FD7" w:rsidRPr="00372E76">
        <w:rPr>
          <w:lang w:val="hr-HR"/>
        </w:rPr>
        <w:t>staknuo</w:t>
      </w:r>
      <w:r w:rsidRPr="00372E76">
        <w:rPr>
          <w:lang w:val="hr-HR"/>
        </w:rPr>
        <w:t xml:space="preserve"> bih</w:t>
      </w:r>
      <w:r w:rsidR="00D675FE" w:rsidRPr="00372E76">
        <w:rPr>
          <w:lang w:val="hr-HR"/>
        </w:rPr>
        <w:t xml:space="preserve"> predmet Planinska, postupak </w:t>
      </w:r>
      <w:r w:rsidR="00CB4FD7" w:rsidRPr="00372E76">
        <w:rPr>
          <w:lang w:val="hr-HR"/>
        </w:rPr>
        <w:t xml:space="preserve">koji </w:t>
      </w:r>
      <w:r w:rsidR="00D675FE" w:rsidRPr="00372E76">
        <w:rPr>
          <w:lang w:val="hr-HR"/>
        </w:rPr>
        <w:t xml:space="preserve">je u tijeku pred Županijskim sudom u Zagrebu pod brojem K-US-51/12. </w:t>
      </w:r>
      <w:r w:rsidRPr="00372E76">
        <w:rPr>
          <w:lang w:val="hr-HR"/>
        </w:rPr>
        <w:t>u</w:t>
      </w:r>
      <w:r w:rsidR="00CB4FD7" w:rsidRPr="00372E76">
        <w:rPr>
          <w:lang w:val="hr-HR"/>
        </w:rPr>
        <w:t xml:space="preserve"> kojem su optuženi Ivo Sanader, Stjepan Fiolić, Mladen </w:t>
      </w:r>
      <w:proofErr w:type="spellStart"/>
      <w:r w:rsidR="00CB4FD7" w:rsidRPr="00372E76">
        <w:rPr>
          <w:lang w:val="hr-HR"/>
        </w:rPr>
        <w:t>Mlinarević</w:t>
      </w:r>
      <w:proofErr w:type="spellEnd"/>
      <w:r w:rsidR="00CB4FD7" w:rsidRPr="00372E76">
        <w:rPr>
          <w:lang w:val="hr-HR"/>
        </w:rPr>
        <w:t xml:space="preserve">, Mesnice </w:t>
      </w:r>
      <w:proofErr w:type="spellStart"/>
      <w:r w:rsidR="00CB4FD7" w:rsidRPr="00372E76">
        <w:rPr>
          <w:lang w:val="hr-HR"/>
        </w:rPr>
        <w:t>FioliĆ</w:t>
      </w:r>
      <w:proofErr w:type="spellEnd"/>
      <w:r w:rsidR="00CB4FD7" w:rsidRPr="00372E76">
        <w:rPr>
          <w:lang w:val="hr-HR"/>
        </w:rPr>
        <w:t xml:space="preserve"> d.o.o. te stečajni dužnik.</w:t>
      </w:r>
      <w:r w:rsidRPr="00372E76">
        <w:rPr>
          <w:lang w:val="hr-HR"/>
        </w:rPr>
        <w:t xml:space="preserve"> </w:t>
      </w:r>
      <w:r w:rsidR="00241295" w:rsidRPr="00372E76">
        <w:rPr>
          <w:lang w:val="hr-HR"/>
        </w:rPr>
        <w:t>U predmetu je donesena p</w:t>
      </w:r>
      <w:r w:rsidR="00D675FE" w:rsidRPr="00372E76">
        <w:rPr>
          <w:lang w:val="hr-HR"/>
        </w:rPr>
        <w:t>resuda Žu</w:t>
      </w:r>
      <w:r w:rsidR="00951533">
        <w:rPr>
          <w:lang w:val="hr-HR"/>
        </w:rPr>
        <w:t xml:space="preserve">panijskog suda u Zagrebu od 7.travnja </w:t>
      </w:r>
      <w:r w:rsidR="00D675FE" w:rsidRPr="00372E76">
        <w:rPr>
          <w:lang w:val="hr-HR"/>
        </w:rPr>
        <w:t xml:space="preserve">2017. godine, kojom se Centru nalaže uplate </w:t>
      </w:r>
      <w:r w:rsidRPr="00372E76">
        <w:rPr>
          <w:lang w:val="hr-HR"/>
        </w:rPr>
        <w:t>iznosa od 70.000,00 Kn na račun</w:t>
      </w:r>
      <w:r w:rsidR="00D675FE" w:rsidRPr="00372E76">
        <w:rPr>
          <w:lang w:val="hr-HR"/>
        </w:rPr>
        <w:t xml:space="preserve"> državnog proračuna Republike Hrvatske.</w:t>
      </w:r>
      <w:r w:rsidRPr="00372E76">
        <w:rPr>
          <w:lang w:val="hr-HR"/>
        </w:rPr>
        <w:t xml:space="preserve"> Obveza za uplatu navedenog iznosa je nastala prije dana otvaranja stečajnog postupka, no nije prijavljena kao tražbina.  </w:t>
      </w:r>
    </w:p>
    <w:p w14:paraId="05971A5A" w14:textId="0E51D7D2" w:rsidR="00354452" w:rsidRPr="00951533" w:rsidRDefault="00B979E0" w:rsidP="00951533">
      <w:pPr>
        <w:spacing w:line="360" w:lineRule="auto"/>
        <w:ind w:firstLine="708"/>
        <w:jc w:val="both"/>
        <w:rPr>
          <w:rFonts w:eastAsia="Times New Roman"/>
          <w:lang w:eastAsia="hr-HR"/>
        </w:rPr>
      </w:pPr>
      <w:r w:rsidRPr="00372E76">
        <w:rPr>
          <w:rFonts w:eastAsia="Times New Roman"/>
          <w:lang w:val="hr-HR" w:eastAsia="hr-HR"/>
        </w:rPr>
        <w:t xml:space="preserve">Osim toga stečajni dužnik je tužitelj u predmetu protiv tuženika Antonia </w:t>
      </w:r>
      <w:proofErr w:type="spellStart"/>
      <w:r w:rsidRPr="00372E76">
        <w:rPr>
          <w:rFonts w:eastAsia="Times New Roman"/>
          <w:lang w:val="hr-HR" w:eastAsia="hr-HR"/>
        </w:rPr>
        <w:t>Oraka</w:t>
      </w:r>
      <w:proofErr w:type="spellEnd"/>
      <w:r w:rsidRPr="00372E76">
        <w:rPr>
          <w:rFonts w:eastAsia="Times New Roman"/>
          <w:lang w:val="hr-HR" w:eastAsia="hr-HR"/>
        </w:rPr>
        <w:t>, direktora</w:t>
      </w:r>
      <w:r w:rsidR="005C3718" w:rsidRPr="00372E76">
        <w:rPr>
          <w:rFonts w:eastAsia="Times New Roman"/>
          <w:lang w:val="hr-HR" w:eastAsia="hr-HR"/>
        </w:rPr>
        <w:t xml:space="preserve"> stečajnog dužnika u razdoblju od </w:t>
      </w:r>
      <w:r w:rsidR="009C0167" w:rsidRPr="00372E76">
        <w:rPr>
          <w:rFonts w:eastAsia="Times New Roman"/>
          <w:lang w:val="hr-HR" w:eastAsia="hr-HR"/>
        </w:rPr>
        <w:t>14.lipnja 2011. godine pa do </w:t>
      </w:r>
      <w:r w:rsidR="004F10AD">
        <w:rPr>
          <w:rFonts w:eastAsia="Times New Roman"/>
          <w:lang w:eastAsia="hr-HR"/>
        </w:rPr>
        <w:t>19.lipnja 2013</w:t>
      </w:r>
      <w:r w:rsidR="00CC6551" w:rsidRPr="00372E76">
        <w:rPr>
          <w:rFonts w:eastAsia="Times New Roman"/>
          <w:lang w:val="hr-HR" w:eastAsia="hr-HR"/>
        </w:rPr>
        <w:t xml:space="preserve">.godine a kojeg se tereti </w:t>
      </w:r>
      <w:r w:rsidR="00A877C4" w:rsidRPr="00372E76">
        <w:rPr>
          <w:rFonts w:eastAsia="Times New Roman"/>
          <w:lang w:val="hr-HR" w:eastAsia="hr-HR"/>
        </w:rPr>
        <w:t xml:space="preserve">za zlouporabu povjerenja u gospodarskom poslovanju, te da je oštetio stečajnog dužnika. </w:t>
      </w:r>
    </w:p>
    <w:p w14:paraId="10DAB37C" w14:textId="77777777" w:rsidR="005B58B2" w:rsidRPr="00372E76" w:rsidRDefault="00CE2831" w:rsidP="005C69A3">
      <w:pPr>
        <w:pStyle w:val="ListParagraph"/>
        <w:numPr>
          <w:ilvl w:val="0"/>
          <w:numId w:val="13"/>
        </w:numPr>
        <w:spacing w:line="360" w:lineRule="auto"/>
        <w:ind w:left="0" w:firstLine="0"/>
        <w:jc w:val="both"/>
        <w:rPr>
          <w:rFonts w:eastAsia="Times New Roman"/>
          <w:lang w:val="hr-HR" w:eastAsia="hr-HR"/>
        </w:rPr>
      </w:pPr>
      <w:r w:rsidRPr="00372E76">
        <w:rPr>
          <w:rFonts w:eastAsia="Times New Roman"/>
          <w:lang w:val="hr-HR" w:eastAsia="hr-HR"/>
        </w:rPr>
        <w:t>ZAKLJUČAK</w:t>
      </w:r>
    </w:p>
    <w:p w14:paraId="312445C8" w14:textId="77777777" w:rsidR="005C43BA" w:rsidRPr="00372E76" w:rsidRDefault="005C43BA" w:rsidP="002E0E79">
      <w:pPr>
        <w:spacing w:line="360" w:lineRule="auto"/>
        <w:ind w:left="360"/>
        <w:jc w:val="both"/>
        <w:rPr>
          <w:lang w:val="hr-HR"/>
        </w:rPr>
      </w:pPr>
      <w:r w:rsidRPr="00372E76">
        <w:rPr>
          <w:rFonts w:eastAsia="Times New Roman"/>
          <w:lang w:val="hr-HR" w:eastAsia="hr-HR"/>
        </w:rPr>
        <w:t xml:space="preserve">Slijedom svega do sada iznesenom predlažem da </w:t>
      </w:r>
      <w:r w:rsidRPr="00372E76">
        <w:rPr>
          <w:lang w:val="hr-HR"/>
        </w:rPr>
        <w:t xml:space="preserve">vjerovnici </w:t>
      </w:r>
      <w:r w:rsidR="00C14F9C" w:rsidRPr="00372E76">
        <w:rPr>
          <w:lang w:val="hr-HR"/>
        </w:rPr>
        <w:t xml:space="preserve">koji imaju pravo glasa </w:t>
      </w:r>
      <w:r w:rsidRPr="00372E76">
        <w:rPr>
          <w:lang w:val="hr-HR"/>
        </w:rPr>
        <w:t>usvoje slijedeće zaključke:</w:t>
      </w:r>
    </w:p>
    <w:p w14:paraId="787A45AC" w14:textId="77777777" w:rsidR="009F695C" w:rsidRPr="00372E76" w:rsidRDefault="009F695C" w:rsidP="009F695C">
      <w:pPr>
        <w:numPr>
          <w:ilvl w:val="0"/>
          <w:numId w:val="27"/>
        </w:numPr>
        <w:spacing w:line="360" w:lineRule="auto"/>
        <w:jc w:val="both"/>
        <w:rPr>
          <w:lang w:val="hr-HR"/>
        </w:rPr>
      </w:pPr>
      <w:r w:rsidRPr="00372E76">
        <w:rPr>
          <w:lang w:val="hr-HR"/>
        </w:rPr>
        <w:t>prihvaća se izvješće stečajnog upravitelja o gospodarskom položaju stečajnog dužnika i njihovih uzrocima,</w:t>
      </w:r>
    </w:p>
    <w:p w14:paraId="05CFC2A3" w14:textId="77777777" w:rsidR="009F695C" w:rsidRPr="00372E76" w:rsidRDefault="009F695C" w:rsidP="009F695C">
      <w:pPr>
        <w:numPr>
          <w:ilvl w:val="0"/>
          <w:numId w:val="27"/>
        </w:numPr>
        <w:spacing w:line="360" w:lineRule="auto"/>
        <w:jc w:val="both"/>
        <w:rPr>
          <w:lang w:val="hr-HR"/>
        </w:rPr>
      </w:pPr>
      <w:r w:rsidRPr="00372E76">
        <w:rPr>
          <w:lang w:val="hr-HR"/>
        </w:rPr>
        <w:t>prihvaća se izvješće stečajnog upravitelja  o  do  sada  poduzetim  radnjama  stečajnog upravitelja,</w:t>
      </w:r>
    </w:p>
    <w:p w14:paraId="0E6A911A" w14:textId="7C5FD80B" w:rsidR="009F695C" w:rsidRPr="00372E76" w:rsidRDefault="009F695C" w:rsidP="009F695C">
      <w:pPr>
        <w:numPr>
          <w:ilvl w:val="0"/>
          <w:numId w:val="27"/>
        </w:numPr>
        <w:spacing w:line="360" w:lineRule="auto"/>
        <w:jc w:val="both"/>
        <w:rPr>
          <w:lang w:val="hr-HR"/>
        </w:rPr>
      </w:pPr>
      <w:bookmarkStart w:id="0" w:name="_GoBack"/>
      <w:bookmarkEnd w:id="0"/>
      <w:r w:rsidRPr="00372E76">
        <w:rPr>
          <w:lang w:val="hr-HR"/>
        </w:rPr>
        <w:t>daje se suglasnost stečajnom upravitelju da pristupi unovčenju stečajne mase, nekretnina  i  pokretnina  po procijenjenim  vrijednostima sukladno Stečajnom zakonu. Pokretnine će se prodavati prikupljanja ponuda, najpovoljnijem ponuđaču, prilikom svake iduće objave prodaje, prodajna vrijednost se smanjuje za 15</w:t>
      </w:r>
      <w:r w:rsidR="00951533">
        <w:rPr>
          <w:lang w:val="hr-HR"/>
        </w:rPr>
        <w:t xml:space="preserve">% od </w:t>
      </w:r>
      <w:proofErr w:type="spellStart"/>
      <w:r w:rsidR="00C056B3" w:rsidRPr="00C056B3">
        <w:rPr>
          <w:lang w:val="hr-HR"/>
        </w:rPr>
        <w:t>od</w:t>
      </w:r>
      <w:proofErr w:type="spellEnd"/>
      <w:r w:rsidR="00C056B3" w:rsidRPr="00C056B3">
        <w:rPr>
          <w:lang w:val="hr-HR"/>
        </w:rPr>
        <w:t xml:space="preserve"> ranije oglašene cijene</w:t>
      </w:r>
      <w:r w:rsidR="00951533">
        <w:rPr>
          <w:lang w:val="hr-HR"/>
        </w:rPr>
        <w:t>,</w:t>
      </w:r>
    </w:p>
    <w:p w14:paraId="31BEB0F6" w14:textId="2E479654" w:rsidR="00114F63" w:rsidRPr="00951533" w:rsidRDefault="009F695C" w:rsidP="00114F63">
      <w:pPr>
        <w:numPr>
          <w:ilvl w:val="0"/>
          <w:numId w:val="27"/>
        </w:numPr>
        <w:spacing w:line="360" w:lineRule="auto"/>
        <w:jc w:val="both"/>
        <w:rPr>
          <w:lang w:val="hr-HR"/>
        </w:rPr>
      </w:pPr>
      <w:r w:rsidRPr="00372E76">
        <w:rPr>
          <w:lang w:val="hr-HR"/>
        </w:rPr>
        <w:t>daje se odobrenje stečajnom upravitelju za preuzimanje parnica u tijeku i pravnih radnji sukladno čl. 165. SZ</w:t>
      </w:r>
      <w:r w:rsidR="00C056B3">
        <w:rPr>
          <w:lang w:val="hr-HR"/>
        </w:rPr>
        <w:t>.</w:t>
      </w:r>
    </w:p>
    <w:p w14:paraId="796325FA" w14:textId="77777777" w:rsidR="001B6177" w:rsidRPr="00372E76" w:rsidRDefault="001B6177" w:rsidP="00BA7E55">
      <w:pPr>
        <w:spacing w:line="360" w:lineRule="auto"/>
        <w:jc w:val="both"/>
        <w:rPr>
          <w:rFonts w:eastAsia="Times New Roman"/>
          <w:lang w:val="hr-HR" w:eastAsia="hr-HR"/>
        </w:rPr>
      </w:pPr>
    </w:p>
    <w:p w14:paraId="1580E801" w14:textId="1F0EE829" w:rsidR="001B6177" w:rsidRPr="00372E76" w:rsidRDefault="004B238C" w:rsidP="00951533">
      <w:pPr>
        <w:spacing w:line="360" w:lineRule="auto"/>
        <w:jc w:val="both"/>
        <w:rPr>
          <w:rFonts w:eastAsia="Times New Roman"/>
          <w:lang w:val="hr-HR" w:eastAsia="hr-HR"/>
        </w:rPr>
      </w:pPr>
      <w:r w:rsidRPr="00372E76">
        <w:rPr>
          <w:rFonts w:eastAsia="Times New Roman"/>
          <w:lang w:val="hr-HR" w:eastAsia="hr-HR"/>
        </w:rPr>
        <w:t xml:space="preserve">U </w:t>
      </w:r>
      <w:r w:rsidR="004E3774" w:rsidRPr="00372E76">
        <w:rPr>
          <w:rFonts w:eastAsia="Times New Roman"/>
          <w:lang w:val="hr-HR" w:eastAsia="hr-HR"/>
        </w:rPr>
        <w:t>Varaždinu 16</w:t>
      </w:r>
      <w:r w:rsidR="001B6177" w:rsidRPr="00372E76">
        <w:rPr>
          <w:rFonts w:eastAsia="Times New Roman"/>
          <w:lang w:val="hr-HR" w:eastAsia="hr-HR"/>
        </w:rPr>
        <w:t>.</w:t>
      </w:r>
      <w:r w:rsidR="00982265" w:rsidRPr="00372E76">
        <w:rPr>
          <w:rFonts w:eastAsia="Times New Roman"/>
          <w:lang w:val="hr-HR" w:eastAsia="hr-HR"/>
        </w:rPr>
        <w:t xml:space="preserve"> </w:t>
      </w:r>
      <w:r w:rsidR="004E3774" w:rsidRPr="00372E76">
        <w:rPr>
          <w:rFonts w:eastAsia="Times New Roman"/>
          <w:lang w:val="hr-HR" w:eastAsia="hr-HR"/>
        </w:rPr>
        <w:t>kolovoza</w:t>
      </w:r>
      <w:r w:rsidR="009D249E" w:rsidRPr="00372E76">
        <w:rPr>
          <w:rFonts w:eastAsia="Times New Roman"/>
          <w:lang w:val="hr-HR" w:eastAsia="hr-HR"/>
        </w:rPr>
        <w:t xml:space="preserve"> 2017</w:t>
      </w:r>
      <w:r w:rsidR="001B6177" w:rsidRPr="00372E76">
        <w:rPr>
          <w:rFonts w:eastAsia="Times New Roman"/>
          <w:lang w:val="hr-HR" w:eastAsia="hr-HR"/>
        </w:rPr>
        <w:t xml:space="preserve"> godine</w:t>
      </w:r>
      <w:r w:rsidR="00D55E41" w:rsidRPr="00372E76">
        <w:rPr>
          <w:rFonts w:eastAsia="Times New Roman"/>
          <w:lang w:val="hr-HR" w:eastAsia="hr-HR"/>
        </w:rPr>
        <w:t xml:space="preserve">                    </w:t>
      </w:r>
      <w:r w:rsidR="001B6177" w:rsidRPr="00372E76">
        <w:rPr>
          <w:rFonts w:eastAsia="Times New Roman"/>
          <w:lang w:val="hr-HR" w:eastAsia="hr-HR"/>
        </w:rPr>
        <w:t xml:space="preserve">               Tomislav </w:t>
      </w:r>
      <w:proofErr w:type="spellStart"/>
      <w:r w:rsidR="001B6177" w:rsidRPr="00372E76">
        <w:rPr>
          <w:rFonts w:eastAsia="Times New Roman"/>
          <w:lang w:val="hr-HR" w:eastAsia="hr-HR"/>
        </w:rPr>
        <w:t>Đuričin</w:t>
      </w:r>
      <w:proofErr w:type="spellEnd"/>
    </w:p>
    <w:p w14:paraId="0D51188D" w14:textId="19ED344E" w:rsidR="004F21E4" w:rsidRPr="00372E76" w:rsidRDefault="00951533" w:rsidP="00951533">
      <w:pPr>
        <w:spacing w:line="360" w:lineRule="auto"/>
        <w:ind w:left="5664"/>
        <w:jc w:val="both"/>
        <w:rPr>
          <w:rFonts w:eastAsia="Times New Roman"/>
          <w:lang w:val="hr-HR" w:eastAsia="hr-HR"/>
        </w:rPr>
      </w:pPr>
      <w:r>
        <w:rPr>
          <w:rFonts w:eastAsia="Times New Roman"/>
          <w:lang w:val="hr-HR" w:eastAsia="hr-HR"/>
        </w:rPr>
        <w:t xml:space="preserve">    </w:t>
      </w:r>
      <w:r w:rsidR="00792A9E" w:rsidRPr="00372E76">
        <w:rPr>
          <w:rFonts w:eastAsia="Times New Roman"/>
          <w:lang w:val="hr-HR" w:eastAsia="hr-HR"/>
        </w:rPr>
        <w:t>stečajni upravitelj</w:t>
      </w:r>
    </w:p>
    <w:sectPr w:rsidR="004F21E4" w:rsidRPr="00372E76" w:rsidSect="003148A4">
      <w:headerReference w:type="default" r:id="rId10"/>
      <w:footerReference w:type="default" r:id="rId11"/>
      <w:footerReference w:type="first" r:id="rId12"/>
      <w:pgSz w:w="11900" w:h="16840"/>
      <w:pgMar w:top="1417" w:right="1417" w:bottom="1417" w:left="1417" w:header="283" w:footer="0"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277D9" w14:textId="77777777" w:rsidR="0073350D" w:rsidRDefault="0073350D" w:rsidP="00EB3BE9">
      <w:r>
        <w:separator/>
      </w:r>
    </w:p>
  </w:endnote>
  <w:endnote w:type="continuationSeparator" w:id="0">
    <w:p w14:paraId="690C75A2" w14:textId="77777777" w:rsidR="0073350D" w:rsidRDefault="0073350D" w:rsidP="00EB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itka Small">
    <w:altName w:val="Times New Roman"/>
    <w:charset w:val="EE"/>
    <w:family w:val="auto"/>
    <w:pitch w:val="variable"/>
    <w:sig w:usb0="A00002EF" w:usb1="4000204B" w:usb2="00000000" w:usb3="00000000" w:csb0="0000019F" w:csb1="00000000"/>
  </w:font>
  <w:font w:name="Tahoma">
    <w:panose1 w:val="020B0604030504040204"/>
    <w:charset w:val="00"/>
    <w:family w:val="auto"/>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Helvetica">
    <w:panose1 w:val="00000000000000000000"/>
    <w:charset w:val="4D"/>
    <w:family w:val="swiss"/>
    <w:notTrueType/>
    <w:pitch w:val="variable"/>
    <w:sig w:usb0="00000003" w:usb1="00000000" w:usb2="00000000" w:usb3="00000000" w:csb0="00000001" w:csb1="00000000"/>
  </w:font>
  <w:font w:name="PMingLiU">
    <w:panose1 w:val="02020500000000000000"/>
    <w:charset w:val="88"/>
    <w:family w:val="auto"/>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783910"/>
      <w:docPartObj>
        <w:docPartGallery w:val="Page Numbers (Bottom of Page)"/>
        <w:docPartUnique/>
      </w:docPartObj>
    </w:sdtPr>
    <w:sdtEndPr/>
    <w:sdtContent>
      <w:sdt>
        <w:sdtPr>
          <w:id w:val="-1669238322"/>
          <w:docPartObj>
            <w:docPartGallery w:val="Page Numbers (Top of Page)"/>
            <w:docPartUnique/>
          </w:docPartObj>
        </w:sdtPr>
        <w:sdtEndPr/>
        <w:sdtContent>
          <w:p w14:paraId="58BF07AD" w14:textId="77777777" w:rsidR="00062AEF" w:rsidRDefault="00062AEF">
            <w:pPr>
              <w:pStyle w:val="Footer"/>
              <w:jc w:val="center"/>
            </w:pPr>
            <w:proofErr w:type="spellStart"/>
            <w:r>
              <w:t>Stranica</w:t>
            </w:r>
            <w:proofErr w:type="spellEnd"/>
            <w:r>
              <w:t xml:space="preserve"> </w:t>
            </w:r>
            <w:r>
              <w:rPr>
                <w:b/>
                <w:bCs/>
              </w:rPr>
              <w:fldChar w:fldCharType="begin"/>
            </w:r>
            <w:r>
              <w:rPr>
                <w:b/>
                <w:bCs/>
              </w:rPr>
              <w:instrText>PAGE</w:instrText>
            </w:r>
            <w:r>
              <w:rPr>
                <w:b/>
                <w:bCs/>
              </w:rPr>
              <w:fldChar w:fldCharType="separate"/>
            </w:r>
            <w:r w:rsidR="00124AD0">
              <w:rPr>
                <w:b/>
                <w:bCs/>
                <w:noProof/>
              </w:rPr>
              <w:t>11</w:t>
            </w:r>
            <w:r>
              <w:rPr>
                <w:b/>
                <w:bCs/>
              </w:rPr>
              <w:fldChar w:fldCharType="end"/>
            </w:r>
            <w:r>
              <w:t xml:space="preserve"> od </w:t>
            </w:r>
            <w:r>
              <w:rPr>
                <w:b/>
                <w:bCs/>
              </w:rPr>
              <w:fldChar w:fldCharType="begin"/>
            </w:r>
            <w:r>
              <w:rPr>
                <w:b/>
                <w:bCs/>
              </w:rPr>
              <w:instrText>NUMPAGES</w:instrText>
            </w:r>
            <w:r>
              <w:rPr>
                <w:b/>
                <w:bCs/>
              </w:rPr>
              <w:fldChar w:fldCharType="separate"/>
            </w:r>
            <w:r w:rsidR="00124AD0">
              <w:rPr>
                <w:b/>
                <w:bCs/>
                <w:noProof/>
              </w:rPr>
              <w:t>12</w:t>
            </w:r>
            <w:r>
              <w:rPr>
                <w:b/>
                <w:bCs/>
              </w:rPr>
              <w:fldChar w:fldCharType="end"/>
            </w:r>
          </w:p>
        </w:sdtContent>
      </w:sdt>
    </w:sdtContent>
  </w:sdt>
  <w:p w14:paraId="33965F2D" w14:textId="77777777" w:rsidR="00062AEF" w:rsidRDefault="00062AEF">
    <w:pPr>
      <w:pStyle w:val="Footer"/>
    </w:pPr>
  </w:p>
  <w:p w14:paraId="2ACE0755" w14:textId="77777777" w:rsidR="00062AEF" w:rsidRDefault="00062AEF"/>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Autor"/>
      <w:id w:val="1462843827"/>
      <w:dataBinding w:prefixMappings="xmlns:ns0='http://schemas.openxmlformats.org/package/2006/metadata/core-properties' xmlns:ns1='http://purl.org/dc/elements/1.1/'" w:xpath="/ns0:coreProperties[1]/ns1:creator[1]" w:storeItemID="{6C3C8BC8-F283-45AE-878A-BAB7291924A1}"/>
      <w:text/>
    </w:sdtPr>
    <w:sdtEndPr/>
    <w:sdtContent>
      <w:p w14:paraId="2DA6B889" w14:textId="29493325" w:rsidR="00062AEF" w:rsidRDefault="00DB50A0" w:rsidP="00C81FB3">
        <w:pPr>
          <w:pStyle w:val="Header"/>
          <w:pBdr>
            <w:bottom w:val="single" w:sz="4" w:space="1" w:color="A5A5A5" w:themeColor="background1" w:themeShade="A5"/>
          </w:pBdr>
          <w:tabs>
            <w:tab w:val="left" w:pos="2580"/>
            <w:tab w:val="left" w:pos="2985"/>
          </w:tabs>
          <w:spacing w:after="120" w:line="276" w:lineRule="auto"/>
          <w:jc w:val="center"/>
        </w:pPr>
        <w:proofErr w:type="spellStart"/>
        <w:r>
          <w:t>Stečajni</w:t>
        </w:r>
        <w:proofErr w:type="spellEnd"/>
        <w:r>
          <w:t xml:space="preserve"> </w:t>
        </w:r>
        <w:proofErr w:type="spellStart"/>
        <w:r>
          <w:t>upravitelj</w:t>
        </w:r>
        <w:proofErr w:type="spellEnd"/>
        <w:r>
          <w:t xml:space="preserve">: </w:t>
        </w:r>
        <w:proofErr w:type="spellStart"/>
        <w:r>
          <w:t>Tomislav</w:t>
        </w:r>
        <w:proofErr w:type="spellEnd"/>
        <w:r>
          <w:t xml:space="preserve"> </w:t>
        </w:r>
        <w:proofErr w:type="spellStart"/>
        <w:r>
          <w:t>Đuričin</w:t>
        </w:r>
        <w:proofErr w:type="spellEnd"/>
        <w:r>
          <w:t xml:space="preserve">, </w:t>
        </w:r>
        <w:proofErr w:type="spellStart"/>
        <w:r>
          <w:t>Dravska</w:t>
        </w:r>
        <w:proofErr w:type="spellEnd"/>
        <w:r>
          <w:t xml:space="preserve"> </w:t>
        </w:r>
        <w:proofErr w:type="spellStart"/>
        <w:r>
          <w:t>poljana</w:t>
        </w:r>
        <w:proofErr w:type="spellEnd"/>
        <w:r>
          <w:t xml:space="preserve"> 1, </w:t>
        </w:r>
        <w:proofErr w:type="spellStart"/>
        <w:r>
          <w:t>Varaždin</w:t>
        </w:r>
        <w:proofErr w:type="spellEnd"/>
        <w:r>
          <w:t xml:space="preserve">                                                       </w:t>
        </w:r>
        <w:proofErr w:type="spellStart"/>
        <w:r>
          <w:t>tel</w:t>
        </w:r>
        <w:proofErr w:type="spellEnd"/>
        <w:r>
          <w:t>/fax: 042 /410 502, mail: tomislav.duricin@cotrugli.eu</w:t>
        </w:r>
      </w:p>
    </w:sdtContent>
  </w:sdt>
  <w:p w14:paraId="70023DCD" w14:textId="77777777" w:rsidR="00062AEF" w:rsidRDefault="00062AE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2210A" w14:textId="77777777" w:rsidR="0073350D" w:rsidRDefault="0073350D" w:rsidP="00EB3BE9">
      <w:r>
        <w:separator/>
      </w:r>
    </w:p>
  </w:footnote>
  <w:footnote w:type="continuationSeparator" w:id="0">
    <w:p w14:paraId="255A4CB8" w14:textId="77777777" w:rsidR="0073350D" w:rsidRDefault="0073350D" w:rsidP="00EB3BE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bCs/>
        <w:sz w:val="28"/>
        <w:szCs w:val="28"/>
      </w:rPr>
      <w:alias w:val="Naslov"/>
      <w:id w:val="273224247"/>
      <w:placeholder>
        <w:docPart w:val="83C56D22E0984CE391B011D1F7D15AE3"/>
      </w:placeholder>
      <w:dataBinding w:prefixMappings="xmlns:ns0='http://schemas.openxmlformats.org/package/2006/metadata/core-properties' xmlns:ns1='http://purl.org/dc/elements/1.1/'" w:xpath="/ns0:coreProperties[1]/ns1:title[1]" w:storeItemID="{6C3C8BC8-F283-45AE-878A-BAB7291924A1}"/>
      <w:text/>
    </w:sdtPr>
    <w:sdtEndPr/>
    <w:sdtContent>
      <w:p w14:paraId="101A5BEB" w14:textId="77777777" w:rsidR="00062AEF" w:rsidRPr="00E1605D" w:rsidRDefault="00062AEF">
        <w:pPr>
          <w:pStyle w:val="Header"/>
          <w:tabs>
            <w:tab w:val="left" w:pos="2580"/>
            <w:tab w:val="left" w:pos="2985"/>
          </w:tabs>
          <w:spacing w:after="120" w:line="276" w:lineRule="auto"/>
          <w:jc w:val="right"/>
          <w:rPr>
            <w:b/>
            <w:bCs/>
            <w:sz w:val="28"/>
            <w:szCs w:val="28"/>
          </w:rPr>
        </w:pPr>
        <w:r w:rsidRPr="00E1605D">
          <w:rPr>
            <w:b/>
            <w:bCs/>
            <w:sz w:val="28"/>
            <w:szCs w:val="28"/>
          </w:rPr>
          <w:t>IZVJEŠĆE STEČAJNOG UPRAVITELJA</w:t>
        </w:r>
      </w:p>
    </w:sdtContent>
  </w:sdt>
  <w:sdt>
    <w:sdtPr>
      <w:alias w:val="Podnaslov"/>
      <w:id w:val="78650656"/>
      <w:placeholder>
        <w:docPart w:val="0E7075D5CC564AB3B21008DB9B04FED5"/>
      </w:placeholder>
      <w:dataBinding w:prefixMappings="xmlns:ns0='http://schemas.openxmlformats.org/package/2006/metadata/core-properties' xmlns:ns1='http://purl.org/dc/elements/1.1/'" w:xpath="/ns0:coreProperties[1]/ns1:subject[1]" w:storeItemID="{6C3C8BC8-F283-45AE-878A-BAB7291924A1}"/>
      <w:text/>
    </w:sdtPr>
    <w:sdtEndPr/>
    <w:sdtContent>
      <w:p w14:paraId="5E44FAE5" w14:textId="727C3FE3" w:rsidR="00062AEF" w:rsidRPr="00E1605D" w:rsidRDefault="00DB50A0" w:rsidP="003850BA">
        <w:pPr>
          <w:pStyle w:val="Header"/>
          <w:tabs>
            <w:tab w:val="left" w:pos="2580"/>
            <w:tab w:val="left" w:pos="2985"/>
          </w:tabs>
          <w:spacing w:line="360" w:lineRule="auto"/>
          <w:jc w:val="right"/>
        </w:pPr>
        <w:r w:rsidRPr="00DB50A0">
          <w:t xml:space="preserve">CENTAR ZA REPRODUKCIJU U STOČARSTVU HRVATSKE </w:t>
        </w:r>
        <w:proofErr w:type="spellStart"/>
        <w:r w:rsidRPr="00DB50A0">
          <w:t>d.o.o</w:t>
        </w:r>
        <w:proofErr w:type="spellEnd"/>
        <w:r w:rsidRPr="00DB50A0">
          <w:t xml:space="preserve">.  u </w:t>
        </w:r>
        <w:proofErr w:type="spellStart"/>
        <w:r w:rsidRPr="00DB50A0">
          <w:t>stečaju</w:t>
        </w:r>
        <w:proofErr w:type="spellEnd"/>
      </w:p>
    </w:sdtContent>
  </w:sdt>
  <w:sdt>
    <w:sdtPr>
      <w:alias w:val="Autor"/>
      <w:id w:val="-1350408901"/>
      <w:placeholder>
        <w:docPart w:val="34F8AA6330CB430AB7CF2E96CB45975A"/>
      </w:placeholder>
      <w:dataBinding w:prefixMappings="xmlns:ns0='http://schemas.openxmlformats.org/package/2006/metadata/core-properties' xmlns:ns1='http://purl.org/dc/elements/1.1/'" w:xpath="/ns0:coreProperties[1]/ns1:creator[1]" w:storeItemID="{6C3C8BC8-F283-45AE-878A-BAB7291924A1}"/>
      <w:text/>
    </w:sdtPr>
    <w:sdtEndPr/>
    <w:sdtContent>
      <w:p w14:paraId="175A09B2" w14:textId="111E12A8" w:rsidR="00062AEF" w:rsidRDefault="0017284A" w:rsidP="003850BA">
        <w:pPr>
          <w:pStyle w:val="Header"/>
          <w:pBdr>
            <w:bottom w:val="single" w:sz="4" w:space="1" w:color="A5A5A5" w:themeColor="background1" w:themeShade="A5"/>
          </w:pBdr>
          <w:tabs>
            <w:tab w:val="left" w:pos="2580"/>
            <w:tab w:val="left" w:pos="2985"/>
          </w:tabs>
          <w:spacing w:line="360" w:lineRule="auto"/>
          <w:jc w:val="right"/>
        </w:pPr>
        <w:proofErr w:type="spellStart"/>
        <w:r>
          <w:t>Stečajni</w:t>
        </w:r>
        <w:proofErr w:type="spellEnd"/>
        <w:r>
          <w:t xml:space="preserve"> </w:t>
        </w:r>
        <w:proofErr w:type="spellStart"/>
        <w:r>
          <w:t>upravitelj</w:t>
        </w:r>
        <w:proofErr w:type="spellEnd"/>
        <w:r>
          <w:t xml:space="preserve">: </w:t>
        </w:r>
        <w:proofErr w:type="spellStart"/>
        <w:r>
          <w:t>Tomislav</w:t>
        </w:r>
        <w:proofErr w:type="spellEnd"/>
        <w:r>
          <w:t xml:space="preserve"> </w:t>
        </w:r>
        <w:proofErr w:type="spellStart"/>
        <w:r>
          <w:t>Đuričin</w:t>
        </w:r>
        <w:proofErr w:type="spellEnd"/>
        <w:r>
          <w:t xml:space="preserve">, </w:t>
        </w:r>
        <w:proofErr w:type="spellStart"/>
        <w:r>
          <w:t>Dravska</w:t>
        </w:r>
        <w:proofErr w:type="spellEnd"/>
        <w:r>
          <w:t xml:space="preserve"> </w:t>
        </w:r>
        <w:proofErr w:type="spellStart"/>
        <w:r>
          <w:t>poljana</w:t>
        </w:r>
        <w:proofErr w:type="spellEnd"/>
        <w:r>
          <w:t xml:space="preserve"> 1, </w:t>
        </w:r>
        <w:proofErr w:type="spellStart"/>
        <w:r>
          <w:t>Varaždin</w:t>
        </w:r>
        <w:proofErr w:type="spellEnd"/>
        <w:r>
          <w:t xml:space="preserve">                                                       </w:t>
        </w:r>
        <w:proofErr w:type="spellStart"/>
        <w:r>
          <w:t>tel</w:t>
        </w:r>
        <w:proofErr w:type="spellEnd"/>
        <w:r>
          <w:t>/fax: 042 /410 502</w:t>
        </w:r>
        <w:r w:rsidR="00DB50A0">
          <w:t>, mail</w:t>
        </w:r>
        <w:r>
          <w:t>: tomislav.duricin@cotrugli.eu</w:t>
        </w:r>
      </w:p>
    </w:sdtContent>
  </w:sdt>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075A2"/>
    <w:multiLevelType w:val="hybridMultilevel"/>
    <w:tmpl w:val="E15C2888"/>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
    <w:nsid w:val="02D834F3"/>
    <w:multiLevelType w:val="hybridMultilevel"/>
    <w:tmpl w:val="0BA627EE"/>
    <w:lvl w:ilvl="0" w:tplc="9432CB0A">
      <w:start w:val="1"/>
      <w:numFmt w:val="bullet"/>
      <w:lvlText w:val="-"/>
      <w:lvlJc w:val="left"/>
      <w:pPr>
        <w:ind w:left="720" w:hanging="360"/>
      </w:pPr>
      <w:rPr>
        <w:rFonts w:ascii="Calibri" w:eastAsia="Times New Roman" w:hAnsi="Calibri" w:cs="Calibri" w:hint="default"/>
      </w:rPr>
    </w:lvl>
    <w:lvl w:ilvl="1" w:tplc="9432CB0A">
      <w:start w:val="1"/>
      <w:numFmt w:val="bullet"/>
      <w:lvlText w:val="-"/>
      <w:lvlJc w:val="left"/>
      <w:pPr>
        <w:ind w:left="1440" w:hanging="360"/>
      </w:pPr>
      <w:rPr>
        <w:rFonts w:ascii="Calibri" w:eastAsia="Times New Roma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33411E2"/>
    <w:multiLevelType w:val="hybridMultilevel"/>
    <w:tmpl w:val="48D44FBE"/>
    <w:lvl w:ilvl="0" w:tplc="8476244C">
      <w:start w:val="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4247FE7"/>
    <w:multiLevelType w:val="hybridMultilevel"/>
    <w:tmpl w:val="4B3C918A"/>
    <w:lvl w:ilvl="0" w:tplc="FE7EBC6E">
      <w:start w:val="1"/>
      <w:numFmt w:val="bullet"/>
      <w:lvlText w:val="-"/>
      <w:lvlJc w:val="left"/>
      <w:pPr>
        <w:ind w:left="720" w:hanging="360"/>
      </w:pPr>
      <w:rPr>
        <w:rFonts w:ascii="Sitka Small" w:hAnsi="Sitka Smal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7D2322C"/>
    <w:multiLevelType w:val="hybridMultilevel"/>
    <w:tmpl w:val="3EC0CB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F0D11BB"/>
    <w:multiLevelType w:val="hybridMultilevel"/>
    <w:tmpl w:val="C060A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67207A"/>
    <w:multiLevelType w:val="hybridMultilevel"/>
    <w:tmpl w:val="6306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7B344E"/>
    <w:multiLevelType w:val="hybridMultilevel"/>
    <w:tmpl w:val="8FD2D59C"/>
    <w:lvl w:ilvl="0" w:tplc="D0EA4E9C">
      <w:numFmt w:val="bullet"/>
      <w:lvlText w:val="•"/>
      <w:lvlJc w:val="left"/>
      <w:pPr>
        <w:ind w:left="1216"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914F3C"/>
    <w:multiLevelType w:val="hybridMultilevel"/>
    <w:tmpl w:val="281E6A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207854AD"/>
    <w:multiLevelType w:val="hybridMultilevel"/>
    <w:tmpl w:val="5BEE2C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24255E73"/>
    <w:multiLevelType w:val="hybridMultilevel"/>
    <w:tmpl w:val="6832A978"/>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1">
    <w:nsid w:val="2E4B2293"/>
    <w:multiLevelType w:val="hybridMultilevel"/>
    <w:tmpl w:val="F2A2C312"/>
    <w:lvl w:ilvl="0" w:tplc="2222CAF6">
      <w:start w:val="1"/>
      <w:numFmt w:val="decimal"/>
      <w:lvlText w:val="%1."/>
      <w:lvlJc w:val="left"/>
      <w:pPr>
        <w:ind w:left="720" w:hanging="360"/>
      </w:pPr>
      <w:rPr>
        <w:rFonts w:eastAsiaTheme="minorHAns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339765A5"/>
    <w:multiLevelType w:val="hybridMultilevel"/>
    <w:tmpl w:val="FD569838"/>
    <w:lvl w:ilvl="0" w:tplc="E656086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nsid w:val="342830DA"/>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358E406E"/>
    <w:multiLevelType w:val="hybridMultilevel"/>
    <w:tmpl w:val="DD06EB12"/>
    <w:lvl w:ilvl="0" w:tplc="0409000F">
      <w:start w:val="1"/>
      <w:numFmt w:val="decimal"/>
      <w:lvlText w:val="%1."/>
      <w:lvlJc w:val="left"/>
      <w:pPr>
        <w:ind w:left="1068"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nsid w:val="38BA6CB1"/>
    <w:multiLevelType w:val="hybridMultilevel"/>
    <w:tmpl w:val="C25E3D90"/>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3A6F0150"/>
    <w:multiLevelType w:val="hybridMultilevel"/>
    <w:tmpl w:val="6EECBFA2"/>
    <w:lvl w:ilvl="0" w:tplc="D0EA4E9C">
      <w:numFmt w:val="bullet"/>
      <w:lvlText w:val="•"/>
      <w:lvlJc w:val="left"/>
      <w:pPr>
        <w:ind w:left="1216" w:hanging="360"/>
      </w:pPr>
      <w:rPr>
        <w:rFonts w:ascii="Tahoma" w:eastAsiaTheme="minorHAnsi" w:hAnsi="Tahoma" w:cs="Tahoma"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7">
    <w:nsid w:val="3E6F6DAD"/>
    <w:multiLevelType w:val="hybridMultilevel"/>
    <w:tmpl w:val="BBA43A1E"/>
    <w:lvl w:ilvl="0" w:tplc="9432CB0A">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427E2402"/>
    <w:multiLevelType w:val="hybridMultilevel"/>
    <w:tmpl w:val="431AC50C"/>
    <w:lvl w:ilvl="0" w:tplc="E37E131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43B52EC9"/>
    <w:multiLevelType w:val="hybridMultilevel"/>
    <w:tmpl w:val="2CFAB9E0"/>
    <w:lvl w:ilvl="0" w:tplc="D0EA4E9C">
      <w:numFmt w:val="bullet"/>
      <w:lvlText w:val="•"/>
      <w:lvlJc w:val="left"/>
      <w:pPr>
        <w:ind w:left="1216" w:hanging="360"/>
      </w:pPr>
      <w:rPr>
        <w:rFonts w:ascii="Tahoma" w:eastAsiaTheme="minorHAns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00525B"/>
    <w:multiLevelType w:val="hybridMultilevel"/>
    <w:tmpl w:val="AB068C2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57D0CB4"/>
    <w:multiLevelType w:val="hybridMultilevel"/>
    <w:tmpl w:val="1716208A"/>
    <w:lvl w:ilvl="0" w:tplc="9432CB0A">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48385D05"/>
    <w:multiLevelType w:val="hybridMultilevel"/>
    <w:tmpl w:val="281E6A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5A9426CC"/>
    <w:multiLevelType w:val="hybridMultilevel"/>
    <w:tmpl w:val="404065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5AFF292F"/>
    <w:multiLevelType w:val="hybridMultilevel"/>
    <w:tmpl w:val="3702B15E"/>
    <w:lvl w:ilvl="0" w:tplc="D0EA4E9C">
      <w:numFmt w:val="bullet"/>
      <w:lvlText w:val="•"/>
      <w:lvlJc w:val="left"/>
      <w:pPr>
        <w:ind w:left="2043" w:hanging="360"/>
      </w:pPr>
      <w:rPr>
        <w:rFonts w:ascii="Tahoma" w:eastAsiaTheme="minorHAnsi" w:hAnsi="Tahoma" w:cs="Tahoma" w:hint="default"/>
      </w:rPr>
    </w:lvl>
    <w:lvl w:ilvl="1" w:tplc="04090003" w:tentative="1">
      <w:start w:val="1"/>
      <w:numFmt w:val="bullet"/>
      <w:lvlText w:val="o"/>
      <w:lvlJc w:val="left"/>
      <w:pPr>
        <w:ind w:left="2267" w:hanging="360"/>
      </w:pPr>
      <w:rPr>
        <w:rFonts w:ascii="Courier New" w:hAnsi="Courier New" w:cs="Courier New" w:hint="default"/>
      </w:rPr>
    </w:lvl>
    <w:lvl w:ilvl="2" w:tplc="04090005" w:tentative="1">
      <w:start w:val="1"/>
      <w:numFmt w:val="bullet"/>
      <w:lvlText w:val=""/>
      <w:lvlJc w:val="left"/>
      <w:pPr>
        <w:ind w:left="2987" w:hanging="360"/>
      </w:pPr>
      <w:rPr>
        <w:rFonts w:ascii="Wingdings" w:hAnsi="Wingdings" w:hint="default"/>
      </w:rPr>
    </w:lvl>
    <w:lvl w:ilvl="3" w:tplc="04090001" w:tentative="1">
      <w:start w:val="1"/>
      <w:numFmt w:val="bullet"/>
      <w:lvlText w:val=""/>
      <w:lvlJc w:val="left"/>
      <w:pPr>
        <w:ind w:left="3707" w:hanging="360"/>
      </w:pPr>
      <w:rPr>
        <w:rFonts w:ascii="Symbol" w:hAnsi="Symbol" w:hint="default"/>
      </w:rPr>
    </w:lvl>
    <w:lvl w:ilvl="4" w:tplc="04090003" w:tentative="1">
      <w:start w:val="1"/>
      <w:numFmt w:val="bullet"/>
      <w:lvlText w:val="o"/>
      <w:lvlJc w:val="left"/>
      <w:pPr>
        <w:ind w:left="4427" w:hanging="360"/>
      </w:pPr>
      <w:rPr>
        <w:rFonts w:ascii="Courier New" w:hAnsi="Courier New" w:cs="Courier New" w:hint="default"/>
      </w:rPr>
    </w:lvl>
    <w:lvl w:ilvl="5" w:tplc="04090005" w:tentative="1">
      <w:start w:val="1"/>
      <w:numFmt w:val="bullet"/>
      <w:lvlText w:val=""/>
      <w:lvlJc w:val="left"/>
      <w:pPr>
        <w:ind w:left="5147" w:hanging="360"/>
      </w:pPr>
      <w:rPr>
        <w:rFonts w:ascii="Wingdings" w:hAnsi="Wingdings" w:hint="default"/>
      </w:rPr>
    </w:lvl>
    <w:lvl w:ilvl="6" w:tplc="04090001" w:tentative="1">
      <w:start w:val="1"/>
      <w:numFmt w:val="bullet"/>
      <w:lvlText w:val=""/>
      <w:lvlJc w:val="left"/>
      <w:pPr>
        <w:ind w:left="5867" w:hanging="360"/>
      </w:pPr>
      <w:rPr>
        <w:rFonts w:ascii="Symbol" w:hAnsi="Symbol" w:hint="default"/>
      </w:rPr>
    </w:lvl>
    <w:lvl w:ilvl="7" w:tplc="04090003" w:tentative="1">
      <w:start w:val="1"/>
      <w:numFmt w:val="bullet"/>
      <w:lvlText w:val="o"/>
      <w:lvlJc w:val="left"/>
      <w:pPr>
        <w:ind w:left="6587" w:hanging="360"/>
      </w:pPr>
      <w:rPr>
        <w:rFonts w:ascii="Courier New" w:hAnsi="Courier New" w:cs="Courier New" w:hint="default"/>
      </w:rPr>
    </w:lvl>
    <w:lvl w:ilvl="8" w:tplc="04090005" w:tentative="1">
      <w:start w:val="1"/>
      <w:numFmt w:val="bullet"/>
      <w:lvlText w:val=""/>
      <w:lvlJc w:val="left"/>
      <w:pPr>
        <w:ind w:left="7307" w:hanging="360"/>
      </w:pPr>
      <w:rPr>
        <w:rFonts w:ascii="Wingdings" w:hAnsi="Wingdings" w:hint="default"/>
      </w:rPr>
    </w:lvl>
  </w:abstractNum>
  <w:abstractNum w:abstractNumId="25">
    <w:nsid w:val="5FB55AE3"/>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60474423"/>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24C4C7C"/>
    <w:multiLevelType w:val="hybridMultilevel"/>
    <w:tmpl w:val="843A296E"/>
    <w:lvl w:ilvl="0" w:tplc="E37E131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656E78F2"/>
    <w:multiLevelType w:val="hybridMultilevel"/>
    <w:tmpl w:val="B05434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68E724CD"/>
    <w:multiLevelType w:val="hybridMultilevel"/>
    <w:tmpl w:val="2D1020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70D90210"/>
    <w:multiLevelType w:val="hybridMultilevel"/>
    <w:tmpl w:val="7E52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FA03F5"/>
    <w:multiLevelType w:val="hybridMultilevel"/>
    <w:tmpl w:val="1E90CFA8"/>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32">
    <w:nsid w:val="7AF432DE"/>
    <w:multiLevelType w:val="hybridMultilevel"/>
    <w:tmpl w:val="348A1FF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3">
    <w:nsid w:val="7B054BD2"/>
    <w:multiLevelType w:val="hybridMultilevel"/>
    <w:tmpl w:val="AB068C2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7FC278F8"/>
    <w:multiLevelType w:val="hybridMultilevel"/>
    <w:tmpl w:val="45D0CFD8"/>
    <w:lvl w:ilvl="0" w:tplc="041A0001">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20"/>
  </w:num>
  <w:num w:numId="2">
    <w:abstractNumId w:val="33"/>
  </w:num>
  <w:num w:numId="3">
    <w:abstractNumId w:val="17"/>
  </w:num>
  <w:num w:numId="4">
    <w:abstractNumId w:val="9"/>
  </w:num>
  <w:num w:numId="5">
    <w:abstractNumId w:val="21"/>
  </w:num>
  <w:num w:numId="6">
    <w:abstractNumId w:val="1"/>
  </w:num>
  <w:num w:numId="7">
    <w:abstractNumId w:val="13"/>
  </w:num>
  <w:num w:numId="8">
    <w:abstractNumId w:val="11"/>
  </w:num>
  <w:num w:numId="9">
    <w:abstractNumId w:val="26"/>
  </w:num>
  <w:num w:numId="10">
    <w:abstractNumId w:val="12"/>
  </w:num>
  <w:num w:numId="11">
    <w:abstractNumId w:val="28"/>
  </w:num>
  <w:num w:numId="12">
    <w:abstractNumId w:val="25"/>
  </w:num>
  <w:num w:numId="13">
    <w:abstractNumId w:val="15"/>
  </w:num>
  <w:num w:numId="14">
    <w:abstractNumId w:val="29"/>
  </w:num>
  <w:num w:numId="15">
    <w:abstractNumId w:val="22"/>
  </w:num>
  <w:num w:numId="16">
    <w:abstractNumId w:val="8"/>
  </w:num>
  <w:num w:numId="17">
    <w:abstractNumId w:val="23"/>
  </w:num>
  <w:num w:numId="18">
    <w:abstractNumId w:val="32"/>
  </w:num>
  <w:num w:numId="19">
    <w:abstractNumId w:val="6"/>
  </w:num>
  <w:num w:numId="20">
    <w:abstractNumId w:val="16"/>
  </w:num>
  <w:num w:numId="21">
    <w:abstractNumId w:val="7"/>
  </w:num>
  <w:num w:numId="22">
    <w:abstractNumId w:val="19"/>
  </w:num>
  <w:num w:numId="23">
    <w:abstractNumId w:val="24"/>
  </w:num>
  <w:num w:numId="24">
    <w:abstractNumId w:val="27"/>
  </w:num>
  <w:num w:numId="25">
    <w:abstractNumId w:val="18"/>
  </w:num>
  <w:num w:numId="26">
    <w:abstractNumId w:val="0"/>
  </w:num>
  <w:num w:numId="27">
    <w:abstractNumId w:val="14"/>
  </w:num>
  <w:num w:numId="28">
    <w:abstractNumId w:val="4"/>
  </w:num>
  <w:num w:numId="29">
    <w:abstractNumId w:val="10"/>
  </w:num>
  <w:num w:numId="30">
    <w:abstractNumId w:val="5"/>
  </w:num>
  <w:num w:numId="31">
    <w:abstractNumId w:val="31"/>
  </w:num>
  <w:num w:numId="32">
    <w:abstractNumId w:val="30"/>
  </w:num>
  <w:num w:numId="33">
    <w:abstractNumId w:val="34"/>
  </w:num>
  <w:num w:numId="34">
    <w:abstractNumId w:val="2"/>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spelling="clean" w:grammar="clean"/>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EB6"/>
    <w:rsid w:val="0000017D"/>
    <w:rsid w:val="0000522C"/>
    <w:rsid w:val="00007AAD"/>
    <w:rsid w:val="00011411"/>
    <w:rsid w:val="00011F13"/>
    <w:rsid w:val="00025C6A"/>
    <w:rsid w:val="00030A0F"/>
    <w:rsid w:val="00032299"/>
    <w:rsid w:val="00033EB6"/>
    <w:rsid w:val="000362DF"/>
    <w:rsid w:val="00037C17"/>
    <w:rsid w:val="00037C9D"/>
    <w:rsid w:val="00037D43"/>
    <w:rsid w:val="00037F13"/>
    <w:rsid w:val="00044CC8"/>
    <w:rsid w:val="000615C8"/>
    <w:rsid w:val="00061A33"/>
    <w:rsid w:val="00062920"/>
    <w:rsid w:val="00062AEF"/>
    <w:rsid w:val="00063BE4"/>
    <w:rsid w:val="00064567"/>
    <w:rsid w:val="00076C6E"/>
    <w:rsid w:val="000808D6"/>
    <w:rsid w:val="00083C7F"/>
    <w:rsid w:val="00084A81"/>
    <w:rsid w:val="000854AE"/>
    <w:rsid w:val="00092921"/>
    <w:rsid w:val="000A1AFB"/>
    <w:rsid w:val="000A2703"/>
    <w:rsid w:val="000A306B"/>
    <w:rsid w:val="000A3906"/>
    <w:rsid w:val="000A4007"/>
    <w:rsid w:val="000A44D7"/>
    <w:rsid w:val="000A4912"/>
    <w:rsid w:val="000B34DA"/>
    <w:rsid w:val="000B71B8"/>
    <w:rsid w:val="000C014D"/>
    <w:rsid w:val="000C49CD"/>
    <w:rsid w:val="000D4A38"/>
    <w:rsid w:val="000E221D"/>
    <w:rsid w:val="000E4930"/>
    <w:rsid w:val="000F1FE7"/>
    <w:rsid w:val="00114F63"/>
    <w:rsid w:val="00124AD0"/>
    <w:rsid w:val="00130249"/>
    <w:rsid w:val="00135840"/>
    <w:rsid w:val="001366E1"/>
    <w:rsid w:val="0014181C"/>
    <w:rsid w:val="001511E9"/>
    <w:rsid w:val="001650EE"/>
    <w:rsid w:val="00166488"/>
    <w:rsid w:val="0017284A"/>
    <w:rsid w:val="00172932"/>
    <w:rsid w:val="00183DA8"/>
    <w:rsid w:val="0019143A"/>
    <w:rsid w:val="001A0D66"/>
    <w:rsid w:val="001A523B"/>
    <w:rsid w:val="001B1EEE"/>
    <w:rsid w:val="001B21D4"/>
    <w:rsid w:val="001B578C"/>
    <w:rsid w:val="001B6177"/>
    <w:rsid w:val="001C19A5"/>
    <w:rsid w:val="001C2C88"/>
    <w:rsid w:val="001D3228"/>
    <w:rsid w:val="001F0C4A"/>
    <w:rsid w:val="001F3ABF"/>
    <w:rsid w:val="001F47EA"/>
    <w:rsid w:val="001F48AA"/>
    <w:rsid w:val="001F7936"/>
    <w:rsid w:val="00202223"/>
    <w:rsid w:val="00204905"/>
    <w:rsid w:val="002103BD"/>
    <w:rsid w:val="00211431"/>
    <w:rsid w:val="0021456D"/>
    <w:rsid w:val="00222204"/>
    <w:rsid w:val="00225000"/>
    <w:rsid w:val="00240572"/>
    <w:rsid w:val="00241295"/>
    <w:rsid w:val="00244363"/>
    <w:rsid w:val="0024441A"/>
    <w:rsid w:val="00247B0D"/>
    <w:rsid w:val="002559B6"/>
    <w:rsid w:val="002628E6"/>
    <w:rsid w:val="002718AF"/>
    <w:rsid w:val="0027212A"/>
    <w:rsid w:val="002755B4"/>
    <w:rsid w:val="00276368"/>
    <w:rsid w:val="002838EC"/>
    <w:rsid w:val="002909AB"/>
    <w:rsid w:val="0029413F"/>
    <w:rsid w:val="002958FD"/>
    <w:rsid w:val="00296747"/>
    <w:rsid w:val="002A266A"/>
    <w:rsid w:val="002A2985"/>
    <w:rsid w:val="002A2BB5"/>
    <w:rsid w:val="002B10C8"/>
    <w:rsid w:val="002B55BD"/>
    <w:rsid w:val="002B6670"/>
    <w:rsid w:val="002C206E"/>
    <w:rsid w:val="002C45AE"/>
    <w:rsid w:val="002C5EB6"/>
    <w:rsid w:val="002C6914"/>
    <w:rsid w:val="002D2428"/>
    <w:rsid w:val="002D4FC2"/>
    <w:rsid w:val="002E0E79"/>
    <w:rsid w:val="002E6F52"/>
    <w:rsid w:val="002F0FC0"/>
    <w:rsid w:val="002F1CBD"/>
    <w:rsid w:val="002F50C9"/>
    <w:rsid w:val="002F52A7"/>
    <w:rsid w:val="00305AFE"/>
    <w:rsid w:val="003148A4"/>
    <w:rsid w:val="00320A85"/>
    <w:rsid w:val="00325714"/>
    <w:rsid w:val="0032666F"/>
    <w:rsid w:val="00334050"/>
    <w:rsid w:val="003355E0"/>
    <w:rsid w:val="00344177"/>
    <w:rsid w:val="00354452"/>
    <w:rsid w:val="00356011"/>
    <w:rsid w:val="003565AF"/>
    <w:rsid w:val="00360C67"/>
    <w:rsid w:val="003625BA"/>
    <w:rsid w:val="00370360"/>
    <w:rsid w:val="0037261E"/>
    <w:rsid w:val="00372E76"/>
    <w:rsid w:val="00384AC0"/>
    <w:rsid w:val="003850BA"/>
    <w:rsid w:val="003A770B"/>
    <w:rsid w:val="003A7790"/>
    <w:rsid w:val="003B4060"/>
    <w:rsid w:val="003B6E52"/>
    <w:rsid w:val="003C3703"/>
    <w:rsid w:val="003C7ADE"/>
    <w:rsid w:val="003D0BBF"/>
    <w:rsid w:val="003D2061"/>
    <w:rsid w:val="003D46B1"/>
    <w:rsid w:val="003D6A34"/>
    <w:rsid w:val="003E1DD9"/>
    <w:rsid w:val="003E4611"/>
    <w:rsid w:val="003E54FE"/>
    <w:rsid w:val="003F3E1D"/>
    <w:rsid w:val="003F73E5"/>
    <w:rsid w:val="00401710"/>
    <w:rsid w:val="00403FD6"/>
    <w:rsid w:val="00413B3A"/>
    <w:rsid w:val="004146CD"/>
    <w:rsid w:val="00415A99"/>
    <w:rsid w:val="00436968"/>
    <w:rsid w:val="00441DBE"/>
    <w:rsid w:val="0044209A"/>
    <w:rsid w:val="004533A6"/>
    <w:rsid w:val="00465722"/>
    <w:rsid w:val="00467644"/>
    <w:rsid w:val="004714DE"/>
    <w:rsid w:val="00472273"/>
    <w:rsid w:val="00473C46"/>
    <w:rsid w:val="0048058D"/>
    <w:rsid w:val="00482EBF"/>
    <w:rsid w:val="004830ED"/>
    <w:rsid w:val="0048316C"/>
    <w:rsid w:val="00483649"/>
    <w:rsid w:val="00486761"/>
    <w:rsid w:val="00495E45"/>
    <w:rsid w:val="004A7FE5"/>
    <w:rsid w:val="004B238C"/>
    <w:rsid w:val="004B485C"/>
    <w:rsid w:val="004B7FE8"/>
    <w:rsid w:val="004C4957"/>
    <w:rsid w:val="004C557A"/>
    <w:rsid w:val="004C5A31"/>
    <w:rsid w:val="004C6CEC"/>
    <w:rsid w:val="004D048C"/>
    <w:rsid w:val="004E3774"/>
    <w:rsid w:val="004E6A61"/>
    <w:rsid w:val="004F10AD"/>
    <w:rsid w:val="004F21E4"/>
    <w:rsid w:val="004F5456"/>
    <w:rsid w:val="00513C3A"/>
    <w:rsid w:val="005248EA"/>
    <w:rsid w:val="00527D87"/>
    <w:rsid w:val="005317D1"/>
    <w:rsid w:val="00532758"/>
    <w:rsid w:val="00534362"/>
    <w:rsid w:val="00553D17"/>
    <w:rsid w:val="00555847"/>
    <w:rsid w:val="00555FC2"/>
    <w:rsid w:val="00556F8F"/>
    <w:rsid w:val="00581008"/>
    <w:rsid w:val="00582D46"/>
    <w:rsid w:val="0058631E"/>
    <w:rsid w:val="0058660E"/>
    <w:rsid w:val="00590ADF"/>
    <w:rsid w:val="00591309"/>
    <w:rsid w:val="005A13E6"/>
    <w:rsid w:val="005A2ED5"/>
    <w:rsid w:val="005A2FFE"/>
    <w:rsid w:val="005B106A"/>
    <w:rsid w:val="005B2083"/>
    <w:rsid w:val="005B58B2"/>
    <w:rsid w:val="005B7CEB"/>
    <w:rsid w:val="005C2545"/>
    <w:rsid w:val="005C3718"/>
    <w:rsid w:val="005C43BA"/>
    <w:rsid w:val="005C5917"/>
    <w:rsid w:val="005C6711"/>
    <w:rsid w:val="005C69A3"/>
    <w:rsid w:val="005D0C4D"/>
    <w:rsid w:val="005D11D9"/>
    <w:rsid w:val="005E0385"/>
    <w:rsid w:val="005E19C7"/>
    <w:rsid w:val="005E2BB6"/>
    <w:rsid w:val="005E51A2"/>
    <w:rsid w:val="005F0056"/>
    <w:rsid w:val="005F1797"/>
    <w:rsid w:val="00604462"/>
    <w:rsid w:val="00611176"/>
    <w:rsid w:val="006139B5"/>
    <w:rsid w:val="00613B14"/>
    <w:rsid w:val="00616D6E"/>
    <w:rsid w:val="006206B7"/>
    <w:rsid w:val="006376BB"/>
    <w:rsid w:val="00651186"/>
    <w:rsid w:val="00651CEF"/>
    <w:rsid w:val="00654690"/>
    <w:rsid w:val="00665D9E"/>
    <w:rsid w:val="00670518"/>
    <w:rsid w:val="006729AE"/>
    <w:rsid w:val="006842CB"/>
    <w:rsid w:val="00687D6F"/>
    <w:rsid w:val="006934CC"/>
    <w:rsid w:val="00695182"/>
    <w:rsid w:val="006A7997"/>
    <w:rsid w:val="006B5F1B"/>
    <w:rsid w:val="006C0ACB"/>
    <w:rsid w:val="006C2C60"/>
    <w:rsid w:val="006D3DE6"/>
    <w:rsid w:val="006D3F4B"/>
    <w:rsid w:val="006D5FAC"/>
    <w:rsid w:val="006E4ED9"/>
    <w:rsid w:val="006E6A98"/>
    <w:rsid w:val="006E7EEA"/>
    <w:rsid w:val="006F56EC"/>
    <w:rsid w:val="006F6BD5"/>
    <w:rsid w:val="00701119"/>
    <w:rsid w:val="00704999"/>
    <w:rsid w:val="00714DF5"/>
    <w:rsid w:val="0073350D"/>
    <w:rsid w:val="00736994"/>
    <w:rsid w:val="00737CF6"/>
    <w:rsid w:val="00740998"/>
    <w:rsid w:val="00743DDB"/>
    <w:rsid w:val="00747DDE"/>
    <w:rsid w:val="00754425"/>
    <w:rsid w:val="00770BCE"/>
    <w:rsid w:val="0078036D"/>
    <w:rsid w:val="0078080A"/>
    <w:rsid w:val="00780BD4"/>
    <w:rsid w:val="00792A9E"/>
    <w:rsid w:val="007941CB"/>
    <w:rsid w:val="00794465"/>
    <w:rsid w:val="007A1528"/>
    <w:rsid w:val="007A1858"/>
    <w:rsid w:val="007A6D5A"/>
    <w:rsid w:val="007B4732"/>
    <w:rsid w:val="007B62C5"/>
    <w:rsid w:val="007D7787"/>
    <w:rsid w:val="007E32BB"/>
    <w:rsid w:val="007E7A77"/>
    <w:rsid w:val="007F18A1"/>
    <w:rsid w:val="007F4E58"/>
    <w:rsid w:val="007F584D"/>
    <w:rsid w:val="008011D8"/>
    <w:rsid w:val="00801C3F"/>
    <w:rsid w:val="008123CF"/>
    <w:rsid w:val="00813716"/>
    <w:rsid w:val="00820897"/>
    <w:rsid w:val="008220B7"/>
    <w:rsid w:val="00823BC5"/>
    <w:rsid w:val="0083128C"/>
    <w:rsid w:val="008321C6"/>
    <w:rsid w:val="00836EC8"/>
    <w:rsid w:val="00843244"/>
    <w:rsid w:val="008444A1"/>
    <w:rsid w:val="00850567"/>
    <w:rsid w:val="00852AA7"/>
    <w:rsid w:val="00852FBF"/>
    <w:rsid w:val="008538A5"/>
    <w:rsid w:val="008606CD"/>
    <w:rsid w:val="008747FC"/>
    <w:rsid w:val="00874B4C"/>
    <w:rsid w:val="0088069D"/>
    <w:rsid w:val="00885196"/>
    <w:rsid w:val="00886B83"/>
    <w:rsid w:val="00887F7C"/>
    <w:rsid w:val="00896213"/>
    <w:rsid w:val="00896A59"/>
    <w:rsid w:val="00897B8A"/>
    <w:rsid w:val="008A09E1"/>
    <w:rsid w:val="008A2C8E"/>
    <w:rsid w:val="008B0CDE"/>
    <w:rsid w:val="008B0FEA"/>
    <w:rsid w:val="008B3082"/>
    <w:rsid w:val="008C537F"/>
    <w:rsid w:val="008C63A3"/>
    <w:rsid w:val="008D5F76"/>
    <w:rsid w:val="008D7107"/>
    <w:rsid w:val="008E1A1E"/>
    <w:rsid w:val="008E612D"/>
    <w:rsid w:val="008F116C"/>
    <w:rsid w:val="008F726D"/>
    <w:rsid w:val="0090078B"/>
    <w:rsid w:val="00910829"/>
    <w:rsid w:val="00912CF5"/>
    <w:rsid w:val="00915C4B"/>
    <w:rsid w:val="00917FC5"/>
    <w:rsid w:val="00921E26"/>
    <w:rsid w:val="00925AC0"/>
    <w:rsid w:val="00925D02"/>
    <w:rsid w:val="0092722F"/>
    <w:rsid w:val="0093352E"/>
    <w:rsid w:val="00950F28"/>
    <w:rsid w:val="00951533"/>
    <w:rsid w:val="00954202"/>
    <w:rsid w:val="009571C1"/>
    <w:rsid w:val="009751CE"/>
    <w:rsid w:val="00977018"/>
    <w:rsid w:val="00980A7D"/>
    <w:rsid w:val="00982265"/>
    <w:rsid w:val="0098245A"/>
    <w:rsid w:val="0098516D"/>
    <w:rsid w:val="00993060"/>
    <w:rsid w:val="009947E0"/>
    <w:rsid w:val="009A4659"/>
    <w:rsid w:val="009B1E56"/>
    <w:rsid w:val="009B3D96"/>
    <w:rsid w:val="009C0167"/>
    <w:rsid w:val="009C47BD"/>
    <w:rsid w:val="009C78D7"/>
    <w:rsid w:val="009D249E"/>
    <w:rsid w:val="009E6ED1"/>
    <w:rsid w:val="009F695C"/>
    <w:rsid w:val="00A023C0"/>
    <w:rsid w:val="00A067C2"/>
    <w:rsid w:val="00A06ADC"/>
    <w:rsid w:val="00A10C56"/>
    <w:rsid w:val="00A11FF5"/>
    <w:rsid w:val="00A13F53"/>
    <w:rsid w:val="00A14C0D"/>
    <w:rsid w:val="00A179D3"/>
    <w:rsid w:val="00A23F6D"/>
    <w:rsid w:val="00A37D02"/>
    <w:rsid w:val="00A43A59"/>
    <w:rsid w:val="00A46672"/>
    <w:rsid w:val="00A510D3"/>
    <w:rsid w:val="00A61BF7"/>
    <w:rsid w:val="00A63889"/>
    <w:rsid w:val="00A64D09"/>
    <w:rsid w:val="00A66CC4"/>
    <w:rsid w:val="00A751AF"/>
    <w:rsid w:val="00A84918"/>
    <w:rsid w:val="00A86DA8"/>
    <w:rsid w:val="00A877C4"/>
    <w:rsid w:val="00A878A5"/>
    <w:rsid w:val="00A91C84"/>
    <w:rsid w:val="00A921E3"/>
    <w:rsid w:val="00AA2380"/>
    <w:rsid w:val="00AA6CA9"/>
    <w:rsid w:val="00AB15C6"/>
    <w:rsid w:val="00AB2E91"/>
    <w:rsid w:val="00AB3E07"/>
    <w:rsid w:val="00AB44DC"/>
    <w:rsid w:val="00AB6751"/>
    <w:rsid w:val="00AC01DC"/>
    <w:rsid w:val="00AC0D46"/>
    <w:rsid w:val="00AD066F"/>
    <w:rsid w:val="00AD1C4D"/>
    <w:rsid w:val="00AE0F70"/>
    <w:rsid w:val="00AE231F"/>
    <w:rsid w:val="00AE54C0"/>
    <w:rsid w:val="00AE5E4C"/>
    <w:rsid w:val="00AF37E4"/>
    <w:rsid w:val="00B017F4"/>
    <w:rsid w:val="00B064BB"/>
    <w:rsid w:val="00B064E9"/>
    <w:rsid w:val="00B07F7E"/>
    <w:rsid w:val="00B11280"/>
    <w:rsid w:val="00B1151D"/>
    <w:rsid w:val="00B11585"/>
    <w:rsid w:val="00B134DE"/>
    <w:rsid w:val="00B33C9D"/>
    <w:rsid w:val="00B371F0"/>
    <w:rsid w:val="00B41BC1"/>
    <w:rsid w:val="00B437B2"/>
    <w:rsid w:val="00B52781"/>
    <w:rsid w:val="00B56671"/>
    <w:rsid w:val="00B6077E"/>
    <w:rsid w:val="00B61A61"/>
    <w:rsid w:val="00B62D4F"/>
    <w:rsid w:val="00B66E36"/>
    <w:rsid w:val="00B718EA"/>
    <w:rsid w:val="00B73574"/>
    <w:rsid w:val="00B757AF"/>
    <w:rsid w:val="00B81CFD"/>
    <w:rsid w:val="00B8304E"/>
    <w:rsid w:val="00B9421B"/>
    <w:rsid w:val="00B979E0"/>
    <w:rsid w:val="00BA26E3"/>
    <w:rsid w:val="00BA7E55"/>
    <w:rsid w:val="00BB13A7"/>
    <w:rsid w:val="00BB1E17"/>
    <w:rsid w:val="00BB2196"/>
    <w:rsid w:val="00BB4175"/>
    <w:rsid w:val="00BB6555"/>
    <w:rsid w:val="00BC6EC9"/>
    <w:rsid w:val="00BE4F2A"/>
    <w:rsid w:val="00BE6932"/>
    <w:rsid w:val="00BF0ADA"/>
    <w:rsid w:val="00C017FC"/>
    <w:rsid w:val="00C01BDE"/>
    <w:rsid w:val="00C056B3"/>
    <w:rsid w:val="00C101B3"/>
    <w:rsid w:val="00C102F6"/>
    <w:rsid w:val="00C14F9C"/>
    <w:rsid w:val="00C171B0"/>
    <w:rsid w:val="00C22DA8"/>
    <w:rsid w:val="00C31DC2"/>
    <w:rsid w:val="00C31E70"/>
    <w:rsid w:val="00C326EB"/>
    <w:rsid w:val="00C35D17"/>
    <w:rsid w:val="00C37127"/>
    <w:rsid w:val="00C532B2"/>
    <w:rsid w:val="00C54D2A"/>
    <w:rsid w:val="00C62976"/>
    <w:rsid w:val="00C64159"/>
    <w:rsid w:val="00C66C3A"/>
    <w:rsid w:val="00C74C3B"/>
    <w:rsid w:val="00C764AA"/>
    <w:rsid w:val="00C81FB3"/>
    <w:rsid w:val="00C872D2"/>
    <w:rsid w:val="00C94002"/>
    <w:rsid w:val="00C9456D"/>
    <w:rsid w:val="00CA4B2D"/>
    <w:rsid w:val="00CA5434"/>
    <w:rsid w:val="00CA6C34"/>
    <w:rsid w:val="00CA6F62"/>
    <w:rsid w:val="00CB123B"/>
    <w:rsid w:val="00CB35C3"/>
    <w:rsid w:val="00CB4FD7"/>
    <w:rsid w:val="00CC3683"/>
    <w:rsid w:val="00CC6551"/>
    <w:rsid w:val="00CE037F"/>
    <w:rsid w:val="00CE2831"/>
    <w:rsid w:val="00CE2EBD"/>
    <w:rsid w:val="00CE4583"/>
    <w:rsid w:val="00CF3094"/>
    <w:rsid w:val="00CF4093"/>
    <w:rsid w:val="00D140DB"/>
    <w:rsid w:val="00D17F0F"/>
    <w:rsid w:val="00D223AC"/>
    <w:rsid w:val="00D236F3"/>
    <w:rsid w:val="00D23E25"/>
    <w:rsid w:val="00D27579"/>
    <w:rsid w:val="00D33EBD"/>
    <w:rsid w:val="00D43AD6"/>
    <w:rsid w:val="00D45042"/>
    <w:rsid w:val="00D51722"/>
    <w:rsid w:val="00D54456"/>
    <w:rsid w:val="00D55E41"/>
    <w:rsid w:val="00D56FBB"/>
    <w:rsid w:val="00D61568"/>
    <w:rsid w:val="00D648FA"/>
    <w:rsid w:val="00D675FE"/>
    <w:rsid w:val="00D71148"/>
    <w:rsid w:val="00D75088"/>
    <w:rsid w:val="00D80E5E"/>
    <w:rsid w:val="00D838DE"/>
    <w:rsid w:val="00D87555"/>
    <w:rsid w:val="00D87DCC"/>
    <w:rsid w:val="00D91FD9"/>
    <w:rsid w:val="00DA4221"/>
    <w:rsid w:val="00DA4E24"/>
    <w:rsid w:val="00DA4E6A"/>
    <w:rsid w:val="00DB204C"/>
    <w:rsid w:val="00DB216D"/>
    <w:rsid w:val="00DB50A0"/>
    <w:rsid w:val="00DB5C01"/>
    <w:rsid w:val="00DB5EAC"/>
    <w:rsid w:val="00DB7EA6"/>
    <w:rsid w:val="00DD2599"/>
    <w:rsid w:val="00DE37A0"/>
    <w:rsid w:val="00DF2A8C"/>
    <w:rsid w:val="00DF551C"/>
    <w:rsid w:val="00DF5A0D"/>
    <w:rsid w:val="00DF7037"/>
    <w:rsid w:val="00E01CD4"/>
    <w:rsid w:val="00E04797"/>
    <w:rsid w:val="00E04D94"/>
    <w:rsid w:val="00E05675"/>
    <w:rsid w:val="00E13CD9"/>
    <w:rsid w:val="00E1605D"/>
    <w:rsid w:val="00E221BD"/>
    <w:rsid w:val="00E23C67"/>
    <w:rsid w:val="00E34108"/>
    <w:rsid w:val="00E34EA3"/>
    <w:rsid w:val="00E37E2B"/>
    <w:rsid w:val="00E4184A"/>
    <w:rsid w:val="00E42226"/>
    <w:rsid w:val="00E46821"/>
    <w:rsid w:val="00E62EB6"/>
    <w:rsid w:val="00E76442"/>
    <w:rsid w:val="00E77F0D"/>
    <w:rsid w:val="00E85140"/>
    <w:rsid w:val="00E92E3B"/>
    <w:rsid w:val="00EA1C90"/>
    <w:rsid w:val="00EA60E5"/>
    <w:rsid w:val="00EB2E55"/>
    <w:rsid w:val="00EB3BE9"/>
    <w:rsid w:val="00EC030D"/>
    <w:rsid w:val="00EC1744"/>
    <w:rsid w:val="00EC2FDC"/>
    <w:rsid w:val="00EC7C6B"/>
    <w:rsid w:val="00EE3AFF"/>
    <w:rsid w:val="00EF0B1E"/>
    <w:rsid w:val="00EF0B32"/>
    <w:rsid w:val="00EF13F3"/>
    <w:rsid w:val="00F02E4D"/>
    <w:rsid w:val="00F17CF3"/>
    <w:rsid w:val="00F269A1"/>
    <w:rsid w:val="00F26E66"/>
    <w:rsid w:val="00F27E98"/>
    <w:rsid w:val="00F36E04"/>
    <w:rsid w:val="00F37DA3"/>
    <w:rsid w:val="00F4111D"/>
    <w:rsid w:val="00F4622E"/>
    <w:rsid w:val="00F640A8"/>
    <w:rsid w:val="00F659D1"/>
    <w:rsid w:val="00F679BD"/>
    <w:rsid w:val="00F71FDF"/>
    <w:rsid w:val="00F73076"/>
    <w:rsid w:val="00F73500"/>
    <w:rsid w:val="00F74832"/>
    <w:rsid w:val="00F86580"/>
    <w:rsid w:val="00F939A3"/>
    <w:rsid w:val="00F95F37"/>
    <w:rsid w:val="00FB35E7"/>
    <w:rsid w:val="00FB53B5"/>
    <w:rsid w:val="00FC2AFF"/>
    <w:rsid w:val="00FC4ED5"/>
    <w:rsid w:val="00FD478A"/>
    <w:rsid w:val="00FD5733"/>
    <w:rsid w:val="00FF187E"/>
    <w:rsid w:val="00FF4B6B"/>
    <w:rsid w:val="00FF622E"/>
    <w:rsid w:val="00FF734C"/>
  </w:rsids>
  <m:mathPr>
    <m:mathFont m:val="Cambria Math"/>
    <m:brkBin m:val="before"/>
    <m:brkBinSub m:val="--"/>
    <m:smallFrac m:val="0"/>
    <m:dispDef/>
    <m:lMargin m:val="0"/>
    <m:rMargin m:val="0"/>
    <m:defJc m:val="centerGroup"/>
    <m:wrapIndent m:val="1440"/>
    <m:intLim m:val="subSup"/>
    <m:naryLim m:val="undOvr"/>
  </m:mathPr>
  <w:themeFontLang w:val="hr-HR"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F0B8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326EB"/>
    <w:pPr>
      <w:spacing w:after="0" w:line="240" w:lineRule="auto"/>
    </w:pPr>
    <w:rPr>
      <w:rFonts w:ascii="Times New Roman" w:hAnsi="Times New Roman" w:cs="Times New Roman"/>
      <w:sz w:val="24"/>
      <w:szCs w:val="24"/>
      <w:lang w:val="en-US"/>
    </w:rPr>
  </w:style>
  <w:style w:type="paragraph" w:styleId="Heading2">
    <w:name w:val="heading 2"/>
    <w:basedOn w:val="Normal"/>
    <w:link w:val="Heading2Char"/>
    <w:uiPriority w:val="9"/>
    <w:qFormat/>
    <w:rsid w:val="002C45AE"/>
    <w:pPr>
      <w:spacing w:before="100" w:beforeAutospacing="1" w:after="100" w:afterAutospacing="1"/>
      <w:outlineLvl w:val="1"/>
    </w:pPr>
    <w:rPr>
      <w:rFonts w:eastAsia="Times New Roman"/>
      <w:b/>
      <w:bCs/>
      <w:sz w:val="36"/>
      <w:szCs w:val="36"/>
      <w:lang w:eastAsia="hr-H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B3BE9"/>
    <w:pPr>
      <w:tabs>
        <w:tab w:val="center" w:pos="4536"/>
        <w:tab w:val="right" w:pos="9072"/>
      </w:tabs>
    </w:pPr>
  </w:style>
  <w:style w:type="character" w:customStyle="1" w:styleId="HeaderChar">
    <w:name w:val="Header Char"/>
    <w:basedOn w:val="DefaultParagraphFont"/>
    <w:link w:val="Header"/>
    <w:rsid w:val="00EB3BE9"/>
  </w:style>
  <w:style w:type="paragraph" w:styleId="Footer">
    <w:name w:val="footer"/>
    <w:basedOn w:val="Normal"/>
    <w:link w:val="FooterChar"/>
    <w:uiPriority w:val="99"/>
    <w:unhideWhenUsed/>
    <w:rsid w:val="00EB3BE9"/>
    <w:pPr>
      <w:tabs>
        <w:tab w:val="center" w:pos="4536"/>
        <w:tab w:val="right" w:pos="9072"/>
      </w:tabs>
    </w:pPr>
  </w:style>
  <w:style w:type="character" w:customStyle="1" w:styleId="FooterChar">
    <w:name w:val="Footer Char"/>
    <w:basedOn w:val="DefaultParagraphFont"/>
    <w:link w:val="Footer"/>
    <w:uiPriority w:val="99"/>
    <w:rsid w:val="00EB3BE9"/>
  </w:style>
  <w:style w:type="paragraph" w:styleId="BalloonText">
    <w:name w:val="Balloon Text"/>
    <w:basedOn w:val="Normal"/>
    <w:link w:val="BalloonTextChar"/>
    <w:uiPriority w:val="99"/>
    <w:semiHidden/>
    <w:unhideWhenUsed/>
    <w:rsid w:val="00EB3BE9"/>
    <w:rPr>
      <w:rFonts w:ascii="Tahoma" w:hAnsi="Tahoma" w:cs="Tahoma"/>
      <w:sz w:val="16"/>
      <w:szCs w:val="16"/>
    </w:rPr>
  </w:style>
  <w:style w:type="character" w:customStyle="1" w:styleId="BalloonTextChar">
    <w:name w:val="Balloon Text Char"/>
    <w:basedOn w:val="DefaultParagraphFont"/>
    <w:link w:val="BalloonText"/>
    <w:uiPriority w:val="99"/>
    <w:semiHidden/>
    <w:rsid w:val="00EB3BE9"/>
    <w:rPr>
      <w:rFonts w:ascii="Tahoma" w:hAnsi="Tahoma" w:cs="Tahoma"/>
      <w:sz w:val="16"/>
      <w:szCs w:val="16"/>
    </w:rPr>
  </w:style>
  <w:style w:type="paragraph" w:styleId="ListParagraph">
    <w:name w:val="List Paragraph"/>
    <w:basedOn w:val="Normal"/>
    <w:uiPriority w:val="34"/>
    <w:qFormat/>
    <w:rsid w:val="00AE54C0"/>
    <w:pPr>
      <w:ind w:left="720"/>
      <w:contextualSpacing/>
    </w:pPr>
  </w:style>
  <w:style w:type="character" w:customStyle="1" w:styleId="Heading2Char">
    <w:name w:val="Heading 2 Char"/>
    <w:basedOn w:val="DefaultParagraphFont"/>
    <w:link w:val="Heading2"/>
    <w:uiPriority w:val="9"/>
    <w:rsid w:val="002C45AE"/>
    <w:rPr>
      <w:rFonts w:ascii="Times New Roman" w:eastAsia="Times New Roman" w:hAnsi="Times New Roman" w:cs="Times New Roman"/>
      <w:b/>
      <w:bCs/>
      <w:sz w:val="36"/>
      <w:szCs w:val="36"/>
      <w:lang w:eastAsia="hr-HR"/>
    </w:rPr>
  </w:style>
  <w:style w:type="table" w:styleId="TableGrid">
    <w:name w:val="Table Grid"/>
    <w:basedOn w:val="TableNormal"/>
    <w:uiPriority w:val="59"/>
    <w:rsid w:val="00A66C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vlaka">
    <w:name w:val="uvlaka"/>
    <w:basedOn w:val="Normal"/>
    <w:rsid w:val="00037C17"/>
    <w:pPr>
      <w:keepLines/>
      <w:autoSpaceDE w:val="0"/>
      <w:autoSpaceDN w:val="0"/>
      <w:adjustRightInd w:val="0"/>
      <w:spacing w:line="288" w:lineRule="auto"/>
      <w:ind w:firstLine="283"/>
      <w:jc w:val="both"/>
      <w:textAlignment w:val="center"/>
    </w:pPr>
    <w:rPr>
      <w:rFonts w:ascii="Bookman Old Style" w:eastAsia="Times New Roman" w:hAnsi="Bookman Old Style" w:cs="Bookman Old Style"/>
      <w:b/>
      <w:bCs/>
      <w:color w:val="000000"/>
      <w:sz w:val="20"/>
      <w:szCs w:val="20"/>
    </w:rPr>
  </w:style>
  <w:style w:type="character" w:styleId="Hyperlink">
    <w:name w:val="Hyperlink"/>
    <w:basedOn w:val="DefaultParagraphFont"/>
    <w:uiPriority w:val="99"/>
    <w:unhideWhenUsed/>
    <w:rsid w:val="00D236F3"/>
    <w:rPr>
      <w:color w:val="0000FF" w:themeColor="hyperlink"/>
      <w:u w:val="single"/>
    </w:rPr>
  </w:style>
  <w:style w:type="paragraph" w:customStyle="1" w:styleId="p1">
    <w:name w:val="p1"/>
    <w:basedOn w:val="Normal"/>
    <w:rsid w:val="00D236F3"/>
    <w:rPr>
      <w:rFonts w:ascii="Helvetica" w:hAnsi="Helvetica"/>
      <w:sz w:val="12"/>
      <w:szCs w:val="12"/>
    </w:rPr>
  </w:style>
  <w:style w:type="character" w:customStyle="1" w:styleId="apple-converted-space">
    <w:name w:val="apple-converted-space"/>
    <w:basedOn w:val="DefaultParagraphFont"/>
    <w:rsid w:val="002C206E"/>
  </w:style>
  <w:style w:type="character" w:customStyle="1" w:styleId="apple-tab-span">
    <w:name w:val="apple-tab-span"/>
    <w:basedOn w:val="DefaultParagraphFont"/>
    <w:rsid w:val="00874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5717">
      <w:bodyDiv w:val="1"/>
      <w:marLeft w:val="0"/>
      <w:marRight w:val="0"/>
      <w:marTop w:val="0"/>
      <w:marBottom w:val="0"/>
      <w:divBdr>
        <w:top w:val="none" w:sz="0" w:space="0" w:color="auto"/>
        <w:left w:val="none" w:sz="0" w:space="0" w:color="auto"/>
        <w:bottom w:val="none" w:sz="0" w:space="0" w:color="auto"/>
        <w:right w:val="none" w:sz="0" w:space="0" w:color="auto"/>
      </w:divBdr>
    </w:div>
    <w:div w:id="18626907">
      <w:bodyDiv w:val="1"/>
      <w:marLeft w:val="0"/>
      <w:marRight w:val="0"/>
      <w:marTop w:val="0"/>
      <w:marBottom w:val="0"/>
      <w:divBdr>
        <w:top w:val="none" w:sz="0" w:space="0" w:color="auto"/>
        <w:left w:val="none" w:sz="0" w:space="0" w:color="auto"/>
        <w:bottom w:val="none" w:sz="0" w:space="0" w:color="auto"/>
        <w:right w:val="none" w:sz="0" w:space="0" w:color="auto"/>
      </w:divBdr>
    </w:div>
    <w:div w:id="23675181">
      <w:bodyDiv w:val="1"/>
      <w:marLeft w:val="0"/>
      <w:marRight w:val="0"/>
      <w:marTop w:val="0"/>
      <w:marBottom w:val="0"/>
      <w:divBdr>
        <w:top w:val="none" w:sz="0" w:space="0" w:color="auto"/>
        <w:left w:val="none" w:sz="0" w:space="0" w:color="auto"/>
        <w:bottom w:val="none" w:sz="0" w:space="0" w:color="auto"/>
        <w:right w:val="none" w:sz="0" w:space="0" w:color="auto"/>
      </w:divBdr>
    </w:div>
    <w:div w:id="57288988">
      <w:bodyDiv w:val="1"/>
      <w:marLeft w:val="0"/>
      <w:marRight w:val="0"/>
      <w:marTop w:val="0"/>
      <w:marBottom w:val="0"/>
      <w:divBdr>
        <w:top w:val="none" w:sz="0" w:space="0" w:color="auto"/>
        <w:left w:val="none" w:sz="0" w:space="0" w:color="auto"/>
        <w:bottom w:val="none" w:sz="0" w:space="0" w:color="auto"/>
        <w:right w:val="none" w:sz="0" w:space="0" w:color="auto"/>
      </w:divBdr>
    </w:div>
    <w:div w:id="59062249">
      <w:bodyDiv w:val="1"/>
      <w:marLeft w:val="0"/>
      <w:marRight w:val="0"/>
      <w:marTop w:val="0"/>
      <w:marBottom w:val="0"/>
      <w:divBdr>
        <w:top w:val="none" w:sz="0" w:space="0" w:color="auto"/>
        <w:left w:val="none" w:sz="0" w:space="0" w:color="auto"/>
        <w:bottom w:val="none" w:sz="0" w:space="0" w:color="auto"/>
        <w:right w:val="none" w:sz="0" w:space="0" w:color="auto"/>
      </w:divBdr>
    </w:div>
    <w:div w:id="9845281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056734871">
          <w:marLeft w:val="0"/>
          <w:marRight w:val="0"/>
          <w:marTop w:val="60"/>
          <w:marBottom w:val="0"/>
          <w:divBdr>
            <w:top w:val="none" w:sz="0" w:space="0" w:color="auto"/>
            <w:left w:val="none" w:sz="0" w:space="0" w:color="auto"/>
            <w:bottom w:val="none" w:sz="0" w:space="0" w:color="auto"/>
            <w:right w:val="none" w:sz="0" w:space="0" w:color="auto"/>
          </w:divBdr>
          <w:divsChild>
            <w:div w:id="1701397938">
              <w:marLeft w:val="0"/>
              <w:marRight w:val="0"/>
              <w:marTop w:val="0"/>
              <w:marBottom w:val="0"/>
              <w:divBdr>
                <w:top w:val="none" w:sz="0" w:space="0" w:color="auto"/>
                <w:left w:val="none" w:sz="0" w:space="0" w:color="auto"/>
                <w:bottom w:val="none" w:sz="0" w:space="0" w:color="auto"/>
                <w:right w:val="none" w:sz="0" w:space="0" w:color="auto"/>
              </w:divBdr>
              <w:divsChild>
                <w:div w:id="194927355">
                  <w:marLeft w:val="3750"/>
                  <w:marRight w:val="0"/>
                  <w:marTop w:val="0"/>
                  <w:marBottom w:val="300"/>
                  <w:divBdr>
                    <w:top w:val="none" w:sz="0" w:space="0" w:color="auto"/>
                    <w:left w:val="none" w:sz="0" w:space="0" w:color="auto"/>
                    <w:bottom w:val="none" w:sz="0" w:space="0" w:color="auto"/>
                    <w:right w:val="none" w:sz="0" w:space="0" w:color="auto"/>
                  </w:divBdr>
                  <w:divsChild>
                    <w:div w:id="1712226146">
                      <w:marLeft w:val="0"/>
                      <w:marRight w:val="0"/>
                      <w:marTop w:val="0"/>
                      <w:marBottom w:val="0"/>
                      <w:divBdr>
                        <w:top w:val="none" w:sz="0" w:space="0" w:color="auto"/>
                        <w:left w:val="none" w:sz="0" w:space="0" w:color="auto"/>
                        <w:bottom w:val="none" w:sz="0" w:space="0" w:color="auto"/>
                        <w:right w:val="none" w:sz="0" w:space="0" w:color="auto"/>
                      </w:divBdr>
                      <w:divsChild>
                        <w:div w:id="1513228848">
                          <w:marLeft w:val="0"/>
                          <w:marRight w:val="0"/>
                          <w:marTop w:val="0"/>
                          <w:marBottom w:val="0"/>
                          <w:divBdr>
                            <w:top w:val="none" w:sz="0" w:space="0" w:color="auto"/>
                            <w:left w:val="none" w:sz="0" w:space="0" w:color="auto"/>
                            <w:bottom w:val="none" w:sz="0" w:space="0" w:color="auto"/>
                            <w:right w:val="none" w:sz="0" w:space="0" w:color="auto"/>
                          </w:divBdr>
                          <w:divsChild>
                            <w:div w:id="127868972">
                              <w:marLeft w:val="0"/>
                              <w:marRight w:val="0"/>
                              <w:marTop w:val="0"/>
                              <w:marBottom w:val="0"/>
                              <w:divBdr>
                                <w:top w:val="none" w:sz="0" w:space="0" w:color="auto"/>
                                <w:left w:val="none" w:sz="0" w:space="0" w:color="auto"/>
                                <w:bottom w:val="none" w:sz="0" w:space="0" w:color="auto"/>
                                <w:right w:val="none" w:sz="0" w:space="0" w:color="auto"/>
                              </w:divBdr>
                              <w:divsChild>
                                <w:div w:id="51538081">
                                  <w:marLeft w:val="0"/>
                                  <w:marRight w:val="0"/>
                                  <w:marTop w:val="0"/>
                                  <w:marBottom w:val="0"/>
                                  <w:divBdr>
                                    <w:top w:val="none" w:sz="0" w:space="0" w:color="auto"/>
                                    <w:left w:val="none" w:sz="0" w:space="0" w:color="auto"/>
                                    <w:bottom w:val="none" w:sz="0" w:space="0" w:color="auto"/>
                                    <w:right w:val="none" w:sz="0" w:space="0" w:color="auto"/>
                                  </w:divBdr>
                                  <w:divsChild>
                                    <w:div w:id="893471713">
                                      <w:marLeft w:val="0"/>
                                      <w:marRight w:val="0"/>
                                      <w:marTop w:val="0"/>
                                      <w:marBottom w:val="0"/>
                                      <w:divBdr>
                                        <w:top w:val="none" w:sz="0" w:space="0" w:color="auto"/>
                                        <w:left w:val="none" w:sz="0" w:space="0" w:color="auto"/>
                                        <w:bottom w:val="none" w:sz="0" w:space="0" w:color="auto"/>
                                        <w:right w:val="none" w:sz="0" w:space="0" w:color="auto"/>
                                      </w:divBdr>
                                      <w:divsChild>
                                        <w:div w:id="79255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912177">
      <w:bodyDiv w:val="1"/>
      <w:marLeft w:val="0"/>
      <w:marRight w:val="0"/>
      <w:marTop w:val="0"/>
      <w:marBottom w:val="0"/>
      <w:divBdr>
        <w:top w:val="none" w:sz="0" w:space="0" w:color="auto"/>
        <w:left w:val="none" w:sz="0" w:space="0" w:color="auto"/>
        <w:bottom w:val="none" w:sz="0" w:space="0" w:color="auto"/>
        <w:right w:val="none" w:sz="0" w:space="0" w:color="auto"/>
      </w:divBdr>
    </w:div>
    <w:div w:id="202711959">
      <w:bodyDiv w:val="1"/>
      <w:marLeft w:val="0"/>
      <w:marRight w:val="0"/>
      <w:marTop w:val="0"/>
      <w:marBottom w:val="0"/>
      <w:divBdr>
        <w:top w:val="none" w:sz="0" w:space="0" w:color="auto"/>
        <w:left w:val="none" w:sz="0" w:space="0" w:color="auto"/>
        <w:bottom w:val="none" w:sz="0" w:space="0" w:color="auto"/>
        <w:right w:val="none" w:sz="0" w:space="0" w:color="auto"/>
      </w:divBdr>
    </w:div>
    <w:div w:id="216938304">
      <w:bodyDiv w:val="1"/>
      <w:marLeft w:val="0"/>
      <w:marRight w:val="0"/>
      <w:marTop w:val="0"/>
      <w:marBottom w:val="0"/>
      <w:divBdr>
        <w:top w:val="none" w:sz="0" w:space="0" w:color="auto"/>
        <w:left w:val="none" w:sz="0" w:space="0" w:color="auto"/>
        <w:bottom w:val="none" w:sz="0" w:space="0" w:color="auto"/>
        <w:right w:val="none" w:sz="0" w:space="0" w:color="auto"/>
      </w:divBdr>
    </w:div>
    <w:div w:id="217712988">
      <w:bodyDiv w:val="1"/>
      <w:marLeft w:val="0"/>
      <w:marRight w:val="0"/>
      <w:marTop w:val="0"/>
      <w:marBottom w:val="0"/>
      <w:divBdr>
        <w:top w:val="none" w:sz="0" w:space="0" w:color="auto"/>
        <w:left w:val="none" w:sz="0" w:space="0" w:color="auto"/>
        <w:bottom w:val="none" w:sz="0" w:space="0" w:color="auto"/>
        <w:right w:val="none" w:sz="0" w:space="0" w:color="auto"/>
      </w:divBdr>
    </w:div>
    <w:div w:id="252475197">
      <w:bodyDiv w:val="1"/>
      <w:marLeft w:val="0"/>
      <w:marRight w:val="0"/>
      <w:marTop w:val="0"/>
      <w:marBottom w:val="0"/>
      <w:divBdr>
        <w:top w:val="none" w:sz="0" w:space="0" w:color="auto"/>
        <w:left w:val="none" w:sz="0" w:space="0" w:color="auto"/>
        <w:bottom w:val="none" w:sz="0" w:space="0" w:color="auto"/>
        <w:right w:val="none" w:sz="0" w:space="0" w:color="auto"/>
      </w:divBdr>
    </w:div>
    <w:div w:id="279528968">
      <w:bodyDiv w:val="1"/>
      <w:marLeft w:val="0"/>
      <w:marRight w:val="0"/>
      <w:marTop w:val="0"/>
      <w:marBottom w:val="0"/>
      <w:divBdr>
        <w:top w:val="none" w:sz="0" w:space="0" w:color="auto"/>
        <w:left w:val="none" w:sz="0" w:space="0" w:color="auto"/>
        <w:bottom w:val="none" w:sz="0" w:space="0" w:color="auto"/>
        <w:right w:val="none" w:sz="0" w:space="0" w:color="auto"/>
      </w:divBdr>
    </w:div>
    <w:div w:id="359283755">
      <w:bodyDiv w:val="1"/>
      <w:marLeft w:val="0"/>
      <w:marRight w:val="0"/>
      <w:marTop w:val="0"/>
      <w:marBottom w:val="0"/>
      <w:divBdr>
        <w:top w:val="none" w:sz="0" w:space="0" w:color="auto"/>
        <w:left w:val="none" w:sz="0" w:space="0" w:color="auto"/>
        <w:bottom w:val="none" w:sz="0" w:space="0" w:color="auto"/>
        <w:right w:val="none" w:sz="0" w:space="0" w:color="auto"/>
      </w:divBdr>
    </w:div>
    <w:div w:id="386152963">
      <w:bodyDiv w:val="1"/>
      <w:marLeft w:val="0"/>
      <w:marRight w:val="0"/>
      <w:marTop w:val="0"/>
      <w:marBottom w:val="0"/>
      <w:divBdr>
        <w:top w:val="none" w:sz="0" w:space="0" w:color="auto"/>
        <w:left w:val="none" w:sz="0" w:space="0" w:color="auto"/>
        <w:bottom w:val="none" w:sz="0" w:space="0" w:color="auto"/>
        <w:right w:val="none" w:sz="0" w:space="0" w:color="auto"/>
      </w:divBdr>
    </w:div>
    <w:div w:id="406996563">
      <w:bodyDiv w:val="1"/>
      <w:marLeft w:val="0"/>
      <w:marRight w:val="0"/>
      <w:marTop w:val="0"/>
      <w:marBottom w:val="0"/>
      <w:divBdr>
        <w:top w:val="none" w:sz="0" w:space="0" w:color="auto"/>
        <w:left w:val="none" w:sz="0" w:space="0" w:color="auto"/>
        <w:bottom w:val="none" w:sz="0" w:space="0" w:color="auto"/>
        <w:right w:val="none" w:sz="0" w:space="0" w:color="auto"/>
      </w:divBdr>
    </w:div>
    <w:div w:id="409742295">
      <w:bodyDiv w:val="1"/>
      <w:marLeft w:val="0"/>
      <w:marRight w:val="0"/>
      <w:marTop w:val="0"/>
      <w:marBottom w:val="0"/>
      <w:divBdr>
        <w:top w:val="none" w:sz="0" w:space="0" w:color="auto"/>
        <w:left w:val="none" w:sz="0" w:space="0" w:color="auto"/>
        <w:bottom w:val="none" w:sz="0" w:space="0" w:color="auto"/>
        <w:right w:val="none" w:sz="0" w:space="0" w:color="auto"/>
      </w:divBdr>
    </w:div>
    <w:div w:id="434600561">
      <w:bodyDiv w:val="1"/>
      <w:marLeft w:val="0"/>
      <w:marRight w:val="0"/>
      <w:marTop w:val="0"/>
      <w:marBottom w:val="0"/>
      <w:divBdr>
        <w:top w:val="none" w:sz="0" w:space="0" w:color="auto"/>
        <w:left w:val="none" w:sz="0" w:space="0" w:color="auto"/>
        <w:bottom w:val="none" w:sz="0" w:space="0" w:color="auto"/>
        <w:right w:val="none" w:sz="0" w:space="0" w:color="auto"/>
      </w:divBdr>
    </w:div>
    <w:div w:id="441341096">
      <w:bodyDiv w:val="1"/>
      <w:marLeft w:val="0"/>
      <w:marRight w:val="0"/>
      <w:marTop w:val="0"/>
      <w:marBottom w:val="0"/>
      <w:divBdr>
        <w:top w:val="none" w:sz="0" w:space="0" w:color="auto"/>
        <w:left w:val="none" w:sz="0" w:space="0" w:color="auto"/>
        <w:bottom w:val="none" w:sz="0" w:space="0" w:color="auto"/>
        <w:right w:val="none" w:sz="0" w:space="0" w:color="auto"/>
      </w:divBdr>
    </w:div>
    <w:div w:id="472873953">
      <w:bodyDiv w:val="1"/>
      <w:marLeft w:val="0"/>
      <w:marRight w:val="0"/>
      <w:marTop w:val="0"/>
      <w:marBottom w:val="0"/>
      <w:divBdr>
        <w:top w:val="none" w:sz="0" w:space="0" w:color="auto"/>
        <w:left w:val="none" w:sz="0" w:space="0" w:color="auto"/>
        <w:bottom w:val="none" w:sz="0" w:space="0" w:color="auto"/>
        <w:right w:val="none" w:sz="0" w:space="0" w:color="auto"/>
      </w:divBdr>
    </w:div>
    <w:div w:id="513572728">
      <w:bodyDiv w:val="1"/>
      <w:marLeft w:val="0"/>
      <w:marRight w:val="0"/>
      <w:marTop w:val="0"/>
      <w:marBottom w:val="0"/>
      <w:divBdr>
        <w:top w:val="none" w:sz="0" w:space="0" w:color="auto"/>
        <w:left w:val="none" w:sz="0" w:space="0" w:color="auto"/>
        <w:bottom w:val="none" w:sz="0" w:space="0" w:color="auto"/>
        <w:right w:val="none" w:sz="0" w:space="0" w:color="auto"/>
      </w:divBdr>
    </w:div>
    <w:div w:id="585726744">
      <w:bodyDiv w:val="1"/>
      <w:marLeft w:val="0"/>
      <w:marRight w:val="0"/>
      <w:marTop w:val="0"/>
      <w:marBottom w:val="0"/>
      <w:divBdr>
        <w:top w:val="none" w:sz="0" w:space="0" w:color="auto"/>
        <w:left w:val="none" w:sz="0" w:space="0" w:color="auto"/>
        <w:bottom w:val="none" w:sz="0" w:space="0" w:color="auto"/>
        <w:right w:val="none" w:sz="0" w:space="0" w:color="auto"/>
      </w:divBdr>
    </w:div>
    <w:div w:id="618494133">
      <w:bodyDiv w:val="1"/>
      <w:marLeft w:val="0"/>
      <w:marRight w:val="0"/>
      <w:marTop w:val="0"/>
      <w:marBottom w:val="0"/>
      <w:divBdr>
        <w:top w:val="none" w:sz="0" w:space="0" w:color="auto"/>
        <w:left w:val="none" w:sz="0" w:space="0" w:color="auto"/>
        <w:bottom w:val="none" w:sz="0" w:space="0" w:color="auto"/>
        <w:right w:val="none" w:sz="0" w:space="0" w:color="auto"/>
      </w:divBdr>
    </w:div>
    <w:div w:id="633028016">
      <w:bodyDiv w:val="1"/>
      <w:marLeft w:val="0"/>
      <w:marRight w:val="0"/>
      <w:marTop w:val="0"/>
      <w:marBottom w:val="0"/>
      <w:divBdr>
        <w:top w:val="none" w:sz="0" w:space="0" w:color="auto"/>
        <w:left w:val="none" w:sz="0" w:space="0" w:color="auto"/>
        <w:bottom w:val="none" w:sz="0" w:space="0" w:color="auto"/>
        <w:right w:val="none" w:sz="0" w:space="0" w:color="auto"/>
      </w:divBdr>
    </w:div>
    <w:div w:id="649555327">
      <w:bodyDiv w:val="1"/>
      <w:marLeft w:val="0"/>
      <w:marRight w:val="0"/>
      <w:marTop w:val="0"/>
      <w:marBottom w:val="0"/>
      <w:divBdr>
        <w:top w:val="none" w:sz="0" w:space="0" w:color="auto"/>
        <w:left w:val="none" w:sz="0" w:space="0" w:color="auto"/>
        <w:bottom w:val="none" w:sz="0" w:space="0" w:color="auto"/>
        <w:right w:val="none" w:sz="0" w:space="0" w:color="auto"/>
      </w:divBdr>
    </w:div>
    <w:div w:id="659384529">
      <w:bodyDiv w:val="1"/>
      <w:marLeft w:val="0"/>
      <w:marRight w:val="0"/>
      <w:marTop w:val="0"/>
      <w:marBottom w:val="0"/>
      <w:divBdr>
        <w:top w:val="none" w:sz="0" w:space="0" w:color="auto"/>
        <w:left w:val="none" w:sz="0" w:space="0" w:color="auto"/>
        <w:bottom w:val="none" w:sz="0" w:space="0" w:color="auto"/>
        <w:right w:val="none" w:sz="0" w:space="0" w:color="auto"/>
      </w:divBdr>
    </w:div>
    <w:div w:id="672798058">
      <w:bodyDiv w:val="1"/>
      <w:marLeft w:val="0"/>
      <w:marRight w:val="0"/>
      <w:marTop w:val="0"/>
      <w:marBottom w:val="0"/>
      <w:divBdr>
        <w:top w:val="none" w:sz="0" w:space="0" w:color="auto"/>
        <w:left w:val="none" w:sz="0" w:space="0" w:color="auto"/>
        <w:bottom w:val="none" w:sz="0" w:space="0" w:color="auto"/>
        <w:right w:val="none" w:sz="0" w:space="0" w:color="auto"/>
      </w:divBdr>
    </w:div>
    <w:div w:id="693270656">
      <w:bodyDiv w:val="1"/>
      <w:marLeft w:val="0"/>
      <w:marRight w:val="0"/>
      <w:marTop w:val="0"/>
      <w:marBottom w:val="0"/>
      <w:divBdr>
        <w:top w:val="none" w:sz="0" w:space="0" w:color="auto"/>
        <w:left w:val="none" w:sz="0" w:space="0" w:color="auto"/>
        <w:bottom w:val="none" w:sz="0" w:space="0" w:color="auto"/>
        <w:right w:val="none" w:sz="0" w:space="0" w:color="auto"/>
      </w:divBdr>
    </w:div>
    <w:div w:id="701249905">
      <w:bodyDiv w:val="1"/>
      <w:marLeft w:val="0"/>
      <w:marRight w:val="0"/>
      <w:marTop w:val="0"/>
      <w:marBottom w:val="0"/>
      <w:divBdr>
        <w:top w:val="none" w:sz="0" w:space="0" w:color="auto"/>
        <w:left w:val="none" w:sz="0" w:space="0" w:color="auto"/>
        <w:bottom w:val="none" w:sz="0" w:space="0" w:color="auto"/>
        <w:right w:val="none" w:sz="0" w:space="0" w:color="auto"/>
      </w:divBdr>
    </w:div>
    <w:div w:id="725221469">
      <w:bodyDiv w:val="1"/>
      <w:marLeft w:val="0"/>
      <w:marRight w:val="0"/>
      <w:marTop w:val="0"/>
      <w:marBottom w:val="0"/>
      <w:divBdr>
        <w:top w:val="none" w:sz="0" w:space="0" w:color="auto"/>
        <w:left w:val="none" w:sz="0" w:space="0" w:color="auto"/>
        <w:bottom w:val="none" w:sz="0" w:space="0" w:color="auto"/>
        <w:right w:val="none" w:sz="0" w:space="0" w:color="auto"/>
      </w:divBdr>
    </w:div>
    <w:div w:id="729306377">
      <w:bodyDiv w:val="1"/>
      <w:marLeft w:val="0"/>
      <w:marRight w:val="0"/>
      <w:marTop w:val="0"/>
      <w:marBottom w:val="0"/>
      <w:divBdr>
        <w:top w:val="none" w:sz="0" w:space="0" w:color="auto"/>
        <w:left w:val="none" w:sz="0" w:space="0" w:color="auto"/>
        <w:bottom w:val="none" w:sz="0" w:space="0" w:color="auto"/>
        <w:right w:val="none" w:sz="0" w:space="0" w:color="auto"/>
      </w:divBdr>
    </w:div>
    <w:div w:id="811823114">
      <w:bodyDiv w:val="1"/>
      <w:marLeft w:val="0"/>
      <w:marRight w:val="0"/>
      <w:marTop w:val="0"/>
      <w:marBottom w:val="0"/>
      <w:divBdr>
        <w:top w:val="none" w:sz="0" w:space="0" w:color="auto"/>
        <w:left w:val="none" w:sz="0" w:space="0" w:color="auto"/>
        <w:bottom w:val="none" w:sz="0" w:space="0" w:color="auto"/>
        <w:right w:val="none" w:sz="0" w:space="0" w:color="auto"/>
      </w:divBdr>
    </w:div>
    <w:div w:id="813642650">
      <w:bodyDiv w:val="1"/>
      <w:marLeft w:val="0"/>
      <w:marRight w:val="0"/>
      <w:marTop w:val="0"/>
      <w:marBottom w:val="0"/>
      <w:divBdr>
        <w:top w:val="none" w:sz="0" w:space="0" w:color="auto"/>
        <w:left w:val="none" w:sz="0" w:space="0" w:color="auto"/>
        <w:bottom w:val="none" w:sz="0" w:space="0" w:color="auto"/>
        <w:right w:val="none" w:sz="0" w:space="0" w:color="auto"/>
      </w:divBdr>
    </w:div>
    <w:div w:id="848757622">
      <w:bodyDiv w:val="1"/>
      <w:marLeft w:val="0"/>
      <w:marRight w:val="0"/>
      <w:marTop w:val="0"/>
      <w:marBottom w:val="0"/>
      <w:divBdr>
        <w:top w:val="none" w:sz="0" w:space="0" w:color="auto"/>
        <w:left w:val="none" w:sz="0" w:space="0" w:color="auto"/>
        <w:bottom w:val="none" w:sz="0" w:space="0" w:color="auto"/>
        <w:right w:val="none" w:sz="0" w:space="0" w:color="auto"/>
      </w:divBdr>
    </w:div>
    <w:div w:id="873611714">
      <w:bodyDiv w:val="1"/>
      <w:marLeft w:val="0"/>
      <w:marRight w:val="0"/>
      <w:marTop w:val="0"/>
      <w:marBottom w:val="0"/>
      <w:divBdr>
        <w:top w:val="none" w:sz="0" w:space="0" w:color="auto"/>
        <w:left w:val="none" w:sz="0" w:space="0" w:color="auto"/>
        <w:bottom w:val="none" w:sz="0" w:space="0" w:color="auto"/>
        <w:right w:val="none" w:sz="0" w:space="0" w:color="auto"/>
      </w:divBdr>
    </w:div>
    <w:div w:id="91929322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90510215">
          <w:marLeft w:val="0"/>
          <w:marRight w:val="0"/>
          <w:marTop w:val="60"/>
          <w:marBottom w:val="0"/>
          <w:divBdr>
            <w:top w:val="none" w:sz="0" w:space="0" w:color="auto"/>
            <w:left w:val="none" w:sz="0" w:space="0" w:color="auto"/>
            <w:bottom w:val="none" w:sz="0" w:space="0" w:color="auto"/>
            <w:right w:val="none" w:sz="0" w:space="0" w:color="auto"/>
          </w:divBdr>
          <w:divsChild>
            <w:div w:id="689374418">
              <w:marLeft w:val="0"/>
              <w:marRight w:val="0"/>
              <w:marTop w:val="0"/>
              <w:marBottom w:val="0"/>
              <w:divBdr>
                <w:top w:val="none" w:sz="0" w:space="0" w:color="auto"/>
                <w:left w:val="none" w:sz="0" w:space="0" w:color="auto"/>
                <w:bottom w:val="none" w:sz="0" w:space="0" w:color="auto"/>
                <w:right w:val="none" w:sz="0" w:space="0" w:color="auto"/>
              </w:divBdr>
              <w:divsChild>
                <w:div w:id="1542476894">
                  <w:marLeft w:val="3750"/>
                  <w:marRight w:val="0"/>
                  <w:marTop w:val="0"/>
                  <w:marBottom w:val="300"/>
                  <w:divBdr>
                    <w:top w:val="none" w:sz="0" w:space="0" w:color="auto"/>
                    <w:left w:val="none" w:sz="0" w:space="0" w:color="auto"/>
                    <w:bottom w:val="none" w:sz="0" w:space="0" w:color="auto"/>
                    <w:right w:val="none" w:sz="0" w:space="0" w:color="auto"/>
                  </w:divBdr>
                  <w:divsChild>
                    <w:div w:id="1888494517">
                      <w:marLeft w:val="0"/>
                      <w:marRight w:val="0"/>
                      <w:marTop w:val="0"/>
                      <w:marBottom w:val="0"/>
                      <w:divBdr>
                        <w:top w:val="none" w:sz="0" w:space="0" w:color="auto"/>
                        <w:left w:val="none" w:sz="0" w:space="0" w:color="auto"/>
                        <w:bottom w:val="none" w:sz="0" w:space="0" w:color="auto"/>
                        <w:right w:val="none" w:sz="0" w:space="0" w:color="auto"/>
                      </w:divBdr>
                      <w:divsChild>
                        <w:div w:id="234979053">
                          <w:marLeft w:val="0"/>
                          <w:marRight w:val="0"/>
                          <w:marTop w:val="0"/>
                          <w:marBottom w:val="0"/>
                          <w:divBdr>
                            <w:top w:val="none" w:sz="0" w:space="0" w:color="auto"/>
                            <w:left w:val="none" w:sz="0" w:space="0" w:color="auto"/>
                            <w:bottom w:val="none" w:sz="0" w:space="0" w:color="auto"/>
                            <w:right w:val="none" w:sz="0" w:space="0" w:color="auto"/>
                          </w:divBdr>
                          <w:divsChild>
                            <w:div w:id="2067679794">
                              <w:marLeft w:val="0"/>
                              <w:marRight w:val="0"/>
                              <w:marTop w:val="0"/>
                              <w:marBottom w:val="0"/>
                              <w:divBdr>
                                <w:top w:val="none" w:sz="0" w:space="0" w:color="auto"/>
                                <w:left w:val="none" w:sz="0" w:space="0" w:color="auto"/>
                                <w:bottom w:val="none" w:sz="0" w:space="0" w:color="auto"/>
                                <w:right w:val="none" w:sz="0" w:space="0" w:color="auto"/>
                              </w:divBdr>
                              <w:divsChild>
                                <w:div w:id="1681422778">
                                  <w:marLeft w:val="0"/>
                                  <w:marRight w:val="0"/>
                                  <w:marTop w:val="0"/>
                                  <w:marBottom w:val="0"/>
                                  <w:divBdr>
                                    <w:top w:val="none" w:sz="0" w:space="0" w:color="auto"/>
                                    <w:left w:val="none" w:sz="0" w:space="0" w:color="auto"/>
                                    <w:bottom w:val="none" w:sz="0" w:space="0" w:color="auto"/>
                                    <w:right w:val="none" w:sz="0" w:space="0" w:color="auto"/>
                                  </w:divBdr>
                                  <w:divsChild>
                                    <w:div w:id="1073510104">
                                      <w:marLeft w:val="0"/>
                                      <w:marRight w:val="0"/>
                                      <w:marTop w:val="0"/>
                                      <w:marBottom w:val="0"/>
                                      <w:divBdr>
                                        <w:top w:val="none" w:sz="0" w:space="0" w:color="auto"/>
                                        <w:left w:val="none" w:sz="0" w:space="0" w:color="auto"/>
                                        <w:bottom w:val="none" w:sz="0" w:space="0" w:color="auto"/>
                                        <w:right w:val="none" w:sz="0" w:space="0" w:color="auto"/>
                                      </w:divBdr>
                                      <w:divsChild>
                                        <w:div w:id="178869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2714170">
      <w:bodyDiv w:val="1"/>
      <w:marLeft w:val="0"/>
      <w:marRight w:val="0"/>
      <w:marTop w:val="0"/>
      <w:marBottom w:val="0"/>
      <w:divBdr>
        <w:top w:val="none" w:sz="0" w:space="0" w:color="auto"/>
        <w:left w:val="none" w:sz="0" w:space="0" w:color="auto"/>
        <w:bottom w:val="none" w:sz="0" w:space="0" w:color="auto"/>
        <w:right w:val="none" w:sz="0" w:space="0" w:color="auto"/>
      </w:divBdr>
    </w:div>
    <w:div w:id="995497578">
      <w:bodyDiv w:val="1"/>
      <w:marLeft w:val="0"/>
      <w:marRight w:val="0"/>
      <w:marTop w:val="0"/>
      <w:marBottom w:val="0"/>
      <w:divBdr>
        <w:top w:val="none" w:sz="0" w:space="0" w:color="auto"/>
        <w:left w:val="none" w:sz="0" w:space="0" w:color="auto"/>
        <w:bottom w:val="none" w:sz="0" w:space="0" w:color="auto"/>
        <w:right w:val="none" w:sz="0" w:space="0" w:color="auto"/>
      </w:divBdr>
    </w:div>
    <w:div w:id="1000698030">
      <w:bodyDiv w:val="1"/>
      <w:marLeft w:val="0"/>
      <w:marRight w:val="0"/>
      <w:marTop w:val="0"/>
      <w:marBottom w:val="0"/>
      <w:divBdr>
        <w:top w:val="none" w:sz="0" w:space="0" w:color="auto"/>
        <w:left w:val="none" w:sz="0" w:space="0" w:color="auto"/>
        <w:bottom w:val="none" w:sz="0" w:space="0" w:color="auto"/>
        <w:right w:val="none" w:sz="0" w:space="0" w:color="auto"/>
      </w:divBdr>
    </w:div>
    <w:div w:id="1005060568">
      <w:bodyDiv w:val="1"/>
      <w:marLeft w:val="0"/>
      <w:marRight w:val="0"/>
      <w:marTop w:val="0"/>
      <w:marBottom w:val="0"/>
      <w:divBdr>
        <w:top w:val="none" w:sz="0" w:space="0" w:color="auto"/>
        <w:left w:val="none" w:sz="0" w:space="0" w:color="auto"/>
        <w:bottom w:val="none" w:sz="0" w:space="0" w:color="auto"/>
        <w:right w:val="none" w:sz="0" w:space="0" w:color="auto"/>
      </w:divBdr>
    </w:div>
    <w:div w:id="1025793453">
      <w:bodyDiv w:val="1"/>
      <w:marLeft w:val="0"/>
      <w:marRight w:val="0"/>
      <w:marTop w:val="0"/>
      <w:marBottom w:val="0"/>
      <w:divBdr>
        <w:top w:val="none" w:sz="0" w:space="0" w:color="auto"/>
        <w:left w:val="none" w:sz="0" w:space="0" w:color="auto"/>
        <w:bottom w:val="none" w:sz="0" w:space="0" w:color="auto"/>
        <w:right w:val="none" w:sz="0" w:space="0" w:color="auto"/>
      </w:divBdr>
    </w:div>
    <w:div w:id="1064792239">
      <w:bodyDiv w:val="1"/>
      <w:marLeft w:val="0"/>
      <w:marRight w:val="0"/>
      <w:marTop w:val="0"/>
      <w:marBottom w:val="0"/>
      <w:divBdr>
        <w:top w:val="none" w:sz="0" w:space="0" w:color="auto"/>
        <w:left w:val="none" w:sz="0" w:space="0" w:color="auto"/>
        <w:bottom w:val="none" w:sz="0" w:space="0" w:color="auto"/>
        <w:right w:val="none" w:sz="0" w:space="0" w:color="auto"/>
      </w:divBdr>
    </w:div>
    <w:div w:id="1078945195">
      <w:bodyDiv w:val="1"/>
      <w:marLeft w:val="0"/>
      <w:marRight w:val="0"/>
      <w:marTop w:val="0"/>
      <w:marBottom w:val="0"/>
      <w:divBdr>
        <w:top w:val="none" w:sz="0" w:space="0" w:color="auto"/>
        <w:left w:val="none" w:sz="0" w:space="0" w:color="auto"/>
        <w:bottom w:val="none" w:sz="0" w:space="0" w:color="auto"/>
        <w:right w:val="none" w:sz="0" w:space="0" w:color="auto"/>
      </w:divBdr>
    </w:div>
    <w:div w:id="1089346628">
      <w:bodyDiv w:val="1"/>
      <w:marLeft w:val="0"/>
      <w:marRight w:val="0"/>
      <w:marTop w:val="0"/>
      <w:marBottom w:val="0"/>
      <w:divBdr>
        <w:top w:val="none" w:sz="0" w:space="0" w:color="auto"/>
        <w:left w:val="none" w:sz="0" w:space="0" w:color="auto"/>
        <w:bottom w:val="none" w:sz="0" w:space="0" w:color="auto"/>
        <w:right w:val="none" w:sz="0" w:space="0" w:color="auto"/>
      </w:divBdr>
    </w:div>
    <w:div w:id="1113329964">
      <w:bodyDiv w:val="1"/>
      <w:marLeft w:val="0"/>
      <w:marRight w:val="0"/>
      <w:marTop w:val="0"/>
      <w:marBottom w:val="0"/>
      <w:divBdr>
        <w:top w:val="none" w:sz="0" w:space="0" w:color="auto"/>
        <w:left w:val="none" w:sz="0" w:space="0" w:color="auto"/>
        <w:bottom w:val="none" w:sz="0" w:space="0" w:color="auto"/>
        <w:right w:val="none" w:sz="0" w:space="0" w:color="auto"/>
      </w:divBdr>
    </w:div>
    <w:div w:id="1154954941">
      <w:bodyDiv w:val="1"/>
      <w:marLeft w:val="0"/>
      <w:marRight w:val="0"/>
      <w:marTop w:val="0"/>
      <w:marBottom w:val="0"/>
      <w:divBdr>
        <w:top w:val="none" w:sz="0" w:space="0" w:color="auto"/>
        <w:left w:val="none" w:sz="0" w:space="0" w:color="auto"/>
        <w:bottom w:val="none" w:sz="0" w:space="0" w:color="auto"/>
        <w:right w:val="none" w:sz="0" w:space="0" w:color="auto"/>
      </w:divBdr>
    </w:div>
    <w:div w:id="1188562699">
      <w:bodyDiv w:val="1"/>
      <w:marLeft w:val="0"/>
      <w:marRight w:val="0"/>
      <w:marTop w:val="0"/>
      <w:marBottom w:val="0"/>
      <w:divBdr>
        <w:top w:val="none" w:sz="0" w:space="0" w:color="auto"/>
        <w:left w:val="none" w:sz="0" w:space="0" w:color="auto"/>
        <w:bottom w:val="none" w:sz="0" w:space="0" w:color="auto"/>
        <w:right w:val="none" w:sz="0" w:space="0" w:color="auto"/>
      </w:divBdr>
    </w:div>
    <w:div w:id="119773975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62819715">
          <w:marLeft w:val="0"/>
          <w:marRight w:val="0"/>
          <w:marTop w:val="60"/>
          <w:marBottom w:val="0"/>
          <w:divBdr>
            <w:top w:val="none" w:sz="0" w:space="0" w:color="auto"/>
            <w:left w:val="none" w:sz="0" w:space="0" w:color="auto"/>
            <w:bottom w:val="none" w:sz="0" w:space="0" w:color="auto"/>
            <w:right w:val="none" w:sz="0" w:space="0" w:color="auto"/>
          </w:divBdr>
          <w:divsChild>
            <w:div w:id="498229243">
              <w:marLeft w:val="0"/>
              <w:marRight w:val="0"/>
              <w:marTop w:val="0"/>
              <w:marBottom w:val="0"/>
              <w:divBdr>
                <w:top w:val="none" w:sz="0" w:space="0" w:color="auto"/>
                <w:left w:val="none" w:sz="0" w:space="0" w:color="auto"/>
                <w:bottom w:val="none" w:sz="0" w:space="0" w:color="auto"/>
                <w:right w:val="none" w:sz="0" w:space="0" w:color="auto"/>
              </w:divBdr>
              <w:divsChild>
                <w:div w:id="2121483179">
                  <w:marLeft w:val="3750"/>
                  <w:marRight w:val="0"/>
                  <w:marTop w:val="0"/>
                  <w:marBottom w:val="300"/>
                  <w:divBdr>
                    <w:top w:val="none" w:sz="0" w:space="0" w:color="auto"/>
                    <w:left w:val="none" w:sz="0" w:space="0" w:color="auto"/>
                    <w:bottom w:val="none" w:sz="0" w:space="0" w:color="auto"/>
                    <w:right w:val="none" w:sz="0" w:space="0" w:color="auto"/>
                  </w:divBdr>
                  <w:divsChild>
                    <w:div w:id="1645937594">
                      <w:marLeft w:val="0"/>
                      <w:marRight w:val="0"/>
                      <w:marTop w:val="0"/>
                      <w:marBottom w:val="0"/>
                      <w:divBdr>
                        <w:top w:val="none" w:sz="0" w:space="0" w:color="auto"/>
                        <w:left w:val="none" w:sz="0" w:space="0" w:color="auto"/>
                        <w:bottom w:val="none" w:sz="0" w:space="0" w:color="auto"/>
                        <w:right w:val="none" w:sz="0" w:space="0" w:color="auto"/>
                      </w:divBdr>
                      <w:divsChild>
                        <w:div w:id="958490554">
                          <w:marLeft w:val="0"/>
                          <w:marRight w:val="0"/>
                          <w:marTop w:val="0"/>
                          <w:marBottom w:val="0"/>
                          <w:divBdr>
                            <w:top w:val="none" w:sz="0" w:space="0" w:color="auto"/>
                            <w:left w:val="none" w:sz="0" w:space="0" w:color="auto"/>
                            <w:bottom w:val="none" w:sz="0" w:space="0" w:color="auto"/>
                            <w:right w:val="none" w:sz="0" w:space="0" w:color="auto"/>
                          </w:divBdr>
                          <w:divsChild>
                            <w:div w:id="1849295997">
                              <w:marLeft w:val="0"/>
                              <w:marRight w:val="0"/>
                              <w:marTop w:val="0"/>
                              <w:marBottom w:val="0"/>
                              <w:divBdr>
                                <w:top w:val="none" w:sz="0" w:space="0" w:color="auto"/>
                                <w:left w:val="none" w:sz="0" w:space="0" w:color="auto"/>
                                <w:bottom w:val="none" w:sz="0" w:space="0" w:color="auto"/>
                                <w:right w:val="none" w:sz="0" w:space="0" w:color="auto"/>
                              </w:divBdr>
                              <w:divsChild>
                                <w:div w:id="499934251">
                                  <w:marLeft w:val="0"/>
                                  <w:marRight w:val="0"/>
                                  <w:marTop w:val="0"/>
                                  <w:marBottom w:val="0"/>
                                  <w:divBdr>
                                    <w:top w:val="none" w:sz="0" w:space="0" w:color="auto"/>
                                    <w:left w:val="none" w:sz="0" w:space="0" w:color="auto"/>
                                    <w:bottom w:val="none" w:sz="0" w:space="0" w:color="auto"/>
                                    <w:right w:val="none" w:sz="0" w:space="0" w:color="auto"/>
                                  </w:divBdr>
                                  <w:divsChild>
                                    <w:div w:id="821001686">
                                      <w:marLeft w:val="0"/>
                                      <w:marRight w:val="0"/>
                                      <w:marTop w:val="0"/>
                                      <w:marBottom w:val="0"/>
                                      <w:divBdr>
                                        <w:top w:val="none" w:sz="0" w:space="0" w:color="auto"/>
                                        <w:left w:val="none" w:sz="0" w:space="0" w:color="auto"/>
                                        <w:bottom w:val="none" w:sz="0" w:space="0" w:color="auto"/>
                                        <w:right w:val="none" w:sz="0" w:space="0" w:color="auto"/>
                                      </w:divBdr>
                                      <w:divsChild>
                                        <w:div w:id="160611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351590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62962452">
          <w:marLeft w:val="0"/>
          <w:marRight w:val="0"/>
          <w:marTop w:val="60"/>
          <w:marBottom w:val="0"/>
          <w:divBdr>
            <w:top w:val="none" w:sz="0" w:space="0" w:color="auto"/>
            <w:left w:val="none" w:sz="0" w:space="0" w:color="auto"/>
            <w:bottom w:val="none" w:sz="0" w:space="0" w:color="auto"/>
            <w:right w:val="none" w:sz="0" w:space="0" w:color="auto"/>
          </w:divBdr>
          <w:divsChild>
            <w:div w:id="1908034047">
              <w:marLeft w:val="0"/>
              <w:marRight w:val="0"/>
              <w:marTop w:val="0"/>
              <w:marBottom w:val="0"/>
              <w:divBdr>
                <w:top w:val="none" w:sz="0" w:space="0" w:color="auto"/>
                <w:left w:val="none" w:sz="0" w:space="0" w:color="auto"/>
                <w:bottom w:val="none" w:sz="0" w:space="0" w:color="auto"/>
                <w:right w:val="none" w:sz="0" w:space="0" w:color="auto"/>
              </w:divBdr>
              <w:divsChild>
                <w:div w:id="684672465">
                  <w:marLeft w:val="3750"/>
                  <w:marRight w:val="0"/>
                  <w:marTop w:val="0"/>
                  <w:marBottom w:val="300"/>
                  <w:divBdr>
                    <w:top w:val="none" w:sz="0" w:space="0" w:color="auto"/>
                    <w:left w:val="none" w:sz="0" w:space="0" w:color="auto"/>
                    <w:bottom w:val="none" w:sz="0" w:space="0" w:color="auto"/>
                    <w:right w:val="none" w:sz="0" w:space="0" w:color="auto"/>
                  </w:divBdr>
                  <w:divsChild>
                    <w:div w:id="1697340727">
                      <w:marLeft w:val="0"/>
                      <w:marRight w:val="0"/>
                      <w:marTop w:val="0"/>
                      <w:marBottom w:val="0"/>
                      <w:divBdr>
                        <w:top w:val="none" w:sz="0" w:space="0" w:color="auto"/>
                        <w:left w:val="none" w:sz="0" w:space="0" w:color="auto"/>
                        <w:bottom w:val="none" w:sz="0" w:space="0" w:color="auto"/>
                        <w:right w:val="none" w:sz="0" w:space="0" w:color="auto"/>
                      </w:divBdr>
                      <w:divsChild>
                        <w:div w:id="51663694">
                          <w:marLeft w:val="0"/>
                          <w:marRight w:val="0"/>
                          <w:marTop w:val="0"/>
                          <w:marBottom w:val="0"/>
                          <w:divBdr>
                            <w:top w:val="none" w:sz="0" w:space="0" w:color="auto"/>
                            <w:left w:val="none" w:sz="0" w:space="0" w:color="auto"/>
                            <w:bottom w:val="none" w:sz="0" w:space="0" w:color="auto"/>
                            <w:right w:val="none" w:sz="0" w:space="0" w:color="auto"/>
                          </w:divBdr>
                          <w:divsChild>
                            <w:div w:id="883055786">
                              <w:marLeft w:val="0"/>
                              <w:marRight w:val="0"/>
                              <w:marTop w:val="0"/>
                              <w:marBottom w:val="0"/>
                              <w:divBdr>
                                <w:top w:val="none" w:sz="0" w:space="0" w:color="auto"/>
                                <w:left w:val="none" w:sz="0" w:space="0" w:color="auto"/>
                                <w:bottom w:val="none" w:sz="0" w:space="0" w:color="auto"/>
                                <w:right w:val="none" w:sz="0" w:space="0" w:color="auto"/>
                              </w:divBdr>
                              <w:divsChild>
                                <w:div w:id="1798794589">
                                  <w:marLeft w:val="0"/>
                                  <w:marRight w:val="0"/>
                                  <w:marTop w:val="0"/>
                                  <w:marBottom w:val="0"/>
                                  <w:divBdr>
                                    <w:top w:val="none" w:sz="0" w:space="0" w:color="auto"/>
                                    <w:left w:val="none" w:sz="0" w:space="0" w:color="auto"/>
                                    <w:bottom w:val="none" w:sz="0" w:space="0" w:color="auto"/>
                                    <w:right w:val="none" w:sz="0" w:space="0" w:color="auto"/>
                                  </w:divBdr>
                                  <w:divsChild>
                                    <w:div w:id="1768311225">
                                      <w:marLeft w:val="0"/>
                                      <w:marRight w:val="0"/>
                                      <w:marTop w:val="0"/>
                                      <w:marBottom w:val="0"/>
                                      <w:divBdr>
                                        <w:top w:val="none" w:sz="0" w:space="0" w:color="auto"/>
                                        <w:left w:val="none" w:sz="0" w:space="0" w:color="auto"/>
                                        <w:bottom w:val="none" w:sz="0" w:space="0" w:color="auto"/>
                                        <w:right w:val="none" w:sz="0" w:space="0" w:color="auto"/>
                                      </w:divBdr>
                                      <w:divsChild>
                                        <w:div w:id="17025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5507895">
      <w:bodyDiv w:val="1"/>
      <w:marLeft w:val="0"/>
      <w:marRight w:val="0"/>
      <w:marTop w:val="0"/>
      <w:marBottom w:val="0"/>
      <w:divBdr>
        <w:top w:val="none" w:sz="0" w:space="0" w:color="auto"/>
        <w:left w:val="none" w:sz="0" w:space="0" w:color="auto"/>
        <w:bottom w:val="none" w:sz="0" w:space="0" w:color="auto"/>
        <w:right w:val="none" w:sz="0" w:space="0" w:color="auto"/>
      </w:divBdr>
    </w:div>
    <w:div w:id="1273249763">
      <w:bodyDiv w:val="1"/>
      <w:marLeft w:val="0"/>
      <w:marRight w:val="0"/>
      <w:marTop w:val="0"/>
      <w:marBottom w:val="0"/>
      <w:divBdr>
        <w:top w:val="none" w:sz="0" w:space="0" w:color="auto"/>
        <w:left w:val="none" w:sz="0" w:space="0" w:color="auto"/>
        <w:bottom w:val="none" w:sz="0" w:space="0" w:color="auto"/>
        <w:right w:val="none" w:sz="0" w:space="0" w:color="auto"/>
      </w:divBdr>
    </w:div>
    <w:div w:id="1333072284">
      <w:bodyDiv w:val="1"/>
      <w:marLeft w:val="0"/>
      <w:marRight w:val="0"/>
      <w:marTop w:val="0"/>
      <w:marBottom w:val="0"/>
      <w:divBdr>
        <w:top w:val="none" w:sz="0" w:space="0" w:color="auto"/>
        <w:left w:val="none" w:sz="0" w:space="0" w:color="auto"/>
        <w:bottom w:val="none" w:sz="0" w:space="0" w:color="auto"/>
        <w:right w:val="none" w:sz="0" w:space="0" w:color="auto"/>
      </w:divBdr>
    </w:div>
    <w:div w:id="1352537733">
      <w:bodyDiv w:val="1"/>
      <w:marLeft w:val="0"/>
      <w:marRight w:val="0"/>
      <w:marTop w:val="0"/>
      <w:marBottom w:val="0"/>
      <w:divBdr>
        <w:top w:val="none" w:sz="0" w:space="0" w:color="auto"/>
        <w:left w:val="none" w:sz="0" w:space="0" w:color="auto"/>
        <w:bottom w:val="none" w:sz="0" w:space="0" w:color="auto"/>
        <w:right w:val="none" w:sz="0" w:space="0" w:color="auto"/>
      </w:divBdr>
    </w:div>
    <w:div w:id="1389572175">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77062976">
      <w:bodyDiv w:val="1"/>
      <w:marLeft w:val="0"/>
      <w:marRight w:val="0"/>
      <w:marTop w:val="0"/>
      <w:marBottom w:val="0"/>
      <w:divBdr>
        <w:top w:val="none" w:sz="0" w:space="0" w:color="auto"/>
        <w:left w:val="none" w:sz="0" w:space="0" w:color="auto"/>
        <w:bottom w:val="none" w:sz="0" w:space="0" w:color="auto"/>
        <w:right w:val="none" w:sz="0" w:space="0" w:color="auto"/>
      </w:divBdr>
    </w:div>
    <w:div w:id="1489437833">
      <w:bodyDiv w:val="1"/>
      <w:marLeft w:val="0"/>
      <w:marRight w:val="0"/>
      <w:marTop w:val="0"/>
      <w:marBottom w:val="0"/>
      <w:divBdr>
        <w:top w:val="none" w:sz="0" w:space="0" w:color="auto"/>
        <w:left w:val="none" w:sz="0" w:space="0" w:color="auto"/>
        <w:bottom w:val="none" w:sz="0" w:space="0" w:color="auto"/>
        <w:right w:val="none" w:sz="0" w:space="0" w:color="auto"/>
      </w:divBdr>
    </w:div>
    <w:div w:id="1504197635">
      <w:bodyDiv w:val="1"/>
      <w:marLeft w:val="0"/>
      <w:marRight w:val="0"/>
      <w:marTop w:val="0"/>
      <w:marBottom w:val="0"/>
      <w:divBdr>
        <w:top w:val="none" w:sz="0" w:space="0" w:color="auto"/>
        <w:left w:val="none" w:sz="0" w:space="0" w:color="auto"/>
        <w:bottom w:val="none" w:sz="0" w:space="0" w:color="auto"/>
        <w:right w:val="none" w:sz="0" w:space="0" w:color="auto"/>
      </w:divBdr>
    </w:div>
    <w:div w:id="1522621791">
      <w:bodyDiv w:val="1"/>
      <w:marLeft w:val="0"/>
      <w:marRight w:val="0"/>
      <w:marTop w:val="0"/>
      <w:marBottom w:val="0"/>
      <w:divBdr>
        <w:top w:val="none" w:sz="0" w:space="0" w:color="auto"/>
        <w:left w:val="none" w:sz="0" w:space="0" w:color="auto"/>
        <w:bottom w:val="none" w:sz="0" w:space="0" w:color="auto"/>
        <w:right w:val="none" w:sz="0" w:space="0" w:color="auto"/>
      </w:divBdr>
    </w:div>
    <w:div w:id="1527795949">
      <w:bodyDiv w:val="1"/>
      <w:marLeft w:val="0"/>
      <w:marRight w:val="0"/>
      <w:marTop w:val="0"/>
      <w:marBottom w:val="0"/>
      <w:divBdr>
        <w:top w:val="none" w:sz="0" w:space="0" w:color="auto"/>
        <w:left w:val="none" w:sz="0" w:space="0" w:color="auto"/>
        <w:bottom w:val="none" w:sz="0" w:space="0" w:color="auto"/>
        <w:right w:val="none" w:sz="0" w:space="0" w:color="auto"/>
      </w:divBdr>
      <w:divsChild>
        <w:div w:id="13598140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071672">
              <w:marLeft w:val="0"/>
              <w:marRight w:val="0"/>
              <w:marTop w:val="0"/>
              <w:marBottom w:val="0"/>
              <w:divBdr>
                <w:top w:val="none" w:sz="0" w:space="0" w:color="auto"/>
                <w:left w:val="none" w:sz="0" w:space="0" w:color="auto"/>
                <w:bottom w:val="none" w:sz="0" w:space="0" w:color="auto"/>
                <w:right w:val="none" w:sz="0" w:space="0" w:color="auto"/>
              </w:divBdr>
              <w:divsChild>
                <w:div w:id="1258908462">
                  <w:marLeft w:val="0"/>
                  <w:marRight w:val="0"/>
                  <w:marTop w:val="0"/>
                  <w:marBottom w:val="0"/>
                  <w:divBdr>
                    <w:top w:val="none" w:sz="0" w:space="0" w:color="auto"/>
                    <w:left w:val="none" w:sz="0" w:space="0" w:color="auto"/>
                    <w:bottom w:val="none" w:sz="0" w:space="0" w:color="auto"/>
                    <w:right w:val="none" w:sz="0" w:space="0" w:color="auto"/>
                  </w:divBdr>
                  <w:divsChild>
                    <w:div w:id="31280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25937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725252685">
          <w:marLeft w:val="0"/>
          <w:marRight w:val="0"/>
          <w:marTop w:val="60"/>
          <w:marBottom w:val="0"/>
          <w:divBdr>
            <w:top w:val="none" w:sz="0" w:space="0" w:color="auto"/>
            <w:left w:val="none" w:sz="0" w:space="0" w:color="auto"/>
            <w:bottom w:val="none" w:sz="0" w:space="0" w:color="auto"/>
            <w:right w:val="none" w:sz="0" w:space="0" w:color="auto"/>
          </w:divBdr>
          <w:divsChild>
            <w:div w:id="1147355880">
              <w:marLeft w:val="0"/>
              <w:marRight w:val="0"/>
              <w:marTop w:val="0"/>
              <w:marBottom w:val="0"/>
              <w:divBdr>
                <w:top w:val="none" w:sz="0" w:space="0" w:color="auto"/>
                <w:left w:val="none" w:sz="0" w:space="0" w:color="auto"/>
                <w:bottom w:val="none" w:sz="0" w:space="0" w:color="auto"/>
                <w:right w:val="none" w:sz="0" w:space="0" w:color="auto"/>
              </w:divBdr>
              <w:divsChild>
                <w:div w:id="1088573761">
                  <w:marLeft w:val="3750"/>
                  <w:marRight w:val="0"/>
                  <w:marTop w:val="0"/>
                  <w:marBottom w:val="300"/>
                  <w:divBdr>
                    <w:top w:val="none" w:sz="0" w:space="0" w:color="auto"/>
                    <w:left w:val="none" w:sz="0" w:space="0" w:color="auto"/>
                    <w:bottom w:val="none" w:sz="0" w:space="0" w:color="auto"/>
                    <w:right w:val="none" w:sz="0" w:space="0" w:color="auto"/>
                  </w:divBdr>
                  <w:divsChild>
                    <w:div w:id="286817907">
                      <w:marLeft w:val="0"/>
                      <w:marRight w:val="0"/>
                      <w:marTop w:val="0"/>
                      <w:marBottom w:val="0"/>
                      <w:divBdr>
                        <w:top w:val="none" w:sz="0" w:space="0" w:color="auto"/>
                        <w:left w:val="none" w:sz="0" w:space="0" w:color="auto"/>
                        <w:bottom w:val="none" w:sz="0" w:space="0" w:color="auto"/>
                        <w:right w:val="none" w:sz="0" w:space="0" w:color="auto"/>
                      </w:divBdr>
                      <w:divsChild>
                        <w:div w:id="788086422">
                          <w:marLeft w:val="0"/>
                          <w:marRight w:val="0"/>
                          <w:marTop w:val="0"/>
                          <w:marBottom w:val="0"/>
                          <w:divBdr>
                            <w:top w:val="none" w:sz="0" w:space="0" w:color="auto"/>
                            <w:left w:val="none" w:sz="0" w:space="0" w:color="auto"/>
                            <w:bottom w:val="none" w:sz="0" w:space="0" w:color="auto"/>
                            <w:right w:val="none" w:sz="0" w:space="0" w:color="auto"/>
                          </w:divBdr>
                          <w:divsChild>
                            <w:div w:id="1031341521">
                              <w:marLeft w:val="0"/>
                              <w:marRight w:val="0"/>
                              <w:marTop w:val="0"/>
                              <w:marBottom w:val="0"/>
                              <w:divBdr>
                                <w:top w:val="none" w:sz="0" w:space="0" w:color="auto"/>
                                <w:left w:val="none" w:sz="0" w:space="0" w:color="auto"/>
                                <w:bottom w:val="none" w:sz="0" w:space="0" w:color="auto"/>
                                <w:right w:val="none" w:sz="0" w:space="0" w:color="auto"/>
                              </w:divBdr>
                              <w:divsChild>
                                <w:div w:id="1482770298">
                                  <w:marLeft w:val="0"/>
                                  <w:marRight w:val="0"/>
                                  <w:marTop w:val="0"/>
                                  <w:marBottom w:val="0"/>
                                  <w:divBdr>
                                    <w:top w:val="none" w:sz="0" w:space="0" w:color="auto"/>
                                    <w:left w:val="none" w:sz="0" w:space="0" w:color="auto"/>
                                    <w:bottom w:val="none" w:sz="0" w:space="0" w:color="auto"/>
                                    <w:right w:val="none" w:sz="0" w:space="0" w:color="auto"/>
                                  </w:divBdr>
                                  <w:divsChild>
                                    <w:div w:id="100340242">
                                      <w:marLeft w:val="0"/>
                                      <w:marRight w:val="0"/>
                                      <w:marTop w:val="0"/>
                                      <w:marBottom w:val="0"/>
                                      <w:divBdr>
                                        <w:top w:val="none" w:sz="0" w:space="0" w:color="auto"/>
                                        <w:left w:val="none" w:sz="0" w:space="0" w:color="auto"/>
                                        <w:bottom w:val="none" w:sz="0" w:space="0" w:color="auto"/>
                                        <w:right w:val="none" w:sz="0" w:space="0" w:color="auto"/>
                                      </w:divBdr>
                                      <w:divsChild>
                                        <w:div w:id="159640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6069140">
      <w:bodyDiv w:val="1"/>
      <w:marLeft w:val="0"/>
      <w:marRight w:val="0"/>
      <w:marTop w:val="0"/>
      <w:marBottom w:val="0"/>
      <w:divBdr>
        <w:top w:val="none" w:sz="0" w:space="0" w:color="auto"/>
        <w:left w:val="none" w:sz="0" w:space="0" w:color="auto"/>
        <w:bottom w:val="none" w:sz="0" w:space="0" w:color="auto"/>
        <w:right w:val="none" w:sz="0" w:space="0" w:color="auto"/>
      </w:divBdr>
    </w:div>
    <w:div w:id="1622684027">
      <w:bodyDiv w:val="1"/>
      <w:marLeft w:val="0"/>
      <w:marRight w:val="0"/>
      <w:marTop w:val="0"/>
      <w:marBottom w:val="0"/>
      <w:divBdr>
        <w:top w:val="none" w:sz="0" w:space="0" w:color="auto"/>
        <w:left w:val="none" w:sz="0" w:space="0" w:color="auto"/>
        <w:bottom w:val="none" w:sz="0" w:space="0" w:color="auto"/>
        <w:right w:val="none" w:sz="0" w:space="0" w:color="auto"/>
      </w:divBdr>
    </w:div>
    <w:div w:id="1678582534">
      <w:bodyDiv w:val="1"/>
      <w:marLeft w:val="0"/>
      <w:marRight w:val="0"/>
      <w:marTop w:val="0"/>
      <w:marBottom w:val="0"/>
      <w:divBdr>
        <w:top w:val="none" w:sz="0" w:space="0" w:color="auto"/>
        <w:left w:val="none" w:sz="0" w:space="0" w:color="auto"/>
        <w:bottom w:val="none" w:sz="0" w:space="0" w:color="auto"/>
        <w:right w:val="none" w:sz="0" w:space="0" w:color="auto"/>
      </w:divBdr>
    </w:div>
    <w:div w:id="1682589721">
      <w:bodyDiv w:val="1"/>
      <w:marLeft w:val="0"/>
      <w:marRight w:val="0"/>
      <w:marTop w:val="0"/>
      <w:marBottom w:val="0"/>
      <w:divBdr>
        <w:top w:val="none" w:sz="0" w:space="0" w:color="auto"/>
        <w:left w:val="none" w:sz="0" w:space="0" w:color="auto"/>
        <w:bottom w:val="none" w:sz="0" w:space="0" w:color="auto"/>
        <w:right w:val="none" w:sz="0" w:space="0" w:color="auto"/>
      </w:divBdr>
    </w:div>
    <w:div w:id="1689453332">
      <w:bodyDiv w:val="1"/>
      <w:marLeft w:val="0"/>
      <w:marRight w:val="0"/>
      <w:marTop w:val="0"/>
      <w:marBottom w:val="0"/>
      <w:divBdr>
        <w:top w:val="none" w:sz="0" w:space="0" w:color="auto"/>
        <w:left w:val="none" w:sz="0" w:space="0" w:color="auto"/>
        <w:bottom w:val="none" w:sz="0" w:space="0" w:color="auto"/>
        <w:right w:val="none" w:sz="0" w:space="0" w:color="auto"/>
      </w:divBdr>
    </w:div>
    <w:div w:id="169372291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4049575">
          <w:marLeft w:val="0"/>
          <w:marRight w:val="0"/>
          <w:marTop w:val="60"/>
          <w:marBottom w:val="0"/>
          <w:divBdr>
            <w:top w:val="none" w:sz="0" w:space="0" w:color="auto"/>
            <w:left w:val="none" w:sz="0" w:space="0" w:color="auto"/>
            <w:bottom w:val="none" w:sz="0" w:space="0" w:color="auto"/>
            <w:right w:val="none" w:sz="0" w:space="0" w:color="auto"/>
          </w:divBdr>
          <w:divsChild>
            <w:div w:id="1342898759">
              <w:marLeft w:val="0"/>
              <w:marRight w:val="0"/>
              <w:marTop w:val="0"/>
              <w:marBottom w:val="0"/>
              <w:divBdr>
                <w:top w:val="none" w:sz="0" w:space="0" w:color="auto"/>
                <w:left w:val="none" w:sz="0" w:space="0" w:color="auto"/>
                <w:bottom w:val="none" w:sz="0" w:space="0" w:color="auto"/>
                <w:right w:val="none" w:sz="0" w:space="0" w:color="auto"/>
              </w:divBdr>
              <w:divsChild>
                <w:div w:id="461075406">
                  <w:marLeft w:val="3750"/>
                  <w:marRight w:val="0"/>
                  <w:marTop w:val="0"/>
                  <w:marBottom w:val="300"/>
                  <w:divBdr>
                    <w:top w:val="none" w:sz="0" w:space="0" w:color="auto"/>
                    <w:left w:val="none" w:sz="0" w:space="0" w:color="auto"/>
                    <w:bottom w:val="none" w:sz="0" w:space="0" w:color="auto"/>
                    <w:right w:val="none" w:sz="0" w:space="0" w:color="auto"/>
                  </w:divBdr>
                  <w:divsChild>
                    <w:div w:id="230046231">
                      <w:marLeft w:val="0"/>
                      <w:marRight w:val="0"/>
                      <w:marTop w:val="0"/>
                      <w:marBottom w:val="0"/>
                      <w:divBdr>
                        <w:top w:val="none" w:sz="0" w:space="0" w:color="auto"/>
                        <w:left w:val="none" w:sz="0" w:space="0" w:color="auto"/>
                        <w:bottom w:val="none" w:sz="0" w:space="0" w:color="auto"/>
                        <w:right w:val="none" w:sz="0" w:space="0" w:color="auto"/>
                      </w:divBdr>
                      <w:divsChild>
                        <w:div w:id="1667395906">
                          <w:marLeft w:val="0"/>
                          <w:marRight w:val="0"/>
                          <w:marTop w:val="0"/>
                          <w:marBottom w:val="0"/>
                          <w:divBdr>
                            <w:top w:val="none" w:sz="0" w:space="0" w:color="auto"/>
                            <w:left w:val="none" w:sz="0" w:space="0" w:color="auto"/>
                            <w:bottom w:val="none" w:sz="0" w:space="0" w:color="auto"/>
                            <w:right w:val="none" w:sz="0" w:space="0" w:color="auto"/>
                          </w:divBdr>
                          <w:divsChild>
                            <w:div w:id="379745561">
                              <w:marLeft w:val="0"/>
                              <w:marRight w:val="0"/>
                              <w:marTop w:val="0"/>
                              <w:marBottom w:val="0"/>
                              <w:divBdr>
                                <w:top w:val="none" w:sz="0" w:space="0" w:color="auto"/>
                                <w:left w:val="none" w:sz="0" w:space="0" w:color="auto"/>
                                <w:bottom w:val="none" w:sz="0" w:space="0" w:color="auto"/>
                                <w:right w:val="none" w:sz="0" w:space="0" w:color="auto"/>
                              </w:divBdr>
                              <w:divsChild>
                                <w:div w:id="939411929">
                                  <w:marLeft w:val="0"/>
                                  <w:marRight w:val="0"/>
                                  <w:marTop w:val="0"/>
                                  <w:marBottom w:val="0"/>
                                  <w:divBdr>
                                    <w:top w:val="none" w:sz="0" w:space="0" w:color="auto"/>
                                    <w:left w:val="none" w:sz="0" w:space="0" w:color="auto"/>
                                    <w:bottom w:val="none" w:sz="0" w:space="0" w:color="auto"/>
                                    <w:right w:val="none" w:sz="0" w:space="0" w:color="auto"/>
                                  </w:divBdr>
                                  <w:divsChild>
                                    <w:div w:id="911423874">
                                      <w:marLeft w:val="0"/>
                                      <w:marRight w:val="0"/>
                                      <w:marTop w:val="0"/>
                                      <w:marBottom w:val="0"/>
                                      <w:divBdr>
                                        <w:top w:val="none" w:sz="0" w:space="0" w:color="auto"/>
                                        <w:left w:val="none" w:sz="0" w:space="0" w:color="auto"/>
                                        <w:bottom w:val="none" w:sz="0" w:space="0" w:color="auto"/>
                                        <w:right w:val="none" w:sz="0" w:space="0" w:color="auto"/>
                                      </w:divBdr>
                                      <w:divsChild>
                                        <w:div w:id="170899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6559739">
      <w:bodyDiv w:val="1"/>
      <w:marLeft w:val="0"/>
      <w:marRight w:val="0"/>
      <w:marTop w:val="0"/>
      <w:marBottom w:val="0"/>
      <w:divBdr>
        <w:top w:val="none" w:sz="0" w:space="0" w:color="auto"/>
        <w:left w:val="none" w:sz="0" w:space="0" w:color="auto"/>
        <w:bottom w:val="none" w:sz="0" w:space="0" w:color="auto"/>
        <w:right w:val="none" w:sz="0" w:space="0" w:color="auto"/>
      </w:divBdr>
    </w:div>
    <w:div w:id="1744525041">
      <w:bodyDiv w:val="1"/>
      <w:marLeft w:val="0"/>
      <w:marRight w:val="0"/>
      <w:marTop w:val="0"/>
      <w:marBottom w:val="0"/>
      <w:divBdr>
        <w:top w:val="none" w:sz="0" w:space="0" w:color="auto"/>
        <w:left w:val="none" w:sz="0" w:space="0" w:color="auto"/>
        <w:bottom w:val="none" w:sz="0" w:space="0" w:color="auto"/>
        <w:right w:val="none" w:sz="0" w:space="0" w:color="auto"/>
      </w:divBdr>
    </w:div>
    <w:div w:id="175112251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24468361">
          <w:marLeft w:val="0"/>
          <w:marRight w:val="0"/>
          <w:marTop w:val="60"/>
          <w:marBottom w:val="0"/>
          <w:divBdr>
            <w:top w:val="none" w:sz="0" w:space="0" w:color="auto"/>
            <w:left w:val="none" w:sz="0" w:space="0" w:color="auto"/>
            <w:bottom w:val="none" w:sz="0" w:space="0" w:color="auto"/>
            <w:right w:val="none" w:sz="0" w:space="0" w:color="auto"/>
          </w:divBdr>
          <w:divsChild>
            <w:div w:id="339434532">
              <w:marLeft w:val="0"/>
              <w:marRight w:val="0"/>
              <w:marTop w:val="0"/>
              <w:marBottom w:val="0"/>
              <w:divBdr>
                <w:top w:val="none" w:sz="0" w:space="0" w:color="auto"/>
                <w:left w:val="none" w:sz="0" w:space="0" w:color="auto"/>
                <w:bottom w:val="none" w:sz="0" w:space="0" w:color="auto"/>
                <w:right w:val="none" w:sz="0" w:space="0" w:color="auto"/>
              </w:divBdr>
              <w:divsChild>
                <w:div w:id="501552083">
                  <w:marLeft w:val="3750"/>
                  <w:marRight w:val="0"/>
                  <w:marTop w:val="0"/>
                  <w:marBottom w:val="300"/>
                  <w:divBdr>
                    <w:top w:val="none" w:sz="0" w:space="0" w:color="auto"/>
                    <w:left w:val="none" w:sz="0" w:space="0" w:color="auto"/>
                    <w:bottom w:val="none" w:sz="0" w:space="0" w:color="auto"/>
                    <w:right w:val="none" w:sz="0" w:space="0" w:color="auto"/>
                  </w:divBdr>
                  <w:divsChild>
                    <w:div w:id="2139757854">
                      <w:marLeft w:val="0"/>
                      <w:marRight w:val="0"/>
                      <w:marTop w:val="0"/>
                      <w:marBottom w:val="0"/>
                      <w:divBdr>
                        <w:top w:val="none" w:sz="0" w:space="0" w:color="auto"/>
                        <w:left w:val="none" w:sz="0" w:space="0" w:color="auto"/>
                        <w:bottom w:val="none" w:sz="0" w:space="0" w:color="auto"/>
                        <w:right w:val="none" w:sz="0" w:space="0" w:color="auto"/>
                      </w:divBdr>
                      <w:divsChild>
                        <w:div w:id="150758056">
                          <w:marLeft w:val="0"/>
                          <w:marRight w:val="0"/>
                          <w:marTop w:val="0"/>
                          <w:marBottom w:val="0"/>
                          <w:divBdr>
                            <w:top w:val="none" w:sz="0" w:space="0" w:color="auto"/>
                            <w:left w:val="none" w:sz="0" w:space="0" w:color="auto"/>
                            <w:bottom w:val="none" w:sz="0" w:space="0" w:color="auto"/>
                            <w:right w:val="none" w:sz="0" w:space="0" w:color="auto"/>
                          </w:divBdr>
                          <w:divsChild>
                            <w:div w:id="12655601">
                              <w:marLeft w:val="0"/>
                              <w:marRight w:val="0"/>
                              <w:marTop w:val="0"/>
                              <w:marBottom w:val="0"/>
                              <w:divBdr>
                                <w:top w:val="none" w:sz="0" w:space="0" w:color="auto"/>
                                <w:left w:val="none" w:sz="0" w:space="0" w:color="auto"/>
                                <w:bottom w:val="none" w:sz="0" w:space="0" w:color="auto"/>
                                <w:right w:val="none" w:sz="0" w:space="0" w:color="auto"/>
                              </w:divBdr>
                              <w:divsChild>
                                <w:div w:id="309559035">
                                  <w:marLeft w:val="0"/>
                                  <w:marRight w:val="0"/>
                                  <w:marTop w:val="0"/>
                                  <w:marBottom w:val="0"/>
                                  <w:divBdr>
                                    <w:top w:val="none" w:sz="0" w:space="0" w:color="auto"/>
                                    <w:left w:val="none" w:sz="0" w:space="0" w:color="auto"/>
                                    <w:bottom w:val="none" w:sz="0" w:space="0" w:color="auto"/>
                                    <w:right w:val="none" w:sz="0" w:space="0" w:color="auto"/>
                                  </w:divBdr>
                                  <w:divsChild>
                                    <w:div w:id="986129454">
                                      <w:marLeft w:val="0"/>
                                      <w:marRight w:val="0"/>
                                      <w:marTop w:val="0"/>
                                      <w:marBottom w:val="0"/>
                                      <w:divBdr>
                                        <w:top w:val="none" w:sz="0" w:space="0" w:color="auto"/>
                                        <w:left w:val="none" w:sz="0" w:space="0" w:color="auto"/>
                                        <w:bottom w:val="none" w:sz="0" w:space="0" w:color="auto"/>
                                        <w:right w:val="none" w:sz="0" w:space="0" w:color="auto"/>
                                      </w:divBdr>
                                      <w:divsChild>
                                        <w:div w:id="511189946">
                                          <w:marLeft w:val="0"/>
                                          <w:marRight w:val="0"/>
                                          <w:marTop w:val="0"/>
                                          <w:marBottom w:val="0"/>
                                          <w:divBdr>
                                            <w:top w:val="none" w:sz="0" w:space="0" w:color="auto"/>
                                            <w:left w:val="none" w:sz="0" w:space="0" w:color="auto"/>
                                            <w:bottom w:val="none" w:sz="0" w:space="0" w:color="auto"/>
                                            <w:right w:val="none" w:sz="0" w:space="0" w:color="auto"/>
                                          </w:divBdr>
                                          <w:divsChild>
                                            <w:div w:id="552280670">
                                              <w:marLeft w:val="0"/>
                                              <w:marRight w:val="0"/>
                                              <w:marTop w:val="0"/>
                                              <w:marBottom w:val="0"/>
                                              <w:divBdr>
                                                <w:top w:val="none" w:sz="0" w:space="0" w:color="auto"/>
                                                <w:left w:val="none" w:sz="0" w:space="0" w:color="auto"/>
                                                <w:bottom w:val="none" w:sz="0" w:space="0" w:color="auto"/>
                                                <w:right w:val="none" w:sz="0" w:space="0" w:color="auto"/>
                                              </w:divBdr>
                                            </w:div>
                                            <w:div w:id="839739217">
                                              <w:marLeft w:val="0"/>
                                              <w:marRight w:val="0"/>
                                              <w:marTop w:val="0"/>
                                              <w:marBottom w:val="0"/>
                                              <w:divBdr>
                                                <w:top w:val="none" w:sz="0" w:space="0" w:color="auto"/>
                                                <w:left w:val="none" w:sz="0" w:space="0" w:color="auto"/>
                                                <w:bottom w:val="none" w:sz="0" w:space="0" w:color="auto"/>
                                                <w:right w:val="none" w:sz="0" w:space="0" w:color="auto"/>
                                              </w:divBdr>
                                            </w:div>
                                            <w:div w:id="1201237755">
                                              <w:marLeft w:val="0"/>
                                              <w:marRight w:val="0"/>
                                              <w:marTop w:val="0"/>
                                              <w:marBottom w:val="0"/>
                                              <w:divBdr>
                                                <w:top w:val="none" w:sz="0" w:space="0" w:color="auto"/>
                                                <w:left w:val="none" w:sz="0" w:space="0" w:color="auto"/>
                                                <w:bottom w:val="none" w:sz="0" w:space="0" w:color="auto"/>
                                                <w:right w:val="none" w:sz="0" w:space="0" w:color="auto"/>
                                              </w:divBdr>
                                            </w:div>
                                            <w:div w:id="1619947959">
                                              <w:marLeft w:val="0"/>
                                              <w:marRight w:val="0"/>
                                              <w:marTop w:val="0"/>
                                              <w:marBottom w:val="0"/>
                                              <w:divBdr>
                                                <w:top w:val="none" w:sz="0" w:space="0" w:color="auto"/>
                                                <w:left w:val="none" w:sz="0" w:space="0" w:color="auto"/>
                                                <w:bottom w:val="none" w:sz="0" w:space="0" w:color="auto"/>
                                                <w:right w:val="none" w:sz="0" w:space="0" w:color="auto"/>
                                              </w:divBdr>
                                            </w:div>
                                            <w:div w:id="2022967024">
                                              <w:marLeft w:val="0"/>
                                              <w:marRight w:val="0"/>
                                              <w:marTop w:val="0"/>
                                              <w:marBottom w:val="0"/>
                                              <w:divBdr>
                                                <w:top w:val="none" w:sz="0" w:space="0" w:color="auto"/>
                                                <w:left w:val="none" w:sz="0" w:space="0" w:color="auto"/>
                                                <w:bottom w:val="none" w:sz="0" w:space="0" w:color="auto"/>
                                                <w:right w:val="none" w:sz="0" w:space="0" w:color="auto"/>
                                              </w:divBdr>
                                            </w:div>
                                            <w:div w:id="2122140973">
                                              <w:marLeft w:val="0"/>
                                              <w:marRight w:val="0"/>
                                              <w:marTop w:val="0"/>
                                              <w:marBottom w:val="0"/>
                                              <w:divBdr>
                                                <w:top w:val="none" w:sz="0" w:space="0" w:color="auto"/>
                                                <w:left w:val="none" w:sz="0" w:space="0" w:color="auto"/>
                                                <w:bottom w:val="none" w:sz="0" w:space="0" w:color="auto"/>
                                                <w:right w:val="none" w:sz="0" w:space="0" w:color="auto"/>
                                              </w:divBdr>
                                            </w:div>
                                          </w:divsChild>
                                        </w:div>
                                        <w:div w:id="1508011988">
                                          <w:marLeft w:val="0"/>
                                          <w:marRight w:val="0"/>
                                          <w:marTop w:val="0"/>
                                          <w:marBottom w:val="0"/>
                                          <w:divBdr>
                                            <w:top w:val="none" w:sz="0" w:space="0" w:color="auto"/>
                                            <w:left w:val="none" w:sz="0" w:space="0" w:color="auto"/>
                                            <w:bottom w:val="none" w:sz="0" w:space="0" w:color="auto"/>
                                            <w:right w:val="none" w:sz="0" w:space="0" w:color="auto"/>
                                          </w:divBdr>
                                        </w:div>
                                        <w:div w:id="198307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2660956">
      <w:bodyDiv w:val="1"/>
      <w:marLeft w:val="0"/>
      <w:marRight w:val="0"/>
      <w:marTop w:val="0"/>
      <w:marBottom w:val="0"/>
      <w:divBdr>
        <w:top w:val="none" w:sz="0" w:space="0" w:color="auto"/>
        <w:left w:val="none" w:sz="0" w:space="0" w:color="auto"/>
        <w:bottom w:val="none" w:sz="0" w:space="0" w:color="auto"/>
        <w:right w:val="none" w:sz="0" w:space="0" w:color="auto"/>
      </w:divBdr>
    </w:div>
    <w:div w:id="1759597837">
      <w:bodyDiv w:val="1"/>
      <w:marLeft w:val="0"/>
      <w:marRight w:val="0"/>
      <w:marTop w:val="0"/>
      <w:marBottom w:val="0"/>
      <w:divBdr>
        <w:top w:val="none" w:sz="0" w:space="0" w:color="auto"/>
        <w:left w:val="none" w:sz="0" w:space="0" w:color="auto"/>
        <w:bottom w:val="none" w:sz="0" w:space="0" w:color="auto"/>
        <w:right w:val="none" w:sz="0" w:space="0" w:color="auto"/>
      </w:divBdr>
    </w:div>
    <w:div w:id="1788547940">
      <w:bodyDiv w:val="1"/>
      <w:marLeft w:val="0"/>
      <w:marRight w:val="0"/>
      <w:marTop w:val="0"/>
      <w:marBottom w:val="0"/>
      <w:divBdr>
        <w:top w:val="none" w:sz="0" w:space="0" w:color="auto"/>
        <w:left w:val="none" w:sz="0" w:space="0" w:color="auto"/>
        <w:bottom w:val="none" w:sz="0" w:space="0" w:color="auto"/>
        <w:right w:val="none" w:sz="0" w:space="0" w:color="auto"/>
      </w:divBdr>
    </w:div>
    <w:div w:id="1838106932">
      <w:bodyDiv w:val="1"/>
      <w:marLeft w:val="0"/>
      <w:marRight w:val="0"/>
      <w:marTop w:val="0"/>
      <w:marBottom w:val="0"/>
      <w:divBdr>
        <w:top w:val="none" w:sz="0" w:space="0" w:color="auto"/>
        <w:left w:val="none" w:sz="0" w:space="0" w:color="auto"/>
        <w:bottom w:val="none" w:sz="0" w:space="0" w:color="auto"/>
        <w:right w:val="none" w:sz="0" w:space="0" w:color="auto"/>
      </w:divBdr>
    </w:div>
    <w:div w:id="1889150357">
      <w:bodyDiv w:val="1"/>
      <w:marLeft w:val="0"/>
      <w:marRight w:val="0"/>
      <w:marTop w:val="0"/>
      <w:marBottom w:val="0"/>
      <w:divBdr>
        <w:top w:val="none" w:sz="0" w:space="0" w:color="auto"/>
        <w:left w:val="none" w:sz="0" w:space="0" w:color="auto"/>
        <w:bottom w:val="none" w:sz="0" w:space="0" w:color="auto"/>
        <w:right w:val="none" w:sz="0" w:space="0" w:color="auto"/>
      </w:divBdr>
    </w:div>
    <w:div w:id="1943301842">
      <w:bodyDiv w:val="1"/>
      <w:marLeft w:val="0"/>
      <w:marRight w:val="0"/>
      <w:marTop w:val="0"/>
      <w:marBottom w:val="0"/>
      <w:divBdr>
        <w:top w:val="none" w:sz="0" w:space="0" w:color="auto"/>
        <w:left w:val="none" w:sz="0" w:space="0" w:color="auto"/>
        <w:bottom w:val="none" w:sz="0" w:space="0" w:color="auto"/>
        <w:right w:val="none" w:sz="0" w:space="0" w:color="auto"/>
      </w:divBdr>
    </w:div>
    <w:div w:id="1982493594">
      <w:bodyDiv w:val="1"/>
      <w:marLeft w:val="0"/>
      <w:marRight w:val="0"/>
      <w:marTop w:val="0"/>
      <w:marBottom w:val="0"/>
      <w:divBdr>
        <w:top w:val="none" w:sz="0" w:space="0" w:color="auto"/>
        <w:left w:val="none" w:sz="0" w:space="0" w:color="auto"/>
        <w:bottom w:val="none" w:sz="0" w:space="0" w:color="auto"/>
        <w:right w:val="none" w:sz="0" w:space="0" w:color="auto"/>
      </w:divBdr>
    </w:div>
    <w:div w:id="1999571169">
      <w:bodyDiv w:val="1"/>
      <w:marLeft w:val="0"/>
      <w:marRight w:val="0"/>
      <w:marTop w:val="0"/>
      <w:marBottom w:val="0"/>
      <w:divBdr>
        <w:top w:val="none" w:sz="0" w:space="0" w:color="auto"/>
        <w:left w:val="none" w:sz="0" w:space="0" w:color="auto"/>
        <w:bottom w:val="none" w:sz="0" w:space="0" w:color="auto"/>
        <w:right w:val="none" w:sz="0" w:space="0" w:color="auto"/>
      </w:divBdr>
    </w:div>
    <w:div w:id="2012365022">
      <w:bodyDiv w:val="1"/>
      <w:marLeft w:val="0"/>
      <w:marRight w:val="0"/>
      <w:marTop w:val="0"/>
      <w:marBottom w:val="0"/>
      <w:divBdr>
        <w:top w:val="none" w:sz="0" w:space="0" w:color="auto"/>
        <w:left w:val="none" w:sz="0" w:space="0" w:color="auto"/>
        <w:bottom w:val="none" w:sz="0" w:space="0" w:color="auto"/>
        <w:right w:val="none" w:sz="0" w:space="0" w:color="auto"/>
      </w:divBdr>
    </w:div>
    <w:div w:id="2023428916">
      <w:bodyDiv w:val="1"/>
      <w:marLeft w:val="0"/>
      <w:marRight w:val="0"/>
      <w:marTop w:val="0"/>
      <w:marBottom w:val="0"/>
      <w:divBdr>
        <w:top w:val="none" w:sz="0" w:space="0" w:color="auto"/>
        <w:left w:val="none" w:sz="0" w:space="0" w:color="auto"/>
        <w:bottom w:val="none" w:sz="0" w:space="0" w:color="auto"/>
        <w:right w:val="none" w:sz="0" w:space="0" w:color="auto"/>
      </w:divBdr>
    </w:div>
    <w:div w:id="2061050563">
      <w:bodyDiv w:val="1"/>
      <w:marLeft w:val="0"/>
      <w:marRight w:val="0"/>
      <w:marTop w:val="0"/>
      <w:marBottom w:val="0"/>
      <w:divBdr>
        <w:top w:val="none" w:sz="0" w:space="0" w:color="auto"/>
        <w:left w:val="none" w:sz="0" w:space="0" w:color="auto"/>
        <w:bottom w:val="none" w:sz="0" w:space="0" w:color="auto"/>
        <w:right w:val="none" w:sz="0" w:space="0" w:color="auto"/>
      </w:divBdr>
    </w:div>
    <w:div w:id="2082605181">
      <w:bodyDiv w:val="1"/>
      <w:marLeft w:val="0"/>
      <w:marRight w:val="0"/>
      <w:marTop w:val="0"/>
      <w:marBottom w:val="0"/>
      <w:divBdr>
        <w:top w:val="none" w:sz="0" w:space="0" w:color="auto"/>
        <w:left w:val="none" w:sz="0" w:space="0" w:color="auto"/>
        <w:bottom w:val="none" w:sz="0" w:space="0" w:color="auto"/>
        <w:right w:val="none" w:sz="0" w:space="0" w:color="auto"/>
      </w:divBdr>
    </w:div>
    <w:div w:id="2095468473">
      <w:bodyDiv w:val="1"/>
      <w:marLeft w:val="0"/>
      <w:marRight w:val="0"/>
      <w:marTop w:val="0"/>
      <w:marBottom w:val="0"/>
      <w:divBdr>
        <w:top w:val="none" w:sz="0" w:space="0" w:color="auto"/>
        <w:left w:val="none" w:sz="0" w:space="0" w:color="auto"/>
        <w:bottom w:val="none" w:sz="0" w:space="0" w:color="auto"/>
        <w:right w:val="none" w:sz="0" w:space="0" w:color="auto"/>
      </w:divBdr>
    </w:div>
    <w:div w:id="2110587073">
      <w:bodyDiv w:val="1"/>
      <w:marLeft w:val="0"/>
      <w:marRight w:val="0"/>
      <w:marTop w:val="0"/>
      <w:marBottom w:val="0"/>
      <w:divBdr>
        <w:top w:val="none" w:sz="0" w:space="0" w:color="auto"/>
        <w:left w:val="none" w:sz="0" w:space="0" w:color="auto"/>
        <w:bottom w:val="none" w:sz="0" w:space="0" w:color="auto"/>
        <w:right w:val="none" w:sz="0" w:space="0" w:color="auto"/>
      </w:divBdr>
    </w:div>
    <w:div w:id="212842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3C56D22E0984CE391B011D1F7D15AE3"/>
        <w:category>
          <w:name w:val="General"/>
          <w:gallery w:val="placeholder"/>
        </w:category>
        <w:types>
          <w:type w:val="bbPlcHdr"/>
        </w:types>
        <w:behaviors>
          <w:behavior w:val="content"/>
        </w:behaviors>
        <w:guid w:val="{9DBF8DE2-3FDD-46AD-8926-8D07F374E244}"/>
      </w:docPartPr>
      <w:docPartBody>
        <w:p w:rsidR="00215708" w:rsidRDefault="00A92EEA" w:rsidP="00A92EEA">
          <w:pPr>
            <w:pStyle w:val="83C56D22E0984CE391B011D1F7D15AE3"/>
          </w:pPr>
          <w:r>
            <w:rPr>
              <w:b/>
              <w:bCs/>
              <w:color w:val="44546A" w:themeColor="text2"/>
              <w:sz w:val="28"/>
              <w:szCs w:val="28"/>
            </w:rPr>
            <w:t>[upišite naslov dokumenta]</w:t>
          </w:r>
        </w:p>
      </w:docPartBody>
    </w:docPart>
    <w:docPart>
      <w:docPartPr>
        <w:name w:val="0E7075D5CC564AB3B21008DB9B04FED5"/>
        <w:category>
          <w:name w:val="General"/>
          <w:gallery w:val="placeholder"/>
        </w:category>
        <w:types>
          <w:type w:val="bbPlcHdr"/>
        </w:types>
        <w:behaviors>
          <w:behavior w:val="content"/>
        </w:behaviors>
        <w:guid w:val="{E2A58BAE-FF86-43A6-9B4E-9F45A82B7D4B}"/>
      </w:docPartPr>
      <w:docPartBody>
        <w:p w:rsidR="00215708" w:rsidRDefault="00A92EEA" w:rsidP="00A92EEA">
          <w:pPr>
            <w:pStyle w:val="0E7075D5CC564AB3B21008DB9B04FED5"/>
          </w:pPr>
          <w:r>
            <w:rPr>
              <w:color w:val="4472C4" w:themeColor="accent1"/>
            </w:rPr>
            <w:t>[upišite podnaslov dokumenta]</w:t>
          </w:r>
        </w:p>
      </w:docPartBody>
    </w:docPart>
    <w:docPart>
      <w:docPartPr>
        <w:name w:val="34F8AA6330CB430AB7CF2E96CB45975A"/>
        <w:category>
          <w:name w:val="General"/>
          <w:gallery w:val="placeholder"/>
        </w:category>
        <w:types>
          <w:type w:val="bbPlcHdr"/>
        </w:types>
        <w:behaviors>
          <w:behavior w:val="content"/>
        </w:behaviors>
        <w:guid w:val="{27733AA6-3599-4595-8B8F-926CD7AFA67A}"/>
      </w:docPartPr>
      <w:docPartBody>
        <w:p w:rsidR="00215708" w:rsidRDefault="00A92EEA" w:rsidP="00A92EEA">
          <w:pPr>
            <w:pStyle w:val="34F8AA6330CB430AB7CF2E96CB45975A"/>
          </w:pPr>
          <w:r>
            <w:rPr>
              <w:color w:val="808080" w:themeColor="text1" w:themeTint="7F"/>
            </w:rPr>
            <w:t>[upišite ime autora]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itka Small">
    <w:altName w:val="Times New Roman"/>
    <w:charset w:val="EE"/>
    <w:family w:val="auto"/>
    <w:pitch w:val="variable"/>
    <w:sig w:usb0="A00002EF" w:usb1="4000204B" w:usb2="00000000" w:usb3="00000000" w:csb0="0000019F" w:csb1="00000000"/>
  </w:font>
  <w:font w:name="Tahoma">
    <w:panose1 w:val="020B0604030504040204"/>
    <w:charset w:val="00"/>
    <w:family w:val="auto"/>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Helvetica">
    <w:panose1 w:val="00000000000000000000"/>
    <w:charset w:val="4D"/>
    <w:family w:val="swiss"/>
    <w:notTrueType/>
    <w:pitch w:val="variable"/>
    <w:sig w:usb0="00000003" w:usb1="00000000" w:usb2="00000000" w:usb3="00000000" w:csb0="00000001" w:csb1="00000000"/>
  </w:font>
  <w:font w:name="PMingLiU">
    <w:panose1 w:val="02020500000000000000"/>
    <w:charset w:val="88"/>
    <w:family w:val="auto"/>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EEA"/>
    <w:rsid w:val="0009760F"/>
    <w:rsid w:val="00114D20"/>
    <w:rsid w:val="00124848"/>
    <w:rsid w:val="001B56AA"/>
    <w:rsid w:val="001F19EA"/>
    <w:rsid w:val="00215708"/>
    <w:rsid w:val="00217F6D"/>
    <w:rsid w:val="002253AA"/>
    <w:rsid w:val="00290B74"/>
    <w:rsid w:val="002A0594"/>
    <w:rsid w:val="00304AE2"/>
    <w:rsid w:val="00314222"/>
    <w:rsid w:val="00335FAC"/>
    <w:rsid w:val="00375B7B"/>
    <w:rsid w:val="003A2A7E"/>
    <w:rsid w:val="003C5885"/>
    <w:rsid w:val="00467E62"/>
    <w:rsid w:val="004C56C2"/>
    <w:rsid w:val="0054403D"/>
    <w:rsid w:val="006229BC"/>
    <w:rsid w:val="0065007B"/>
    <w:rsid w:val="006E0565"/>
    <w:rsid w:val="006F60A0"/>
    <w:rsid w:val="00701270"/>
    <w:rsid w:val="00793CA3"/>
    <w:rsid w:val="007F7BCA"/>
    <w:rsid w:val="00830415"/>
    <w:rsid w:val="00852600"/>
    <w:rsid w:val="0087066D"/>
    <w:rsid w:val="008F3BAF"/>
    <w:rsid w:val="00980071"/>
    <w:rsid w:val="00990218"/>
    <w:rsid w:val="009A5B7C"/>
    <w:rsid w:val="00A46165"/>
    <w:rsid w:val="00A7063A"/>
    <w:rsid w:val="00A74ED3"/>
    <w:rsid w:val="00A92EEA"/>
    <w:rsid w:val="00AE36E5"/>
    <w:rsid w:val="00B06F40"/>
    <w:rsid w:val="00B30F08"/>
    <w:rsid w:val="00B770DB"/>
    <w:rsid w:val="00C31766"/>
    <w:rsid w:val="00C61B91"/>
    <w:rsid w:val="00C973E5"/>
    <w:rsid w:val="00CE3470"/>
    <w:rsid w:val="00D44A71"/>
    <w:rsid w:val="00DA2218"/>
    <w:rsid w:val="00DA374D"/>
    <w:rsid w:val="00EB60F1"/>
    <w:rsid w:val="00EC72BE"/>
    <w:rsid w:val="00EF30DC"/>
    <w:rsid w:val="00EF790F"/>
    <w:rsid w:val="00FD46D1"/>
  </w:rsids>
  <m:mathPr>
    <m:mathFont m:val="Cambria Math"/>
    <m:brkBin m:val="before"/>
    <m:brkBinSub m:val="--"/>
    <m:smallFrac m:val="0"/>
    <m:dispDef/>
    <m:lMargin m:val="0"/>
    <m:rMargin m:val="0"/>
    <m:defJc m:val="centerGroup"/>
    <m:wrapIndent m:val="1440"/>
    <m:intLim m:val="subSup"/>
    <m:naryLim m:val="undOvr"/>
  </m:mathPr>
  <w:themeFontLang w:val="hr-HR" w:eastAsia="x-none" w:bidi="x-non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9D61326D5A4345A64DADC05E3008F2">
    <w:name w:val="0E9D61326D5A4345A64DADC05E3008F2"/>
    <w:rsid w:val="00A92EEA"/>
  </w:style>
  <w:style w:type="paragraph" w:customStyle="1" w:styleId="291E93989F554FD38142EDE16C868E56">
    <w:name w:val="291E93989F554FD38142EDE16C868E56"/>
    <w:rsid w:val="00A92EEA"/>
  </w:style>
  <w:style w:type="paragraph" w:customStyle="1" w:styleId="63009B068AD1434EB4D3CC2DBC77B7BE">
    <w:name w:val="63009B068AD1434EB4D3CC2DBC77B7BE"/>
    <w:rsid w:val="00A92EEA"/>
  </w:style>
  <w:style w:type="paragraph" w:customStyle="1" w:styleId="83D527D7709445D48C1BFC01E1F0C364">
    <w:name w:val="83D527D7709445D48C1BFC01E1F0C364"/>
    <w:rsid w:val="00A92EEA"/>
  </w:style>
  <w:style w:type="paragraph" w:customStyle="1" w:styleId="24198AC38A6D4CFF83EAA6E17592D43D">
    <w:name w:val="24198AC38A6D4CFF83EAA6E17592D43D"/>
    <w:rsid w:val="00A92EEA"/>
  </w:style>
  <w:style w:type="paragraph" w:customStyle="1" w:styleId="F12D666114834F5CB428BC1EE7E03F21">
    <w:name w:val="F12D666114834F5CB428BC1EE7E03F21"/>
    <w:rsid w:val="00A92EEA"/>
  </w:style>
  <w:style w:type="paragraph" w:customStyle="1" w:styleId="83C56D22E0984CE391B011D1F7D15AE3">
    <w:name w:val="83C56D22E0984CE391B011D1F7D15AE3"/>
    <w:rsid w:val="00A92EEA"/>
  </w:style>
  <w:style w:type="paragraph" w:customStyle="1" w:styleId="0E7075D5CC564AB3B21008DB9B04FED5">
    <w:name w:val="0E7075D5CC564AB3B21008DB9B04FED5"/>
    <w:rsid w:val="00A92EEA"/>
  </w:style>
  <w:style w:type="paragraph" w:customStyle="1" w:styleId="34F8AA6330CB430AB7CF2E96CB45975A">
    <w:name w:val="34F8AA6330CB430AB7CF2E96CB45975A"/>
    <w:rsid w:val="00A92EEA"/>
  </w:style>
  <w:style w:type="paragraph" w:customStyle="1" w:styleId="5B03388C4FBD4A7E928178689482B717">
    <w:name w:val="5B03388C4FBD4A7E928178689482B717"/>
    <w:rsid w:val="00B770DB"/>
  </w:style>
  <w:style w:type="paragraph" w:customStyle="1" w:styleId="865F1106952C4B7F9D233EF068326CB2">
    <w:name w:val="865F1106952C4B7F9D233EF068326CB2"/>
    <w:rsid w:val="00B770DB"/>
  </w:style>
  <w:style w:type="paragraph" w:customStyle="1" w:styleId="30A478C413744E24B8FA1F423ACF76E2">
    <w:name w:val="30A478C413744E24B8FA1F423ACF76E2"/>
    <w:rsid w:val="00B770DB"/>
  </w:style>
  <w:style w:type="paragraph" w:customStyle="1" w:styleId="430B20FFAFD94721B447F99DC1322B37">
    <w:name w:val="430B20FFAFD94721B447F99DC1322B37"/>
    <w:rsid w:val="00B770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2012-03-30T00:00:00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3EC487-CED9-BC42-9531-7545A3A9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12</Pages>
  <Words>2992</Words>
  <Characters>17061</Characters>
  <Application>Microsoft Macintosh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IZVJEŠĆE STEČAJNOG UPRAVITELJA</vt:lpstr>
    </vt:vector>
  </TitlesOfParts>
  <Company>Biovega d.o.o.</Company>
  <LinksUpToDate>false</LinksUpToDate>
  <CharactersWithSpaces>20013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IZVJEŠĆE STEČAJNOG UPRAVITELJA</dc:title>
  <dc:subject>CENTAR ZA REPRODUKCIJU U STOČARSTVU HRVATSKE d.o.o.  u stečaju</dc:subject>
  <dc:creator>Stečajni upravitelj: Tomislav Đuričin, Dravska poljana 1, Varaždin                                                       tel/fax: 042 /410 502, mail: tomislav.duricin@cotrugli.eu</dc:creator>
  <cp:keywords/>
  <dc:description/>
  <cp:lastModifiedBy>Microsoft Office User</cp:lastModifiedBy>
  <cp:revision>16</cp:revision>
  <cp:lastPrinted>2017-08-17T10:51:00Z</cp:lastPrinted>
  <dcterms:created xsi:type="dcterms:W3CDTF">2016-10-18T10:41:00Z</dcterms:created>
  <dcterms:modified xsi:type="dcterms:W3CDTF">2017-08-17T10:51:00Z</dcterms:modified>
</cp:coreProperties>
</file>