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5715A9" w:rsidR="005715A9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hideMark/>
          </w:tcPr>
          <w:p w:rsidRDefault="005715A9" w:rsidR="005715A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15A9" w:rsidR="005715A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5715A9" w:rsidR="005715A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Općinski sud u Čakovcu</w:t>
            </w:r>
          </w:p>
          <w:p w:rsidRDefault="005715A9" w:rsidR="005715A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Čakovec, Ruđera Boškovića 18</w:t>
            </w:r>
          </w:p>
        </w:tc>
      </w:tr>
      <w:tr w:rsidTr="005715A9" w:rsidR="005715A9">
        <w:tc>
          <w:tcPr>
            <w:tcW w:type="dxa" w:w="4320"/>
            <w:gridSpan w:val="3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5715A9" w:rsidP="005715A9" w:rsidR="005715A9">
            <w:pPr>
              <w:spacing w:lineRule="auto" w:line="240" w:after="0"/>
              <w:ind w:firstLine="1350" w:left="-135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 </w:t>
            </w:r>
          </w:p>
        </w:tc>
      </w:tr>
    </w:tbl>
    <w:p w14:textId="9f8baa5" w14:paraId="9f8baa5" w:rsidRDefault="005715A9" w:rsidP="005715A9" w:rsidR="005715A9">
      <w:pPr>
        <w:jc w:val="center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Poslovni broj: 3 Sp-</w:t>
      </w:r>
      <w:r w:rsidR="00EE056B">
        <w:rPr>
          <w:rFonts w:eastAsia="Times New Roman" w:hAnsi="Times New Roman" w:ascii="Times New Roman"/>
          <w:sz w:val="24"/>
          <w:szCs w:val="24"/>
          <w:lang w:eastAsia="hr-HR"/>
        </w:rPr>
        <w:t>5/17</w:t>
      </w:r>
    </w:p>
    <w:p w:rsidRDefault="00EC241C" w:rsidP="005715A9" w:rsidR="00EC241C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5715A9" w:rsidP="005715A9" w:rsidR="005715A9" w:rsidRPr="0058586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586C">
        <w:rPr>
          <w:rFonts w:eastAsia="Times New Roman" w:hAnsi="Times New Roman" w:ascii="Times New Roman"/>
          <w:sz w:val="24"/>
          <w:szCs w:val="24"/>
          <w:lang w:eastAsia="hr-HR"/>
        </w:rPr>
        <w:t>Z  A  P  I  S  N  I  K</w:t>
      </w:r>
    </w:p>
    <w:p w:rsidRDefault="005715A9" w:rsidP="005715A9" w:rsidR="005715A9" w:rsidRPr="0058586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586C">
        <w:rPr>
          <w:rFonts w:eastAsia="Times New Roman" w:hAnsi="Times New Roman" w:ascii="Times New Roman"/>
          <w:sz w:val="24"/>
          <w:szCs w:val="24"/>
          <w:lang w:eastAsia="hr-HR"/>
        </w:rPr>
        <w:t xml:space="preserve">od  </w:t>
      </w:r>
      <w:r w:rsidR="00EE056B">
        <w:rPr>
          <w:rFonts w:eastAsia="Times New Roman" w:hAnsi="Times New Roman" w:ascii="Times New Roman"/>
          <w:sz w:val="24"/>
          <w:szCs w:val="24"/>
          <w:lang w:eastAsia="hr-HR"/>
        </w:rPr>
        <w:t>9. ožujka</w:t>
      </w:r>
      <w:r w:rsidR="00C6118C" w:rsidRPr="0058586C">
        <w:rPr>
          <w:rFonts w:eastAsia="Times New Roman" w:hAnsi="Times New Roman" w:ascii="Times New Roman"/>
          <w:sz w:val="24"/>
          <w:szCs w:val="24"/>
          <w:lang w:eastAsia="hr-HR"/>
        </w:rPr>
        <w:t xml:space="preserve"> 2018. </w:t>
      </w:r>
      <w:r w:rsidRPr="0058586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715A9" w:rsidP="005715A9" w:rsidR="005715A9" w:rsidRPr="0058586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586C">
        <w:rPr>
          <w:rFonts w:eastAsia="Times New Roman" w:hAnsi="Times New Roman" w:ascii="Times New Roman"/>
          <w:sz w:val="24"/>
          <w:szCs w:val="24"/>
          <w:lang w:eastAsia="hr-HR"/>
        </w:rPr>
        <w:t>o održanom pripremnom ročištu kod Općinskog suda u Čakovcu</w:t>
      </w:r>
    </w:p>
    <w:p w:rsidRDefault="005715A9" w:rsidP="005715A9" w:rsidR="005715A9" w:rsidRPr="0058586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5A9" w:rsidP="005715A9" w:rsidR="005715A9" w:rsidRPr="0058586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586C" w:rsidP="005715A9" w:rsidR="005715A9" w:rsidRPr="0058586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715A9" w:rsidRPr="0058586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Prisutni od suda</w:t>
      </w:r>
      <w:r w:rsidR="005715A9" w:rsidRPr="0058586C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="005715A9" w:rsidRPr="0058586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715A9" w:rsidRPr="0058586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715A9" w:rsidRPr="0058586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715A9" w:rsidRPr="0058586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715A9" w:rsidRPr="0058586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Izvanparnični postupak:</w:t>
      </w:r>
    </w:p>
    <w:p w:rsidRDefault="005715A9" w:rsidP="005715A9" w:rsidR="005715A9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Nataša Miletić</w:t>
      </w:r>
    </w:p>
    <w:p w:rsidRDefault="005715A9" w:rsidP="005715A9" w:rsidR="005715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(sutkinja)                                                       Predlagatelj: </w:t>
      </w:r>
      <w:r w:rsidR="00EE056B">
        <w:rPr>
          <w:rFonts w:eastAsia="Times New Roman" w:hAnsi="Times New Roman" w:ascii="Times New Roman"/>
          <w:sz w:val="24"/>
          <w:szCs w:val="24"/>
          <w:lang w:eastAsia="hr-HR"/>
        </w:rPr>
        <w:t xml:space="preserve">Denisa Fučko </w:t>
      </w:r>
    </w:p>
    <w:p w:rsidRDefault="005715A9" w:rsidP="005715A9" w:rsidR="005715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5715A9" w:rsidP="005715A9" w:rsidR="005715A9" w:rsidRPr="0058586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586C">
        <w:rPr>
          <w:rFonts w:eastAsia="Times New Roman" w:hAnsi="Times New Roman" w:ascii="Times New Roman"/>
          <w:sz w:val="24"/>
          <w:szCs w:val="24"/>
          <w:lang w:eastAsia="hr-HR"/>
        </w:rPr>
        <w:t>Zapisničarka:</w:t>
      </w:r>
      <w:r w:rsidRPr="0058586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8586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8586C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5715A9" w:rsidP="005715A9" w:rsidR="005715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Ana Katanec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Radi: stečaja potrošača</w:t>
      </w:r>
    </w:p>
    <w:p w:rsidRDefault="005715A9" w:rsidP="005715A9" w:rsidR="005715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 </w:t>
      </w:r>
    </w:p>
    <w:p w:rsidRDefault="005715A9" w:rsidP="005715A9" w:rsidR="005715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5715A9" w:rsidP="005715A9" w:rsidR="005715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Sutkinja ot</w:t>
      </w:r>
      <w:r w:rsidR="000D4621">
        <w:rPr>
          <w:rFonts w:eastAsia="Times New Roman" w:hAnsi="Times New Roman" w:ascii="Times New Roman"/>
          <w:sz w:val="24"/>
          <w:szCs w:val="24"/>
          <w:lang w:eastAsia="hr-HR"/>
        </w:rPr>
        <w:t>vara  pripremno ročište u  08,36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sati i objavljuje predmet raspravljanja.</w:t>
      </w: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Utvrđuje se da su pristupili: </w:t>
      </w: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Stečajni potrošač:</w:t>
      </w:r>
      <w:r w:rsidR="00C6118C">
        <w:rPr>
          <w:rFonts w:eastAsia="Times New Roman" w:hAnsi="Times New Roman" w:ascii="Times New Roman"/>
          <w:sz w:val="24"/>
          <w:szCs w:val="20"/>
          <w:lang w:eastAsia="hr-HR"/>
        </w:rPr>
        <w:t xml:space="preserve"> osobno </w:t>
      </w:r>
    </w:p>
    <w:p w:rsidRDefault="00EC241C" w:rsidP="005715A9" w:rsidR="00EC241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EC241C" w:rsidP="005715A9" w:rsidR="00EC241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Za ODO Čakovec: zz Jelena Knežević</w:t>
      </w: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 vjerovnika: </w:t>
      </w: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EE056B" w:rsidP="00EE056B" w:rsidR="00EE056B" w:rsidRPr="00EE056B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056B">
        <w:rPr>
          <w:rFonts w:eastAsia="Times New Roman" w:hAnsi="Times New Roman" w:ascii="Times New Roman"/>
          <w:sz w:val="24"/>
          <w:szCs w:val="24"/>
          <w:lang w:eastAsia="hr-HR"/>
        </w:rPr>
        <w:t>Bukal Elektronika d.o.o., N. Pavića 4, Čakovec, OIB: 42520462368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- nitko</w:t>
      </w:r>
    </w:p>
    <w:p w:rsidRDefault="00EE056B" w:rsidP="00EE056B" w:rsidR="00EE056B" w:rsidRPr="00EE056B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056B">
        <w:rPr>
          <w:rFonts w:eastAsia="Times New Roman" w:hAnsi="Times New Roman" w:ascii="Times New Roman"/>
          <w:sz w:val="24"/>
          <w:szCs w:val="24"/>
          <w:lang w:eastAsia="hr-HR"/>
        </w:rPr>
        <w:t>T-Mobile Hrvatska d.o.o., Ulica grada Vukovara 23, Zagreb, OIB: 42551368255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- nitko</w:t>
      </w:r>
    </w:p>
    <w:p w:rsidRDefault="00EE056B" w:rsidP="00EE056B" w:rsidR="00EE056B" w:rsidRPr="00EE056B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056B">
        <w:rPr>
          <w:rFonts w:eastAsia="Times New Roman" w:hAnsi="Times New Roman" w:ascii="Times New Roman"/>
          <w:sz w:val="24"/>
          <w:szCs w:val="24"/>
          <w:lang w:eastAsia="hr-HR"/>
        </w:rPr>
        <w:t>Mozaik knjiga d.o.o., Karlovačka cesta 24A, Zagreb, OIB: 57010186553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- nitko</w:t>
      </w:r>
    </w:p>
    <w:p w:rsidRDefault="00EE056B" w:rsidP="00EE056B" w:rsidR="00EE056B" w:rsidRPr="00EE056B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056B">
        <w:rPr>
          <w:rFonts w:eastAsia="Times New Roman" w:hAnsi="Times New Roman" w:ascii="Times New Roman"/>
          <w:sz w:val="24"/>
          <w:szCs w:val="24"/>
          <w:lang w:eastAsia="hr-HR"/>
        </w:rPr>
        <w:t>Croatia osiguranje d.d., Filijala za osiguranje prijevoza i kredita, Miramarska 22, Zagreb, OIB: 26187994862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- nitko</w:t>
      </w:r>
    </w:p>
    <w:p w:rsidRDefault="00EE056B" w:rsidP="00EE056B" w:rsidR="00EE056B" w:rsidRPr="00EE056B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056B">
        <w:rPr>
          <w:rFonts w:eastAsia="Times New Roman" w:hAnsi="Times New Roman" w:ascii="Times New Roman"/>
          <w:sz w:val="24"/>
          <w:szCs w:val="24"/>
          <w:lang w:eastAsia="hr-HR"/>
        </w:rPr>
        <w:t>GKP Čakom d.o.o., Mihovljanska bb, Čakovec, OIB: 14001865632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- nitko</w:t>
      </w:r>
    </w:p>
    <w:p w:rsidRDefault="00EE056B" w:rsidP="00EE056B" w:rsidR="00EE056B" w:rsidRPr="00EE056B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056B">
        <w:rPr>
          <w:rFonts w:eastAsia="Times New Roman" w:hAnsi="Times New Roman" w:ascii="Times New Roman"/>
          <w:sz w:val="24"/>
          <w:szCs w:val="24"/>
          <w:lang w:eastAsia="hr-HR"/>
        </w:rPr>
        <w:t>EOS Matrix d.o.o., Zagreb, Horvatova 82, OIB: 76674680107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– nitko </w:t>
      </w:r>
    </w:p>
    <w:p w:rsidRDefault="00EE056B" w:rsidP="00EE056B" w:rsidR="00EE056B" w:rsidRPr="00EE056B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056B">
        <w:rPr>
          <w:rFonts w:eastAsia="Times New Roman" w:hAnsi="Times New Roman" w:ascii="Times New Roman"/>
          <w:sz w:val="24"/>
          <w:szCs w:val="24"/>
          <w:lang w:eastAsia="hr-HR"/>
        </w:rPr>
        <w:t>Ministarstvo financija, Porezna uprava, Područni ured Čakovec, Ispostava Čakovec, Otokara Keršovanija 11, Čakovec, OIB: 18683136487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- nitko</w:t>
      </w:r>
    </w:p>
    <w:p w:rsidRDefault="00EE056B" w:rsidP="00EE056B" w:rsidR="00EE056B" w:rsidRPr="00EE056B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056B">
        <w:rPr>
          <w:rFonts w:eastAsia="Times New Roman" w:hAnsi="Times New Roman" w:ascii="Times New Roman"/>
          <w:sz w:val="24"/>
          <w:szCs w:val="24"/>
          <w:lang w:eastAsia="hr-HR"/>
        </w:rPr>
        <w:t>Financijska agencija, Ulica grada Vukovara 70, Zagreb, OIB: 85821130368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- nitko</w:t>
      </w:r>
    </w:p>
    <w:p w:rsidRDefault="00EE056B" w:rsidP="00C6118C" w:rsidR="00EE056B" w:rsidRPr="00C6118C">
      <w:pPr>
        <w:spacing w:lineRule="auto" w:line="240" w:after="0"/>
        <w:ind w:left="106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6118C" w:rsidP="00C6118C" w:rsidR="00C6118C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Za FINU Poslovnica Čakovec – nitko</w:t>
      </w:r>
      <w:r w:rsidR="00EC241C">
        <w:rPr>
          <w:rFonts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0D4621" w:rsidP="00C6118C" w:rsidR="000D4621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0D4621" w:rsidP="00C6118C" w:rsidR="000D4621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Sud donosi</w:t>
      </w:r>
    </w:p>
    <w:p w:rsidRDefault="000D4621" w:rsidP="000D4621" w:rsidR="000D4621">
      <w:pPr>
        <w:spacing w:lineRule="auto" w:line="240" w:after="0"/>
        <w:ind w:left="708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rješenje</w:t>
      </w:r>
    </w:p>
    <w:p w:rsidRDefault="000D4621" w:rsidP="000D4621" w:rsidR="000D4621">
      <w:pPr>
        <w:spacing w:lineRule="auto" w:line="240" w:after="0"/>
        <w:ind w:left="708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0D4621" w:rsidP="00C6118C" w:rsidR="000D4621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lastRenderedPageBreak/>
        <w:t xml:space="preserve">ročište u odsutnosti nepristupjelih. </w:t>
      </w:r>
    </w:p>
    <w:p w:rsidRDefault="00EC241C" w:rsidP="00C6118C" w:rsidR="00EC241C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EC241C" w:rsidP="00C6118C" w:rsidR="00EC241C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Konstatira se da se podnesak ODO Čakovec od 8.3.2018. uručuje predlagateljici. </w:t>
      </w:r>
    </w:p>
    <w:p w:rsidRDefault="000D4621" w:rsidP="00C6118C" w:rsidR="000D4621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0D4621" w:rsidP="000D4621" w:rsidR="000D462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Predlagateljica navodi da što se tiče vozila Seat Ibiza ta je isto kupila 2014. za 2.300,00 kuna i vozila ga je tri godine, sada stoji na dvorištu i nije u voznom stanju.</w:t>
      </w:r>
      <w:r w:rsidR="007A21D3">
        <w:rPr>
          <w:rFonts w:eastAsia="Times New Roman" w:hAnsi="Times New Roman" w:ascii="Times New Roman"/>
          <w:sz w:val="24"/>
          <w:szCs w:val="20"/>
          <w:lang w:eastAsia="hr-HR"/>
        </w:rPr>
        <w:t xml:space="preserve"> Ne znam kolika danas vrijedi.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Navodi da sad po njoj to nema vrijednosti. Što se tiče vozila Fiat Punto to sada vozi, navodi da je vrijednost vozila oko 2.000,00 kuna, a što se tiče vozilo Renault Clio je preuzela Croatia osiguranje na ime duga 2011., ne zna kolika bi bila vrijednost tog vozila, prema njenim informacijama vozilo je prodano i nije vlasnik, ne zna zašto još Policijska uprava vodi kao da je to vozilo njezino. </w:t>
      </w:r>
    </w:p>
    <w:p w:rsidRDefault="00C6118C" w:rsidP="00C6118C" w:rsidR="005715A9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0D4621" w:rsidP="000D4621" w:rsidR="000D462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Sud donosi</w:t>
      </w:r>
    </w:p>
    <w:p w:rsidRDefault="000D4621" w:rsidP="000D4621" w:rsidR="000D4621">
      <w:pPr>
        <w:spacing w:lineRule="auto" w:line="240" w:after="0"/>
        <w:ind w:left="708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rješenje</w:t>
      </w:r>
    </w:p>
    <w:p w:rsidRDefault="000D4621" w:rsidP="000D4621" w:rsidR="000D4621">
      <w:pPr>
        <w:spacing w:lineRule="auto" w:line="240" w:after="0"/>
        <w:ind w:left="708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0D4621" w:rsidP="000D4621" w:rsidR="000D462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obvezuje se predlagateljica u roku od 8 dana dopuniti popis imovine i obveza, te eventualno plan ispunjenja obveza, obzirom na podatke o predmetnim vozilima. </w:t>
      </w:r>
    </w:p>
    <w:p w:rsidRDefault="000D4621" w:rsidP="00C6118C" w:rsidR="000D4621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EC241C" w:rsidR="005715A9">
      <w:pPr>
        <w:spacing w:lineRule="auto" w:line="240" w:after="0"/>
        <w:ind w:firstLine="708"/>
        <w:rPr>
          <w:rFonts w:eastAsia="Times New Roman" w:hAnsi="Times New Roman" w:ascii="Times New Roman"/>
          <w:bCs/>
          <w:sz w:val="24"/>
          <w:szCs w:val="20"/>
          <w:lang w:eastAsia="hr-HR" w:val="en-AU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 w:val="en-AU"/>
        </w:rPr>
        <w:t xml:space="preserve">Sud donosi </w:t>
      </w:r>
    </w:p>
    <w:p w:rsidRDefault="005715A9" w:rsidP="005715A9" w:rsidR="005715A9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0"/>
          <w:lang w:eastAsia="hr-HR" w:val="en-AU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 w:val="en-AU"/>
        </w:rPr>
        <w:t xml:space="preserve">rješenje </w:t>
      </w: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EE056B" w:rsidR="005715A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Provest će se dokaz saslušanjem potrošača. </w:t>
      </w: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5715A9" w:rsidR="00C61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</w:r>
      <w:r w:rsidR="00EE056B">
        <w:rPr>
          <w:rFonts w:hAnsi="Times New Roman" w:ascii="Times New Roman"/>
          <w:sz w:val="24"/>
          <w:szCs w:val="24"/>
        </w:rPr>
        <w:t>Denisa Fučko</w:t>
      </w:r>
      <w:r w:rsidR="00C6118C" w:rsidRPr="00C6118C">
        <w:rPr>
          <w:rFonts w:hAnsi="Times New Roman" w:ascii="Times New Roman"/>
          <w:sz w:val="24"/>
          <w:szCs w:val="24"/>
        </w:rPr>
        <w:t xml:space="preserve">, OIB: </w:t>
      </w:r>
      <w:r w:rsidR="00EE056B">
        <w:rPr>
          <w:rFonts w:hAnsi="Times New Roman" w:ascii="Times New Roman"/>
          <w:sz w:val="24"/>
          <w:szCs w:val="24"/>
        </w:rPr>
        <w:t>54947661477</w:t>
      </w:r>
      <w:r w:rsidR="00C6118C" w:rsidRPr="00C6118C">
        <w:rPr>
          <w:rFonts w:hAnsi="Times New Roman" w:ascii="Times New Roman"/>
          <w:sz w:val="24"/>
          <w:szCs w:val="24"/>
        </w:rPr>
        <w:t xml:space="preserve">, </w:t>
      </w:r>
      <w:r w:rsidR="00EE056B">
        <w:rPr>
          <w:rFonts w:hAnsi="Times New Roman" w:ascii="Times New Roman"/>
          <w:sz w:val="24"/>
          <w:szCs w:val="24"/>
        </w:rPr>
        <w:t>Strahoninec, P. Miškine 5</w:t>
      </w:r>
      <w:r w:rsidR="00C6118C" w:rsidRPr="00C6118C">
        <w:rPr>
          <w:rFonts w:hAnsi="Times New Roman" w:ascii="Times New Roman"/>
          <w:sz w:val="24"/>
          <w:szCs w:val="24"/>
        </w:rPr>
        <w:t>, rođena</w:t>
      </w:r>
      <w:r w:rsidR="00EE056B">
        <w:rPr>
          <w:rFonts w:hAnsi="Times New Roman" w:ascii="Times New Roman"/>
          <w:sz w:val="24"/>
          <w:szCs w:val="24"/>
        </w:rPr>
        <w:t xml:space="preserve"> 30.01.1975.</w:t>
      </w:r>
      <w:r w:rsidR="00C6118C" w:rsidRPr="00C6118C">
        <w:rPr>
          <w:rFonts w:hAnsi="Times New Roman" w:ascii="Times New Roman"/>
          <w:sz w:val="24"/>
          <w:szCs w:val="24"/>
        </w:rPr>
        <w:t xml:space="preserve">, od </w:t>
      </w:r>
      <w:r w:rsidR="000D4621">
        <w:rPr>
          <w:rFonts w:hAnsi="Times New Roman" w:ascii="Times New Roman"/>
          <w:sz w:val="24"/>
          <w:szCs w:val="24"/>
        </w:rPr>
        <w:t xml:space="preserve">oca Halila: </w:t>
      </w:r>
      <w:r w:rsidR="00C6118C" w:rsidRPr="00C6118C">
        <w:rPr>
          <w:rFonts w:hAnsi="Times New Roman" w:ascii="Times New Roman"/>
          <w:sz w:val="24"/>
          <w:szCs w:val="24"/>
        </w:rPr>
        <w:t xml:space="preserve"> </w:t>
      </w:r>
    </w:p>
    <w:p w:rsidRDefault="007A21D3" w:rsidP="000D4621" w:rsidR="00EC24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Obveze koje su predmet postupka su nastale od 2007. pa nadalje kad sam uzela kredit  za auto kako bih mogla odlaziti na posao, a nakon toga još jedan 2009. radi popravka auta. Ostale obveze se uglavnom odnose na neke telefone i druge sporadične obveze. 2014. sam bila na operaciji kralježnice, tako da sam teže radila, sad redovitije radim nakon operacije, trenutno radim kao konobarica u kafiću i primam plaću oko 2.700,00 kuna, od toga mi se trećina skida tako da van dobijem oko 2000,00 kuna. Živim u zajedničkom kućanstvu sa kćeri koja pohađa stručno usavršavanje i prima naknadu od 2.400,00 kuna.  Živim na gornjem katu mamine kuće, u zajedničkom kućanstvu sa kćeri, a mojoj majci plaćam samo za režije i to 500,00 kuna ljeti, a 700,00 kuna zimi, ne živimo u zajedničkom kućanstvu. Drugih prihoda niti imovine nemam. </w:t>
      </w: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 </w:t>
      </w:r>
    </w:p>
    <w:p w:rsidRDefault="005715A9" w:rsidP="005715A9" w:rsidR="005715A9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Sud upozorava potrošača na njegove obveze u smislu čl. 73. Zakona o stečaju potroš</w:t>
      </w:r>
      <w:r w:rsidR="007A21D3">
        <w:rPr>
          <w:rFonts w:eastAsia="Times New Roman" w:hAnsi="Times New Roman" w:ascii="Times New Roman"/>
          <w:sz w:val="24"/>
          <w:szCs w:val="20"/>
          <w:lang w:eastAsia="hr-HR"/>
        </w:rPr>
        <w:t xml:space="preserve">ača te o obvezi povjerenika da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podnosi kvartalna izvješća o svim podacima koji su od utjecaja na tijek postupka.</w:t>
      </w:r>
    </w:p>
    <w:p w:rsidRDefault="005715A9" w:rsidP="005715A9" w:rsidR="005715A9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Potrošaču je objašnjena potreba sastavljanja izjave o ustupu u smislu čl. 71. ZSP.</w:t>
      </w:r>
    </w:p>
    <w:p w:rsidRDefault="005715A9" w:rsidP="005715A9" w:rsidR="005715A9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5715A9" w:rsidR="005715A9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Drugo nemam što za iskazati. Pitanja nemam. </w:t>
      </w:r>
    </w:p>
    <w:p w:rsidRDefault="005715A9" w:rsidP="005715A9" w:rsidR="005715A9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5715A9" w:rsidR="005715A9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Potrošač daje, u smislu čl. 71. ZSP </w:t>
      </w:r>
    </w:p>
    <w:p w:rsidRDefault="005715A9" w:rsidP="005715A9" w:rsidR="005715A9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5715A9" w:rsidR="005715A9">
      <w:pPr>
        <w:spacing w:lineRule="auto" w:line="240" w:after="0"/>
        <w:ind w:firstLine="720"/>
        <w:jc w:val="center"/>
        <w:rPr>
          <w:rFonts w:eastAsia="Times New Roman" w:hAnsi="Times New Roman" w:ascii="Times New Roman"/>
          <w:b/>
          <w:sz w:val="24"/>
          <w:szCs w:val="20"/>
          <w:lang w:eastAsia="hr-HR"/>
        </w:rPr>
      </w:pPr>
      <w:r>
        <w:rPr>
          <w:rFonts w:eastAsia="Times New Roman" w:hAnsi="Times New Roman" w:ascii="Times New Roman"/>
          <w:b/>
          <w:sz w:val="24"/>
          <w:szCs w:val="20"/>
          <w:lang w:eastAsia="hr-HR"/>
        </w:rPr>
        <w:t>IZJAVU O USTUPU</w:t>
      </w:r>
    </w:p>
    <w:p w:rsidRDefault="005715A9" w:rsidP="005715A9" w:rsidR="005715A9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5715A9" w:rsidR="005715A9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Suglasna sam da se sve naknade i darovi koji nisu izuzeti od ovrhe isplaćuju na poseban transakcijski račun iz čl. 42. Zakona o stečaju potrošača. </w:t>
      </w: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5715A9" w:rsidR="005715A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5A9" w:rsidP="005715A9" w:rsidR="005715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Sud donosi</w:t>
      </w:r>
    </w:p>
    <w:p w:rsidRDefault="005715A9" w:rsidP="005715A9" w:rsidR="005715A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rješenje</w:t>
      </w:r>
    </w:p>
    <w:p w:rsidRDefault="005715A9" w:rsidP="005715A9" w:rsidR="005715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5A9" w:rsidP="005715A9" w:rsidR="005715A9">
      <w:pPr>
        <w:ind w:firstLine="348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I/ Daje se rok od 8 dana potrošaču da nadopuni plan ispunjenja obveza</w:t>
      </w:r>
      <w:r w:rsidR="007A21D3">
        <w:rPr>
          <w:rFonts w:hAnsi="Times New Roman" w:ascii="Times New Roman"/>
          <w:sz w:val="24"/>
          <w:szCs w:val="24"/>
        </w:rPr>
        <w:t xml:space="preserve">, i popis imovine i obveza, u odnosu na automobile. </w:t>
      </w:r>
    </w:p>
    <w:p w:rsidRDefault="005715A9" w:rsidP="005715A9" w:rsidR="005715A9">
      <w:pPr>
        <w:ind w:firstLine="348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II/ Nastavno se ostavlja vjerovnicima rok od 15 dana radi </w:t>
      </w:r>
      <w:r w:rsidR="007A21D3">
        <w:rPr>
          <w:rFonts w:hAnsi="Times New Roman" w:ascii="Times New Roman"/>
          <w:sz w:val="24"/>
          <w:szCs w:val="24"/>
        </w:rPr>
        <w:t>prijema izmijenjenog</w:t>
      </w:r>
      <w:r w:rsidR="003C340E">
        <w:rPr>
          <w:rFonts w:hAnsi="Times New Roman" w:ascii="Times New Roman"/>
          <w:sz w:val="24"/>
          <w:szCs w:val="24"/>
        </w:rPr>
        <w:t xml:space="preserve"> plan</w:t>
      </w:r>
      <w:r w:rsidR="007A21D3">
        <w:rPr>
          <w:rFonts w:hAnsi="Times New Roman" w:ascii="Times New Roman"/>
          <w:sz w:val="24"/>
          <w:szCs w:val="24"/>
        </w:rPr>
        <w:t>a</w:t>
      </w:r>
      <w:r w:rsidR="003C340E">
        <w:rPr>
          <w:rFonts w:hAnsi="Times New Roman" w:ascii="Times New Roman"/>
          <w:sz w:val="24"/>
          <w:szCs w:val="24"/>
        </w:rPr>
        <w:t xml:space="preserve"> ispunjenja obveze</w:t>
      </w:r>
      <w:r w:rsidR="007A21D3">
        <w:rPr>
          <w:rFonts w:hAnsi="Times New Roman" w:ascii="Times New Roman"/>
          <w:sz w:val="24"/>
          <w:szCs w:val="24"/>
        </w:rPr>
        <w:t xml:space="preserve"> i popisa imovine i obveze</w:t>
      </w:r>
      <w:r w:rsidR="003C340E">
        <w:rPr>
          <w:rFonts w:hAnsi="Times New Roman" w:ascii="Times New Roman"/>
          <w:sz w:val="24"/>
          <w:szCs w:val="24"/>
        </w:rPr>
        <w:t xml:space="preserve"> - </w:t>
      </w:r>
      <w:r>
        <w:rPr>
          <w:rFonts w:hAnsi="Times New Roman" w:ascii="Times New Roman"/>
          <w:sz w:val="24"/>
          <w:szCs w:val="24"/>
        </w:rPr>
        <w:t xml:space="preserve">suglasnost na izmijenjeni plan. </w:t>
      </w:r>
    </w:p>
    <w:p w:rsidRDefault="00EC241C" w:rsidP="005715A9" w:rsidR="005715A9">
      <w:pPr>
        <w:ind w:firstLine="348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III/ Današnje se </w:t>
      </w:r>
      <w:r w:rsidR="005715A9">
        <w:rPr>
          <w:rFonts w:hAnsi="Times New Roman" w:ascii="Times New Roman"/>
          <w:sz w:val="24"/>
          <w:szCs w:val="24"/>
        </w:rPr>
        <w:t xml:space="preserve">pripremno ročište odgađa, a sljedeće će se po potrebi zakazati pismeno ili će se odluka donijeti pismenim putem. </w:t>
      </w:r>
    </w:p>
    <w:p w:rsidRDefault="007A21D3" w:rsidP="005715A9" w:rsidR="007A21D3">
      <w:pPr>
        <w:ind w:firstLine="348" w:left="360"/>
        <w:jc w:val="both"/>
        <w:rPr>
          <w:rFonts w:hAnsi="Times New Roman" w:ascii="Times New Roman"/>
          <w:sz w:val="24"/>
          <w:szCs w:val="24"/>
        </w:rPr>
      </w:pPr>
    </w:p>
    <w:p w:rsidRDefault="005715A9" w:rsidP="005715A9" w:rsidR="005715A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Dovršeno u </w:t>
      </w:r>
      <w:r w:rsidR="00C90A44">
        <w:rPr>
          <w:rFonts w:hAnsi="Times New Roman" w:ascii="Times New Roman"/>
          <w:sz w:val="24"/>
          <w:szCs w:val="24"/>
        </w:rPr>
        <w:t>09,00</w:t>
      </w:r>
      <w:r>
        <w:rPr>
          <w:rFonts w:hAnsi="Times New Roman" w:ascii="Times New Roman"/>
          <w:sz w:val="24"/>
          <w:szCs w:val="24"/>
        </w:rPr>
        <w:t xml:space="preserve"> sati. </w:t>
      </w: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237B87" w:rsidR="00596EC1"/>
    <w:sectPr w:rsidR="00596EC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966D94"/>
    <w:multiLevelType w:val="hybridMultilevel"/>
    <w:tmpl w:val="61CA1518"/>
    <w:lvl w:tplc="5DB8B4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15A9"/>
    <w:rsid w:val="00046F39"/>
    <w:rsid w:val="00076939"/>
    <w:rsid w:val="00091DA6"/>
    <w:rsid w:val="000D4621"/>
    <w:rsid w:val="00143C8C"/>
    <w:rsid w:val="001E1409"/>
    <w:rsid w:val="001F2715"/>
    <w:rsid w:val="00203BFD"/>
    <w:rsid w:val="00213CF2"/>
    <w:rsid w:val="00237B87"/>
    <w:rsid w:val="00335D8D"/>
    <w:rsid w:val="003434A5"/>
    <w:rsid w:val="003C340E"/>
    <w:rsid w:val="00485453"/>
    <w:rsid w:val="005715A9"/>
    <w:rsid w:val="0058586C"/>
    <w:rsid w:val="0062020E"/>
    <w:rsid w:val="00625118"/>
    <w:rsid w:val="006A0342"/>
    <w:rsid w:val="0076050B"/>
    <w:rsid w:val="007A21D3"/>
    <w:rsid w:val="007D7EF5"/>
    <w:rsid w:val="00866E1E"/>
    <w:rsid w:val="00877129"/>
    <w:rsid w:val="00926EE3"/>
    <w:rsid w:val="00A30348"/>
    <w:rsid w:val="00AE2EE3"/>
    <w:rsid w:val="00AF6A4A"/>
    <w:rsid w:val="00B67900"/>
    <w:rsid w:val="00BC3545"/>
    <w:rsid w:val="00BC453E"/>
    <w:rsid w:val="00C6118C"/>
    <w:rsid w:val="00C90A44"/>
    <w:rsid w:val="00D720B5"/>
    <w:rsid w:val="00D92EFB"/>
    <w:rsid w:val="00E268D2"/>
    <w:rsid w:val="00E329AA"/>
    <w:rsid w:val="00EC241C"/>
    <w:rsid w:val="00EE056B"/>
    <w:rsid w:val="00EF3F4D"/>
    <w:rsid w:val="00F745B6"/>
    <w:rsid w:val="00F8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15A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715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715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15A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7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B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B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B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B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15A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715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715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15A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7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B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B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B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B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8847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15</izvorni_sadrzaj>
    <derivirana_varijabla naziv="DomainObject.Prostorija.Naziv_1">Soba 15</derivirana_varijabla>
  </DomainObject.Prostorija.Naziv>
  <DomainObject.Prostorija.Oznaka>
    <izvorni_sadrzaj>15</izvorni_sadrzaj>
    <derivirana_varijabla naziv="DomainObject.Prostorija.Oznaka_1">15</derivirana_varijabla>
  </DomainObject.Prostorija.Oznaka>
  <DomainObject.Obrazlozenje>
    <izvorni_sadrzaj/>
    <derivirana_varijabla naziv="DomainObject.Obrazlozenje_1"/>
  </DomainObject.Obrazlozenje>
  <DomainObject.StvarniPocetakDatum>
    <izvorni_sadrzaj>9. ožujka 2018.</izvorni_sadrzaj>
    <derivirana_varijabla naziv="DomainObject.StvarniPocetakDatum_1">9. ožujka 2018.</derivirana_varijabla>
  </DomainObject.StvarniPocetakDatum>
  <DomainObject.StvarniZavrsetakDatum>
    <izvorni_sadrzaj>9. ožujka 2018.</izvorni_sadrzaj>
    <derivirana_varijabla naziv="DomainObject.StvarniZavrsetakDatum_1">9. ožujka 2018.</derivirana_varijabla>
  </DomainObject.StvarniZavrsetakDatum>
  <DomainObject.PlaniraniZavrsetakDatum>
    <izvorni_sadrzaj>9. ožujka 2018.</izvorni_sadrzaj>
    <derivirana_varijabla naziv="DomainObject.PlaniraniZavrsetakDatum_1">9. ožujka 2018.</derivirana_varijabla>
  </DomainObject.PlaniraniZavrsetakDatum>
  <DomainObject.PlaniraniPocetakDatum>
    <izvorni_sadrzaj>9. ožujka 2018.</izvorni_sadrzaj>
    <derivirana_varijabla naziv="DomainObject.PlaniraniPocetakDatum_1">9. ožujka 2018.</derivirana_varijabla>
  </DomainObject.PlaniraniPocetakDatum>
  <DomainObject.StvarniPocetakVrijeme>
    <izvorni_sadrzaj>08:36</izvorni_sadrzaj>
    <derivirana_varijabla naziv="DomainObject.StvarniPocetakVrijeme_1">08:36</derivirana_varijabla>
  </DomainObject.StvarniPocetakVrijeme>
  <DomainObject.StvarniZavrsetakVrijeme>
    <izvorni_sadrzaj>09:00</izvorni_sadrzaj>
    <derivirana_varijabla naziv="DomainObject.StvarniZavrsetakVrijeme_1">09:00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2018.</izvorni_sadrzaj>
    <derivirana_varijabla naziv="DomainObject.Zapisnik.DatumKreiranja_1">9.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Sp-5/2017-34</izvorni_sadrzaj>
    <derivirana_varijabla naziv="DomainObject.Zapisnik.Oznaka_1">Sp-5/2017-34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PODNESAK ODO-A u ref.- 8.03.2018</izvorni_sadrzaj>
    <derivirana_varijabla naziv="DomainObject.Predmet.PrimjedbaSuca_1">PODNESAK ODO-A u ref.- 8.03.2018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Denisa Fučko</izvorni_sadrzaj>
    <derivirana_varijabla naziv="DomainObject.Predmet.StrankaFormated_1">  Denisa Fučko</derivirana_varijabla>
  </DomainObject.Predmet.StrankaFormated>
  <DomainObject.Predmet.StrankaFormatedOIB>
    <izvorni_sadrzaj>  Denisa Fučko, OIB 54947661477</izvorni_sadrzaj>
    <derivirana_varijabla naziv="DomainObject.Predmet.StrankaFormatedOIB_1">  Denisa Fučko, OIB 54947661477</derivirana_varijabla>
  </DomainObject.Predmet.StrankaFormatedOIB>
  <DomainObject.Predmet.StrankaFormatedWithAdress>
    <izvorni_sadrzaj> Denisa Fučko, Pavleka Miškine 5, 40000 Strahoninec</izvorni_sadrzaj>
    <derivirana_varijabla naziv="DomainObject.Predmet.StrankaFormatedWithAdress_1"> Denisa Fučko, Pavleka Miškine 5, 40000 Strahoninec</derivirana_varijabla>
  </DomainObject.Predmet.StrankaFormatedWithAdress>
  <DomainObject.Predmet.StrankaFormatedWithAdressOIB>
    <izvorni_sadrzaj> Denisa Fučko, OIB 54947661477, Pavleka Miškine 5, 40000 Strahoninec</izvorni_sadrzaj>
    <derivirana_varijabla naziv="DomainObject.Predmet.StrankaFormatedWithAdressOIB_1"> Denisa Fučko, OIB 54947661477, Pavleka Miškine 5, 40000 Strahoninec</derivirana_varijabla>
  </DomainObject.Predmet.StrankaFormatedWithAdressOIB>
  <DomainObject.Predmet.StrankaWithAdress>
    <izvorni_sadrzaj>Denisa Fučko Pavleka Miškine 5,40000 Strahoninec</izvorni_sadrzaj>
    <derivirana_varijabla naziv="DomainObject.Predmet.StrankaWithAdress_1">Denisa Fučko Pavleka Miškine 5,40000 Strahoninec</derivirana_varijabla>
  </DomainObject.Predmet.StrankaWithAdress>
  <DomainObject.Predmet.StrankaWithAdressOIB>
    <izvorni_sadrzaj>Denisa Fučko, OIB 54947661477, Pavleka Miškine 5,40000 Strahoninec</izvorni_sadrzaj>
    <derivirana_varijabla naziv="DomainObject.Predmet.StrankaWithAdressOIB_1">Denisa Fučko, OIB 54947661477, Pavleka Miškine 5,40000 Strahoninec</derivirana_varijabla>
  </DomainObject.Predmet.StrankaWithAdressOIB>
  <DomainObject.Predmet.StrankaNazivFormated>
    <izvorni_sadrzaj>Denisa Fučko</izvorni_sadrzaj>
    <derivirana_varijabla naziv="DomainObject.Predmet.StrankaNazivFormated_1">Denisa Fučko</derivirana_varijabla>
  </DomainObject.Predmet.StrankaNazivFormated>
  <DomainObject.Predmet.StrankaNazivFormatedOIB>
    <izvorni_sadrzaj>Denisa Fučko, OIB 54947661477</izvorni_sadrzaj>
    <derivirana_varijabla naziv="DomainObject.Predmet.StrankaNazivFormatedOIB_1">Denisa Fučko, OIB 54947661477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Denisa Fučko</item>
    </izvorni_sadrzaj>
    <derivirana_varijabla naziv="DomainObject.Predmet.StrankaListFormated_1">
      <item>Denisa Fučko</item>
    </derivirana_varijabla>
  </DomainObject.Predmet.StrankaListFormated>
  <DomainObject.Predmet.StrankaListFormatedOIB>
    <izvorni_sadrzaj>
      <item>Denisa Fučko, OIB 54947661477</item>
    </izvorni_sadrzaj>
    <derivirana_varijabla naziv="DomainObject.Predmet.StrankaListFormatedOIB_1">
      <item>Denisa Fučko, OIB 54947661477</item>
    </derivirana_varijabla>
  </DomainObject.Predmet.StrankaListFormatedOIB>
  <DomainObject.Predmet.StrankaListFormatedWithAdress>
    <izvorni_sadrzaj>
      <item>Denisa Fučko, Pavleka Miškine 5, 40000 Strahoninec</item>
    </izvorni_sadrzaj>
    <derivirana_varijabla naziv="DomainObject.Predmet.StrankaListFormatedWithAdress_1">
      <item>Denisa Fučko, Pavleka Miškine 5, 40000 Strahoninec</item>
    </derivirana_varijabla>
  </DomainObject.Predmet.StrankaListFormatedWithAdress>
  <DomainObject.Predmet.StrankaListFormatedWithAdressOIB>
    <izvorni_sadrzaj>
      <item>Denisa Fučko, OIB 54947661477, Pavleka Miškine 5, 40000 Strahoninec</item>
    </izvorni_sadrzaj>
    <derivirana_varijabla naziv="DomainObject.Predmet.StrankaListFormatedWithAdressOIB_1">
      <item>Denisa Fučko, OIB 54947661477, Pavleka Miškine 5, 40000 Strahoninec</item>
    </derivirana_varijabla>
  </DomainObject.Predmet.StrankaListFormatedWithAdressOIB>
  <DomainObject.Predmet.StrankaListNazivFormated>
    <izvorni_sadrzaj>
      <item>Denisa Fučko</item>
    </izvorni_sadrzaj>
    <derivirana_varijabla naziv="DomainObject.Predmet.StrankaListNazivFormated_1">
      <item>Denisa Fučko</item>
    </derivirana_varijabla>
  </DomainObject.Predmet.StrankaListNazivFormated>
  <DomainObject.Predmet.StrankaListNazivFormatedOIB>
    <izvorni_sadrzaj>
      <item>Denisa Fučko, OIB 54947661477</item>
    </izvorni_sadrzaj>
    <derivirana_varijabla naziv="DomainObject.Predmet.StrankaListNazivFormatedOIB_1">
      <item>Denisa Fučko, OIB 54947661477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OstaliList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OstaliListFormated>
  <DomainObject.Predmet.OstaliList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izvorni_sadrzaj>
    <derivirana_varijabla naziv="DomainObject.Predmet.OstaliList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derivirana_varijabla>
  </DomainObject.Predmet.OstaliListFormatedOIB>
  <DomainObject.Predmet.OstaliListFormatedWithAdress>
    <izvorni_sadrzaj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</izvorni_sadrzaj>
    <derivirana_varijabla naziv="DomainObject.Predmet.OstaliListFormatedWithAdress_1"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</derivirana_varijabla>
  </DomainObject.Predmet.OstaliListFormatedWithAdress>
  <DomainObject.Predmet.OstaliListFormatedWithAdressOIB>
    <izvorni_sadrzaj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</izvorni_sadrzaj>
    <derivirana_varijabla naziv="DomainObject.Predmet.OstaliListFormatedWithAdressOIB_1"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</derivirana_varijabla>
  </DomainObject.Predmet.OstaliListFormatedWithAdressOIB>
  <DomainObject.Predmet.OstaliListNaziv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OstaliListNaziv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OstaliListNazivFormated>
  <DomainObject.Predmet.OstaliListNaziv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izvorni_sadrzaj>
    <derivirana_varijabla naziv="DomainObject.Predmet.OstaliListNaziv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Sp-5/2017-34</izvorni_sadrzaj>
    <derivirana_varijabla naziv="DomainObject.PoslovniBrojDokumenta_1">Sp-5/2017-34</derivirana_varijabla>
  </DomainObject.PoslovniBrojDokumenta>
  <DomainObject.Predmet.StrankaIDrugi>
    <izvorni_sadrzaj>Denisa Fučko</izvorni_sadrzaj>
    <derivirana_varijabla naziv="DomainObject.Predmet.StrankaIDrugi_1">Denisa Fučko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Denisa Fučko, OIB 54947661477, Pavleka Miškine 5, 40000 Strahoninec</izvorni_sadrzaj>
    <derivirana_varijabla naziv="DomainObject.Predmet.StrankaIDrugiAdressOIB_1">Denisa Fučko, OIB 54947661477, Pavleka Miškine 5, 40000 Strahoninec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SudioniciListNaziv_1"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SudioniciListNaziv>
  <DomainObject.Predmet.SudioniciListAdressOIB>
    <izvorni_sadrzaj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</izvorni_sadrzaj>
    <derivirana_varijabla naziv="DomainObject.Predmet.SudioniciListAdressOIB_1"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</izvorni_sadrzaj>
    <derivirana_varijabla naziv="DomainObject.Predmet.SudioniciListNazivOIB_1"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663</properties:Words>
  <properties:Characters>3482</properties:Characters>
  <properties:Lines>110</properties:Lines>
  <properties:Paragraphs>51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2018-03-08T12:27:00Z</dcterms:created>
  <dc:creator>Ana Katanec</dc:creator>
  <cp:lastModifiedBy>Ana Katanec</cp:lastModifiedBy>
  <cp:lastPrinted>2018-03-09T07:59:00Z</cp:lastPrinted>
  <dcterms:modified xmlns:xsi="http://www.w3.org/2001/XMLSchema-instance" xsi:type="dcterms:W3CDTF">2018-03-09T09:03:00Z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Sp-5/2017-34 / Zapisnik - Pripremno ročište (Sp-5-17 Denisa Fučko - pripremno ročište 9.3.2018..docx)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