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5bad" w14:paraId="20a5ba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F63D6">
        <w:rPr>
          <w:b/>
        </w:rPr>
        <w:t>1681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FF63D6">
        <w:t>BOMBA j.d.o.o. Trogir, B. J. Trogiranina 4</w:t>
      </w:r>
      <w:r w:rsidR="004745EB">
        <w:t xml:space="preserve">, OIB: </w:t>
      </w:r>
      <w:r w:rsidR="00FF63D6">
        <w:t>57383439592</w:t>
      </w:r>
      <w:r>
        <w:t>, dana</w:t>
      </w:r>
      <w:r w:rsidR="000F41F7">
        <w:t xml:space="preserve"> </w:t>
      </w:r>
      <w:r w:rsidR="002A3D8A">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FF63D6">
        <w:t>BOMBA j.d.o.o. Trogir, B. J. Trogiranina 4, OIB: 57383439592</w:t>
      </w:r>
      <w:r w:rsidR="00C82BA1">
        <w:t xml:space="preserve">, MBS: </w:t>
      </w:r>
      <w:r w:rsidR="00861729">
        <w:t>060</w:t>
      </w:r>
      <w:r w:rsidR="00FF63D6">
        <w:t>322197</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2A3D8A">
        <w:t>12. rujna 2017</w:t>
      </w:r>
      <w:r w:rsidR="00C82BA1">
        <w:t xml:space="preserve">. god. </w:t>
      </w:r>
      <w:r w:rsidR="002A3D8A">
        <w:t xml:space="preserve">u 10,30 sati </w:t>
      </w:r>
      <w:r w:rsidR="00C82BA1">
        <w:t>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FF63D6">
        <w:t>Nedjeljka Šutalo iz Trogira, Put Balana 26</w:t>
      </w:r>
      <w:r w:rsidR="001F553F">
        <w:t>,</w:t>
      </w:r>
      <w:r w:rsidR="00BD406D">
        <w:t xml:space="preserve"> OIB: </w:t>
      </w:r>
      <w:r w:rsidR="00FF63D6">
        <w:t>76789205304</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BE252F">
        <w:t>Nedj</w:t>
      </w:r>
      <w:r w:rsidR="00FF63D6">
        <w:t>eljki Šutalo</w:t>
      </w:r>
      <w:r w:rsidR="0014108E">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2A3D8A" w:rsidP="002A3D8A" w:rsidR="002A3D8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2A3D8A" w:rsidP="002A3D8A" w:rsidR="002A3D8A">
      <w:pPr>
        <w:jc w:val="both"/>
      </w:pPr>
    </w:p>
    <w:p w:rsidRDefault="002A3D8A" w:rsidP="002A3D8A" w:rsidR="002A3D8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A3D8A" w:rsidP="002A3D8A" w:rsidR="002A3D8A">
      <w:pPr>
        <w:ind w:left="708"/>
        <w:jc w:val="both"/>
        <w:rPr>
          <w:szCs w:val="24"/>
        </w:rPr>
      </w:pPr>
    </w:p>
    <w:p w:rsidRDefault="002A3D8A" w:rsidP="002A3D8A" w:rsidR="002A3D8A">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A3D8A">
        <w:rPr>
          <w:szCs w:val="24"/>
        </w:rPr>
        <w:t>19</w:t>
      </w:r>
      <w:r w:rsidR="00BD406D">
        <w:rPr>
          <w:szCs w:val="24"/>
        </w:rPr>
        <w:t xml:space="preserve">. </w:t>
      </w:r>
      <w:r w:rsidR="00C9212B">
        <w:rPr>
          <w:szCs w:val="24"/>
        </w:rPr>
        <w:t>kolovoza</w:t>
      </w:r>
      <w:r>
        <w:rPr>
          <w:szCs w:val="24"/>
        </w:rPr>
        <w:t xml:space="preserve"> 2016. god. prijedlog za otvaranje stečajnog postupka nad dužnikom </w:t>
      </w:r>
      <w:r w:rsidR="002A3D8A">
        <w:t>BOMBA j.d.o.o. Trogir</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FF63D6">
        <w:t>1</w:t>
      </w:r>
      <w:r w:rsidR="00BE252F">
        <w:t>7</w:t>
      </w:r>
      <w:r w:rsidR="001F553F">
        <w:t xml:space="preserve">. </w:t>
      </w:r>
      <w:r w:rsidR="00FF63D6">
        <w:t>kolovoza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FF63D6">
        <w:t>69.838,99</w:t>
      </w:r>
      <w:r>
        <w:t xml:space="preserve"> kn, kao i da prema podacima koji su dostavljeni od Hrvatskog zavoda za mirovinsko osiguranje, dužnik </w:t>
      </w:r>
      <w:r w:rsidR="004745EB">
        <w:t xml:space="preserve">ima </w:t>
      </w:r>
      <w:r w:rsidR="00FF63D6">
        <w:t>2</w:t>
      </w:r>
      <w:r w:rsidR="00254B18">
        <w:t xml:space="preserve"> zaposle</w:t>
      </w:r>
      <w:r w:rsidR="000F41F7">
        <w:t>n</w:t>
      </w:r>
      <w:r w:rsidR="00FF63D6">
        <w:t>a</w:t>
      </w:r>
      <w:r>
        <w:t xml:space="preserve">, da ne raspolaže drugim podacima o imovini, </w:t>
      </w:r>
      <w:r w:rsidRPr="004745EB">
        <w:t xml:space="preserve">kao i da </w:t>
      </w:r>
      <w:r w:rsidR="004745EB">
        <w:t xml:space="preserve">na dan </w:t>
      </w:r>
      <w:r w:rsidR="00FF63D6">
        <w:t>17.08</w:t>
      </w:r>
      <w:r w:rsidR="004745EB">
        <w:t xml:space="preserve">.2016. god. </w:t>
      </w:r>
      <w:r w:rsidR="00DE38F9">
        <w:t xml:space="preserve">dužnik </w:t>
      </w:r>
      <w:r w:rsidR="00FF63D6">
        <w:t>ne</w:t>
      </w:r>
      <w:r w:rsidR="00C9212B">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2A3D8A" w:rsidP="002A3D8A" w:rsidR="002A3D8A">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A3D8A" w:rsidP="002A3D8A" w:rsidR="002A3D8A">
      <w:pPr>
        <w:ind w:firstLine="708"/>
        <w:jc w:val="both"/>
        <w:rPr>
          <w:szCs w:val="24"/>
        </w:rPr>
      </w:pPr>
    </w:p>
    <w:p w:rsidRDefault="002A3D8A" w:rsidP="002A3D8A" w:rsidR="002A3D8A">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2A3D8A" w:rsidP="002A3D8A" w:rsidR="002A3D8A">
      <w:pPr>
        <w:ind w:firstLine="708"/>
        <w:jc w:val="both"/>
        <w:rPr>
          <w:szCs w:val="24"/>
        </w:rPr>
      </w:pPr>
    </w:p>
    <w:p w:rsidRDefault="002A3D8A" w:rsidP="002A3D8A" w:rsidR="002A3D8A">
      <w:pPr>
        <w:ind w:firstLine="708"/>
        <w:jc w:val="both"/>
        <w:rPr>
          <w:szCs w:val="24"/>
        </w:rPr>
      </w:pPr>
      <w:r>
        <w:rPr>
          <w:szCs w:val="24"/>
        </w:rPr>
        <w:t xml:space="preserve">Slijedom naprijed navedenog, odlučeno je kao u toč. I. – VI. izreke ovog rješenja. </w:t>
      </w:r>
    </w:p>
    <w:p w:rsidRDefault="002A3D8A" w:rsidP="002A3D8A" w:rsidR="002A3D8A">
      <w:pPr>
        <w:jc w:val="both"/>
        <w:rPr>
          <w:szCs w:val="24"/>
        </w:rPr>
      </w:pPr>
    </w:p>
    <w:p w:rsidRDefault="002A3D8A" w:rsidP="002A3D8A" w:rsidR="002A3D8A">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2A3D8A">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w:t>
      </w:r>
      <w:r w:rsidR="00033FC3">
        <w:t>ploča</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E4CF5">
          <w:rPr>
            <w:noProof/>
          </w:rPr>
          <w:t>3</w:t>
        </w:r>
        <w:r>
          <w:fldChar w:fldCharType="end"/>
        </w:r>
      </w:sdtContent>
    </w:sdt>
    <w:r>
      <w:t>-</w:t>
    </w:r>
    <w:r>
      <w:tab/>
      <w:t xml:space="preserve">   12. St-</w:t>
    </w:r>
    <w:r w:rsidR="00FF63D6">
      <w:t>1681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33FC3"/>
    <w:rsid w:val="000F41F7"/>
    <w:rsid w:val="0014108E"/>
    <w:rsid w:val="00191535"/>
    <w:rsid w:val="001F553F"/>
    <w:rsid w:val="00254B18"/>
    <w:rsid w:val="0028268A"/>
    <w:rsid w:val="002A3D8A"/>
    <w:rsid w:val="002A70CF"/>
    <w:rsid w:val="003A2582"/>
    <w:rsid w:val="00411F8B"/>
    <w:rsid w:val="004745EB"/>
    <w:rsid w:val="006F4A44"/>
    <w:rsid w:val="00757C72"/>
    <w:rsid w:val="00861729"/>
    <w:rsid w:val="008E4A02"/>
    <w:rsid w:val="00A14B7B"/>
    <w:rsid w:val="00A160C7"/>
    <w:rsid w:val="00A65088"/>
    <w:rsid w:val="00A86E8D"/>
    <w:rsid w:val="00A9627C"/>
    <w:rsid w:val="00BD406D"/>
    <w:rsid w:val="00BE252F"/>
    <w:rsid w:val="00BE546C"/>
    <w:rsid w:val="00C21DEF"/>
    <w:rsid w:val="00C82BA1"/>
    <w:rsid w:val="00C9212B"/>
    <w:rsid w:val="00CD4305"/>
    <w:rsid w:val="00CD43BF"/>
    <w:rsid w:val="00CE4CF5"/>
    <w:rsid w:val="00DE38F9"/>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E4CF5"/>
    <w:rPr>
      <w:color w:val="808080"/>
      <w:bdr w:space="0" w:sz="0" w:color="auto" w:val="none"/>
      <w:shd w:fill="auto" w:color="auto" w:val="clear"/>
    </w:rPr>
  </w:style>
  <w:style w:customStyle="true" w:styleId="eSPISCCParagraphDefaultFont" w:type="character">
    <w:name w:val="eSPIS_CC_Paragraph Default Font"/>
    <w:basedOn w:val="Zadanifontodlomka"/>
    <w:rsid w:val="00CE4C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CF5"/>
    <w:rPr>
      <w:bdr w:space="0" w:sz="0" w:color="auto" w:val="none"/>
      <w:shd w:fill="FFFFCC" w:color="auto" w:val="clear"/>
      <w:lang w:val="hr-HR"/>
    </w:rPr>
  </w:style>
  <w:style w:customStyle="true" w:styleId="PozadinaSvijetloCrvena" w:type="character">
    <w:name w:val="Pozadina_SvijetloCrvena"/>
    <w:basedOn w:val="eSPISCCParagraphDefaultFont"/>
    <w:rsid w:val="00CE4C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C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E4CF5"/>
    <w:rPr>
      <w:color w:val="808080"/>
      <w:bdr w:color="auto" w:space="0" w:sz="0" w:val="none"/>
      <w:shd w:color="auto" w:fill="auto" w:val="clear"/>
    </w:rPr>
  </w:style>
  <w:style w:customStyle="1" w:styleId="eSPISCCParagraphDefaultFont" w:type="character">
    <w:name w:val="eSPIS_CC_Paragraph Default Font"/>
    <w:basedOn w:val="Zadanifontodlomka"/>
    <w:rsid w:val="00CE4C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CF5"/>
    <w:rPr>
      <w:bdr w:color="auto" w:space="0" w:sz="0" w:val="none"/>
      <w:shd w:color="auto" w:fill="FFFFCC" w:val="clear"/>
      <w:lang w:val="hr-HR"/>
    </w:rPr>
  </w:style>
  <w:style w:customStyle="1" w:styleId="PozadinaSvijetloCrvena" w:type="character">
    <w:name w:val="Pozadina_SvijetloCrvena"/>
    <w:basedOn w:val="eSPISCCParagraphDefaultFont"/>
    <w:rsid w:val="00CE4C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C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1681</izvorni_sadrzaj>
    <derivirana_varijabla naziv="DomainObject.Predmet.Broj_1">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St-1681/2016</izvorni_sadrzaj>
    <derivirana_varijabla naziv="DomainObject.Predmet.OznakaBroj_1">St-1681/2016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BOMBA j.d.o.o. za trgovinu i usluge</izvorni_sadrzaj>
    <derivirana_varijabla naziv="DomainObject.Predmet.ProtustrankaFormated_1">  BOMBA j.d.o.o. za trgovinu i usluge</derivirana_varijabla>
  </DomainObject.Predmet.ProtustrankaFormated>
  <DomainObject.Predmet.ProtustrankaFormatedOIB>
    <izvorni_sadrzaj>  BOMBA j.d.o.o. za trgovinu i usluge, OIB 57383439592</izvorni_sadrzaj>
    <derivirana_varijabla naziv="DomainObject.Predmet.ProtustrankaFormatedOIB_1">  BOMBA j.d.o.o. za trgovinu i usluge, OIB 57383439592</derivirana_varijabla>
  </DomainObject.Predmet.ProtustrankaFormatedOIB>
  <DomainObject.Predmet.ProtustrankaFormatedWithAdress>
    <izvorni_sadrzaj> BOMBA j.d.o.o. za trgovinu i usluge, B.J. Trogiranina 4, 21220 Trogir</izvorni_sadrzaj>
    <derivirana_varijabla naziv="DomainObject.Predmet.ProtustrankaFormatedWithAdress_1"> BOMBA j.d.o.o. za trgovinu i usluge, B.J. Trogiranina 4, 21220 Trogir</derivirana_varijabla>
  </DomainObject.Predmet.ProtustrankaFormatedWithAdress>
  <DomainObject.Predmet.ProtustrankaFormatedWithAdressOIB>
    <izvorni_sadrzaj> BOMBA j.d.o.o. za trgovinu i usluge, OIB 57383439592, B.J. Trogiranina 4, 21220 Trogir</izvorni_sadrzaj>
    <derivirana_varijabla naziv="DomainObject.Predmet.ProtustrankaFormatedWithAdressOIB_1"> BOMBA j.d.o.o. za trgovinu i usluge, OIB 57383439592, B.J. Trogiranina 4, 21220 Trogir</derivirana_varijabla>
  </DomainObject.Predmet.ProtustrankaFormatedWithAdressOIB>
  <DomainObject.Predmet.ProtustrankaWithAdress>
    <izvorni_sadrzaj>BOMBA j.d.o.o. za trgovinu i usluge B.J. Trogiranina 4, 21220 Trogir</izvorni_sadrzaj>
    <derivirana_varijabla naziv="DomainObject.Predmet.ProtustrankaWithAdress_1">BOMBA j.d.o.o. za trgovinu i usluge B.J. Trogiranina 4, 21220 Trogir</derivirana_varijabla>
  </DomainObject.Predmet.ProtustrankaWithAdress>
  <DomainObject.Predmet.ProtustrankaWithAdressOIB>
    <izvorni_sadrzaj>BOMBA j.d.o.o. za trgovinu i usluge, OIB 57383439592, B.J. Trogiranina 4, 21220 Trogir</izvorni_sadrzaj>
    <derivirana_varijabla naziv="DomainObject.Predmet.ProtustrankaWithAdressOIB_1">BOMBA j.d.o.o. za trgovinu i usluge, OIB 57383439592, B.J. Trogiranina 4, 21220 Trogir</derivirana_varijabla>
  </DomainObject.Predmet.ProtustrankaWithAdressOIB>
  <DomainObject.Predmet.ProtustrankaNazivFormated>
    <izvorni_sadrzaj>BOMBA j.d.o.o. za trgovinu i usluge</izvorni_sadrzaj>
    <derivirana_varijabla naziv="DomainObject.Predmet.ProtustrankaNazivFormated_1">BOMBA j.d.o.o. za trgovinu i usluge</derivirana_varijabla>
  </DomainObject.Predmet.ProtustrankaNazivFormated>
  <DomainObject.Predmet.ProtustrankaNazivFormatedOIB>
    <izvorni_sadrzaj>BOMBA j.d.o.o. za trgovinu i usluge, OIB 57383439592</izvorni_sadrzaj>
    <derivirana_varijabla naziv="DomainObject.Predmet.ProtustrankaNazivFormatedOIB_1">BOMBA j.d.o.o. za trgovinu i usluge, OIB 57383439592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69838.99</izvorni_sadrzaj>
    <derivirana_varijabla naziv="DomainObject.Predmet.TrenutnaVrijednost_1">69838.99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BOMBA j.d.o.o. za trgovinu i usluge</item>
    </izvorni_sadrzaj>
    <derivirana_varijabla naziv="DomainObject.Predmet.ProtuStrankaListFormated_1">
      <item>BOMBA j.d.o.o. za trgovinu i usluge</item>
    </derivirana_varijabla>
  </DomainObject.Predmet.ProtuStrankaListFormated>
  <DomainObject.Predmet.ProtuStrankaListFormatedOIB>
    <izvorni_sadrzaj>
      <item>BOMBA j.d.o.o. za trgovinu i usluge, OIB 57383439592</item>
    </izvorni_sadrzaj>
    <derivirana_varijabla naziv="DomainObject.Predmet.ProtuStrankaListFormatedOIB_1">
      <item>BOMBA j.d.o.o. za trgovinu i usluge, OIB 57383439592</item>
    </derivirana_varijabla>
  </DomainObject.Predmet.ProtuStrankaListFormatedOIB>
  <DomainObject.Predmet.ProtuStrankaListFormatedWithAdress>
    <izvorni_sadrzaj>
      <item>BOMBA j.d.o.o. za trgovinu i usluge, B.J. Trogiranina 4, 21220 Trogir</item>
    </izvorni_sadrzaj>
    <derivirana_varijabla naziv="DomainObject.Predmet.ProtuStrankaListFormatedWithAdress_1">
      <item>BOMBA j.d.o.o. za trgovinu i usluge, B.J. Trogiranina 4, 21220 Trogir</item>
    </derivirana_varijabla>
  </DomainObject.Predmet.ProtuStrankaListFormatedWithAdress>
  <DomainObject.Predmet.ProtuStrankaListFormatedWithAdressOIB>
    <izvorni_sadrzaj>
      <item>BOMBA j.d.o.o. za trgovinu i usluge, OIB 57383439592, B.J. Trogiranina 4, 21220 Trogir</item>
    </izvorni_sadrzaj>
    <derivirana_varijabla naziv="DomainObject.Predmet.ProtuStrankaListFormatedWithAdressOIB_1">
      <item>BOMBA j.d.o.o. za trgovinu i usluge, OIB 57383439592, B.J. Trogiranina 4, 21220 Trogir</item>
    </derivirana_varijabla>
  </DomainObject.Predmet.ProtuStrankaListFormatedWithAdressOIB>
  <DomainObject.Predmet.ProtuStrankaListNazivFormated>
    <izvorni_sadrzaj>
      <item>BOMBA j.d.o.o. za trgovinu i usluge</item>
    </izvorni_sadrzaj>
    <derivirana_varijabla naziv="DomainObject.Predmet.ProtuStrankaListNazivFormated_1">
      <item>BOMBA j.d.o.o. za trgovinu i usluge</item>
    </derivirana_varijabla>
  </DomainObject.Predmet.ProtuStrankaListNazivFormated>
  <DomainObject.Predmet.ProtuStrankaListNazivFormatedOIB>
    <izvorni_sadrzaj>
      <item>BOMBA j.d.o.o. za trgovinu i usluge, OIB 57383439592</item>
    </izvorni_sadrzaj>
    <derivirana_varijabla naziv="DomainObject.Predmet.ProtuStrankaListNazivFormatedOIB_1">
      <item>BOMBA j.d.o.o. za trgovinu i usluge, OIB 57383439592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BOMBA j.d.o.o. za trgovinu i usluge</izvorni_sadrzaj>
    <derivirana_varijabla naziv="DomainObject.Predmet.ProtustrankaIDrugi_1">BOMBA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BOMBA j.d.o.o. za trgovinu i usluge, OIB 57383439592, B.J. Trogiranina 4, 21220 Trogir</izvorni_sadrzaj>
    <derivirana_varijabla naziv="DomainObject.Predmet.ProtustrankaIDrugiAdressOIB_1">BOMBA j.d.o.o. za trgovinu i usluge, OIB 57383439592, B.J. Trogiranina 4,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BOMBA j.d.o.o. za trgovinu i usluge</item>
      <item>FINANCIJSKA AGENCIJA, RC SPLIT</item>
    </izvorni_sadrzaj>
    <derivirana_varijabla naziv="DomainObject.Predmet.SudioniciListNaziv_1">
      <item>BOMBA j.d.o.o. za trgovinu i usluge</item>
      <item>FINANCIJSKA AGENCIJA, RC SPLIT</item>
    </derivirana_varijabla>
  </DomainObject.Predmet.SudioniciListNaziv>
  <DomainObject.Predmet.SudioniciListAdressOIB>
    <izvorni_sadrzaj>
      <item>BOMBA j.d.o.o. za trgovinu i usluge, OIB 57383439592, B.J. Trogiranina 4,21220 Trogir</item>
      <item>FINANCIJSKA AGENCIJA, RC SPLIT, OIB 85821130368, Mažuranićevo šetalište 24 b,21000 Split</item>
    </izvorni_sadrzaj>
    <derivirana_varijabla naziv="DomainObject.Predmet.SudioniciListAdressOIB_1">
      <item>BOMBA j.d.o.o. za trgovinu i usluge, OIB 57383439592, B.J. Trogiranina 4,21220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57383439592</item>
      <item>, OIB 85821130368</item>
    </izvorni_sadrzaj>
    <derivirana_varijabla naziv="DomainObject.Predmet.SudioniciListNazivOIB_1">
      <item>, OIB 57383439592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1026</properties:Words>
  <properties:Characters>5538</properties:Characters>
  <properties:Lines>136</properties:Lines>
  <properties:Paragraphs>48</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2017-07-26T07:29:00Z</cp:lastPrinted>
  <dcterms:modified xmlns:xsi="http://www.w3.org/2001/XMLSchema-instance" xsi:type="dcterms:W3CDTF">2017-07-27T08:24:00Z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