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f019" w14:paraId="a10f019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54431F">
        <w:t>179</w:t>
      </w:r>
      <w:r>
        <w:t>/1</w:t>
      </w:r>
      <w:r w:rsidR="005E6B22">
        <w:t>6</w:t>
      </w:r>
      <w:r>
        <w:t>-</w:t>
      </w:r>
      <w:r w:rsidR="0054431F">
        <w:t>29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 w:rsidRPr="009B6C6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FD2BB6" w:rsidP="00572FB9" w:rsidR="00CD05ED">
      <w:pPr>
        <w:pStyle w:val="Zaglavlje"/>
        <w:jc w:val="right"/>
        <w:rPr>
          <w:b/>
          <w:bCs/>
        </w:rPr>
      </w:pPr>
      <w:r>
        <w:rPr>
          <w:b/>
          <w:bCs/>
        </w:rPr>
        <w:tab/>
      </w: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CD05ED" w:rsidP="00935080" w:rsidR="00CD05ED"/>
    <w:p w:rsidRDefault="005A1074" w:rsidP="005A1074" w:rsidR="005A1074" w:rsidRPr="00AF2A21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dužnikom </w:t>
      </w:r>
      <w:r w:rsidR="0054431F" w:rsidRPr="0054431F">
        <w:t>MIKSER-BETONI d.o.o. za proizvodnju i usluge, Vinkovci, Vikend Naselje Zalužje bb, MBS 030052046, OIB 37531461913</w:t>
      </w:r>
      <w:r>
        <w:t>, dana 2</w:t>
      </w:r>
      <w:r w:rsidR="0054431F">
        <w:t>7</w:t>
      </w:r>
      <w:r>
        <w:t xml:space="preserve">. </w:t>
      </w:r>
      <w:r w:rsidR="0054431F">
        <w:t xml:space="preserve">travnja </w:t>
      </w:r>
      <w:r>
        <w:t xml:space="preserve">2018. </w:t>
      </w:r>
    </w:p>
    <w:p w:rsidRDefault="00DC1762" w:rsidP="00DC1762" w:rsidR="00DC1762">
      <w:pPr>
        <w:ind w:firstLine="711"/>
        <w:jc w:val="both"/>
      </w:pPr>
    </w:p>
    <w:p w:rsidRDefault="00CD05ED" w:rsidP="00DC1762" w:rsidR="00CD05ED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CD05ED" w:rsidR="00CD05ED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B44AFB" w:rsidRPr="0073611E">
        <w:t>Zvonimir</w:t>
      </w:r>
      <w:r w:rsidR="00B44AFB">
        <w:t>u</w:t>
      </w:r>
      <w:r w:rsidR="00B44AFB" w:rsidRPr="0073611E">
        <w:t xml:space="preserve"> Močilac, Slavonski Brod, Naselje A.Hebranga 7/2, OIB 95935171001</w:t>
      </w:r>
      <w:r w:rsidR="0065270D">
        <w:t xml:space="preserve"> </w:t>
      </w:r>
      <w:r>
        <w:t>naknada stvarnih troškova u</w:t>
      </w:r>
      <w:r w:rsidR="009F3B7C">
        <w:t xml:space="preserve"> ukupnom</w:t>
      </w:r>
      <w:r>
        <w:t xml:space="preserve"> </w:t>
      </w:r>
      <w:r w:rsidR="00E81D7B">
        <w:t xml:space="preserve">neto </w:t>
      </w:r>
      <w:r>
        <w:t xml:space="preserve">iznosu od </w:t>
      </w:r>
      <w:r w:rsidR="00B44AFB">
        <w:t>580,00</w:t>
      </w:r>
      <w:r w:rsidR="001B5916">
        <w:t xml:space="preserve"> kn</w:t>
      </w:r>
      <w:r w:rsidR="00ED31BC">
        <w:t>.</w:t>
      </w:r>
    </w:p>
    <w:p w:rsidRDefault="00E660B8" w:rsidP="00E660B8" w:rsidR="00E660B8">
      <w:pPr>
        <w:ind w:left="1134"/>
        <w:jc w:val="both"/>
      </w:pPr>
    </w:p>
    <w:p w:rsidRDefault="00B44AFB" w:rsidP="00463960" w:rsidR="00463960" w:rsidRPr="00463960">
      <w:pPr>
        <w:pStyle w:val="Odlomakpopisa"/>
        <w:numPr>
          <w:ilvl w:val="0"/>
          <w:numId w:val="4"/>
        </w:numPr>
        <w:ind w:hanging="425" w:left="1134"/>
        <w:jc w:val="both"/>
      </w:pPr>
      <w:r>
        <w:t xml:space="preserve">Nalaže se računovodstvu ovoga suda da po pravomoćnosti ovoga rješenja iz  </w:t>
      </w:r>
      <w:r w:rsidRPr="003A76C2">
        <w:t>Fond</w:t>
      </w:r>
      <w:r>
        <w:t>a</w:t>
      </w:r>
      <w:r w:rsidRPr="003A76C2">
        <w:t xml:space="preserve"> za namirenje troškova stečajnog postupka</w:t>
      </w:r>
      <w:r>
        <w:t xml:space="preserve"> izvrši isplatu privremenom stečajnom upravitelju na njegov žiro-račun broj HR8924840083115774547</w:t>
      </w:r>
      <w:r w:rsidR="00463960" w:rsidRPr="00463960">
        <w:t>.</w:t>
      </w:r>
    </w:p>
    <w:p w:rsidRDefault="0065270D" w:rsidP="00463960" w:rsidR="0065270D" w:rsidRPr="0065270D">
      <w:pPr>
        <w:ind w:left="1134"/>
        <w:jc w:val="both"/>
      </w:pP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CD05ED" w:rsidP="004E2B3F" w:rsidR="00CD05ED"/>
    <w:p w:rsidRDefault="00935080" w:rsidP="009D0FFB" w:rsidR="009D0FFB">
      <w:pPr>
        <w:jc w:val="both"/>
      </w:pPr>
      <w:r>
        <w:tab/>
      </w:r>
      <w:r w:rsidR="009D0FFB">
        <w:t xml:space="preserve">Prijedlog za otvaranje stečajnog postupka nad dužnikom </w:t>
      </w:r>
      <w:r w:rsidR="009D0FFB" w:rsidRPr="009D0FFB">
        <w:rPr>
          <w:bCs/>
        </w:rPr>
        <w:t>MIKSER-BETONI d.o.o. za proizvodnju i usluge, Vinkovci, Vikend Naselje Zalužje bb</w:t>
      </w:r>
      <w:r w:rsidR="009D0FFB" w:rsidRPr="00685478">
        <w:rPr>
          <w:bCs/>
        </w:rPr>
        <w:t xml:space="preserve">, </w:t>
      </w:r>
      <w:r w:rsidR="009D0FFB">
        <w:t>podnesen je ovome sudu 30.10.2015. godine, a prethodni postupak je pokrenut dana 2</w:t>
      </w:r>
      <w:r w:rsidR="00323DAD">
        <w:t>6</w:t>
      </w:r>
      <w:r w:rsidR="009D0FFB">
        <w:t>.0</w:t>
      </w:r>
      <w:r w:rsidR="00323DAD">
        <w:t>1</w:t>
      </w:r>
      <w:r w:rsidR="009D0FFB">
        <w:t xml:space="preserve">.2016. godine i za privremenog stečajnog upravitelja je imenovan </w:t>
      </w:r>
      <w:r w:rsidR="00323DAD">
        <w:t>Zvonimir Močilac iz Slavonskog Broda</w:t>
      </w:r>
      <w:r w:rsidR="009D0FFB">
        <w:t>.</w:t>
      </w:r>
    </w:p>
    <w:p w:rsidRDefault="009D0FFB" w:rsidP="009D0FFB" w:rsidR="009D0FFB">
      <w:pPr>
        <w:jc w:val="both"/>
      </w:pPr>
    </w:p>
    <w:p w:rsidRDefault="009D0FFB" w:rsidP="009D0FFB" w:rsidR="009D0FFB">
      <w:pPr>
        <w:jc w:val="both"/>
      </w:pPr>
      <w:r>
        <w:tab/>
        <w:t xml:space="preserve">Privremeni stečajni upravitelj je dana </w:t>
      </w:r>
      <w:r w:rsidR="00323DAD">
        <w:t>28</w:t>
      </w:r>
      <w:r>
        <w:t>.</w:t>
      </w:r>
      <w:r w:rsidR="00323DAD">
        <w:t>11</w:t>
      </w:r>
      <w:r>
        <w:t>.201</w:t>
      </w:r>
      <w:r w:rsidR="00323DAD">
        <w:t>7</w:t>
      </w:r>
      <w:r>
        <w:t>.</w:t>
      </w:r>
      <w:r w:rsidR="00323DAD">
        <w:t xml:space="preserve"> i 2.03.2018.</w:t>
      </w:r>
      <w:r>
        <w:t xml:space="preserve"> godine podnio obrazloženi i dokumentirani zahtjev za odobrenje troškova i to troškovi – korištenje osobnog automobila u službene svrhe na relaciji </w:t>
      </w:r>
      <w:r w:rsidR="008E0838">
        <w:t>Slavonski Brod-Mikanovci-Slavonski Brod 55 km x 2 kn = 110,00 kn x 2 i Slavonski Brod-Osijek-Slavonski Brod 180 kn x 2 kn = 360,00 kn</w:t>
      </w:r>
      <w:r>
        <w:t>.</w:t>
      </w:r>
    </w:p>
    <w:p w:rsidRDefault="009D0FFB" w:rsidP="009D0FFB" w:rsidR="009D0FFB">
      <w:pPr>
        <w:jc w:val="both"/>
      </w:pPr>
    </w:p>
    <w:p w:rsidRDefault="00D93A5F" w:rsidP="009D0FFB" w:rsidR="00D93A5F">
      <w:pPr>
        <w:pStyle w:val="Tijeloteksta"/>
      </w:pPr>
    </w:p>
    <w:p w:rsidRDefault="00CD05ED" w:rsidP="00935080" w:rsidR="00CD05ED">
      <w:pPr>
        <w:jc w:val="both"/>
      </w:pPr>
    </w:p>
    <w:p w:rsidRDefault="00CD05ED" w:rsidP="00935080" w:rsidR="00CD05ED">
      <w:pPr>
        <w:jc w:val="both"/>
      </w:pPr>
    </w:p>
    <w:p w:rsidRDefault="00CD05ED" w:rsidP="00935080" w:rsidR="00CD05ED">
      <w:pPr>
        <w:jc w:val="both"/>
      </w:pPr>
    </w:p>
    <w:p w:rsidRDefault="00935080" w:rsidP="0065270D" w:rsidR="00935080">
      <w:pPr>
        <w:jc w:val="both"/>
      </w:pPr>
      <w:r>
        <w:lastRenderedPageBreak/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340391">
        <w:t xml:space="preserve"> i dokumentiran</w:t>
      </w:r>
      <w:r>
        <w:t>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</w:t>
      </w:r>
      <w:r w:rsidR="00340391">
        <w:t xml:space="preserve"> i 104/17</w:t>
      </w:r>
      <w:r w:rsidR="0085044B" w:rsidRPr="0085044B">
        <w:t>)</w:t>
      </w:r>
      <w:r>
        <w:t>.</w:t>
      </w:r>
    </w:p>
    <w:p w:rsidRDefault="00CD05ED" w:rsidP="0065270D" w:rsidR="00CD05ED" w:rsidRPr="0014455C">
      <w:pPr>
        <w:jc w:val="both"/>
      </w:pPr>
    </w:p>
    <w:p w:rsidRDefault="00935080" w:rsidP="009B6C6C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8E0838" w:rsidRPr="008E0838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27. travnja 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CD05ED" w:rsidP="00CD05ED" w:rsidR="00CD05ED" w:rsidRPr="00CD05ED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CD05ED" w:rsidP="009B6C6C" w:rsidR="00CD05ED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A6DC4" w:rsidP="00935080" w:rsidR="00EA6DC4">
      <w:pPr>
        <w:rPr>
          <w:b/>
          <w:bCs/>
        </w:rPr>
      </w:pPr>
    </w:p>
    <w:p w:rsidRDefault="00CD05ED" w:rsidP="00935080" w:rsidR="00CD05ED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B2F78" w:rsidP="00DC1762" w:rsidR="00935080" w:rsidRPr="00D50B21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privremeni stečajni upravitelj </w:t>
      </w:r>
      <w:r>
        <w:t>Zvonimir Močilac iz Slavonskog Broda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4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</w:t>
    </w:r>
    <w:r w:rsidR="0054431F" w:rsidRPr="0054431F">
      <w:t>179/16-29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DCE"/>
    <w:rsid w:val="000E1AAD"/>
    <w:rsid w:val="000F7AD4"/>
    <w:rsid w:val="00102C43"/>
    <w:rsid w:val="00103D02"/>
    <w:rsid w:val="00104772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F62"/>
    <w:rsid w:val="001A2B69"/>
    <w:rsid w:val="001B5916"/>
    <w:rsid w:val="001E3C3E"/>
    <w:rsid w:val="00204682"/>
    <w:rsid w:val="002120F8"/>
    <w:rsid w:val="0022493B"/>
    <w:rsid w:val="0023230F"/>
    <w:rsid w:val="00257080"/>
    <w:rsid w:val="00257F37"/>
    <w:rsid w:val="002735C4"/>
    <w:rsid w:val="0027717E"/>
    <w:rsid w:val="00282387"/>
    <w:rsid w:val="002970EE"/>
    <w:rsid w:val="002B4331"/>
    <w:rsid w:val="002C2CDE"/>
    <w:rsid w:val="002C4521"/>
    <w:rsid w:val="002E4642"/>
    <w:rsid w:val="002E7AB8"/>
    <w:rsid w:val="002F0865"/>
    <w:rsid w:val="002F7679"/>
    <w:rsid w:val="00323DAD"/>
    <w:rsid w:val="00337544"/>
    <w:rsid w:val="00340391"/>
    <w:rsid w:val="00361758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63960"/>
    <w:rsid w:val="00472F3F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4431F"/>
    <w:rsid w:val="00572FB9"/>
    <w:rsid w:val="005A1074"/>
    <w:rsid w:val="005A1517"/>
    <w:rsid w:val="005B41FF"/>
    <w:rsid w:val="005C72BB"/>
    <w:rsid w:val="005C7B02"/>
    <w:rsid w:val="005D2747"/>
    <w:rsid w:val="005E0DA8"/>
    <w:rsid w:val="005E6B22"/>
    <w:rsid w:val="005F0872"/>
    <w:rsid w:val="005F4DFA"/>
    <w:rsid w:val="00615983"/>
    <w:rsid w:val="00621B0F"/>
    <w:rsid w:val="0065270D"/>
    <w:rsid w:val="00652F6D"/>
    <w:rsid w:val="00656E4F"/>
    <w:rsid w:val="006D0E42"/>
    <w:rsid w:val="006D448E"/>
    <w:rsid w:val="006E41C6"/>
    <w:rsid w:val="006F42B0"/>
    <w:rsid w:val="0071666D"/>
    <w:rsid w:val="007224D7"/>
    <w:rsid w:val="00724A43"/>
    <w:rsid w:val="00725EE2"/>
    <w:rsid w:val="00766FD3"/>
    <w:rsid w:val="007747D7"/>
    <w:rsid w:val="007D56A2"/>
    <w:rsid w:val="007E652C"/>
    <w:rsid w:val="0085044B"/>
    <w:rsid w:val="00860E56"/>
    <w:rsid w:val="008756C6"/>
    <w:rsid w:val="00880934"/>
    <w:rsid w:val="008B4753"/>
    <w:rsid w:val="008B670B"/>
    <w:rsid w:val="008C164B"/>
    <w:rsid w:val="008D543E"/>
    <w:rsid w:val="008E0838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2F78"/>
    <w:rsid w:val="009B6C6C"/>
    <w:rsid w:val="009C1ECD"/>
    <w:rsid w:val="009D0FFB"/>
    <w:rsid w:val="009F3B7C"/>
    <w:rsid w:val="00A152F2"/>
    <w:rsid w:val="00A5121F"/>
    <w:rsid w:val="00A537F1"/>
    <w:rsid w:val="00A74469"/>
    <w:rsid w:val="00AC78FC"/>
    <w:rsid w:val="00AD5F72"/>
    <w:rsid w:val="00AE693D"/>
    <w:rsid w:val="00AF187E"/>
    <w:rsid w:val="00B44AFB"/>
    <w:rsid w:val="00B501F4"/>
    <w:rsid w:val="00B5309A"/>
    <w:rsid w:val="00BA2235"/>
    <w:rsid w:val="00BB217D"/>
    <w:rsid w:val="00BC5EF2"/>
    <w:rsid w:val="00C07902"/>
    <w:rsid w:val="00C6476A"/>
    <w:rsid w:val="00C84F09"/>
    <w:rsid w:val="00C96DCA"/>
    <w:rsid w:val="00CA5197"/>
    <w:rsid w:val="00CC15DD"/>
    <w:rsid w:val="00CD05ED"/>
    <w:rsid w:val="00CF024C"/>
    <w:rsid w:val="00CF60F5"/>
    <w:rsid w:val="00D00ECF"/>
    <w:rsid w:val="00D0409F"/>
    <w:rsid w:val="00D16A63"/>
    <w:rsid w:val="00D27143"/>
    <w:rsid w:val="00D50B21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ED31BC"/>
    <w:rsid w:val="00F14D32"/>
    <w:rsid w:val="00F430B8"/>
    <w:rsid w:val="00F45962"/>
    <w:rsid w:val="00F570A8"/>
    <w:rsid w:val="00F570C0"/>
    <w:rsid w:val="00F601A2"/>
    <w:rsid w:val="00F60A3E"/>
    <w:rsid w:val="00F62E0F"/>
    <w:rsid w:val="00FB13CE"/>
    <w:rsid w:val="00FC4EA8"/>
    <w:rsid w:val="00FD2BB6"/>
    <w:rsid w:val="00FE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463960"/>
    <w:pPr>
      <w:ind w:left="720"/>
      <w:contextualSpacing/>
    </w:pPr>
  </w:style>
  <w:style w:customStyle="true" w:styleId="TijelotekstaChar" w:type="character">
    <w:name w:val="Tijelo teksta Char"/>
    <w:link w:val="Tijeloteksta"/>
    <w:rsid w:val="00AF18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D543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543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43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43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463960"/>
    <w:pPr>
      <w:ind w:left="720"/>
      <w:contextualSpacing/>
    </w:pPr>
  </w:style>
  <w:style w:customStyle="1" w:styleId="TijelotekstaChar" w:type="character">
    <w:name w:val="Tijelo teksta Char"/>
    <w:link w:val="Tijeloteksta"/>
    <w:rsid w:val="00AF18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D543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543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43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43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listopada 2016.</izvorni_sadrzaj>
    <derivirana_varijabla naziv="DomainObject.Predmet.DatumArhiviranja_1">19.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>19. listopada 2026.</izvorni_sadrzaj>
    <derivirana_varijabla naziv="DomainObject.Predmet.DatumRokaCuvanja_1">19.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listopada 2016.</izvorni_sadrzaj>
    <derivirana_varijabla naziv="DomainObject.Predmet.DatumZatvaranja_1">11.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hr.ibm.icms.common.model.sluzbeneosobe.Referada@19c519c5[id=5784, dbStatus=null, naziv=14. Referada, oznaka=null, sudac=null] &lt;-hr.ibm.icms.common.model.sluzbeneosobe.Referada@19c519c5[status dodjele: =false]</izvorni_sadrzaj>
    <derivirana_varijabla naziv="DomainObject.Predmet.MjestoCuvanja_1">hr.ibm.icms.common.model.sluzbeneosobe.Referada@19c519c5[id=5784, dbStatus=null, naziv=14. Referada, oznaka=null, sudac=null] &lt;-hr.ibm.icms.common.model.sluzbeneosobe.Referada@19c519c5[status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Tt-16/4421-2</izvorni_sadrzaj>
    <derivirana_varijabla naziv="DomainObject.Predmet.PrimjedbaSuca_1">subjekt brisan rješenjem Tt-16/4421-2</derivirana_varijabla>
  </DomainObject.Predmet.PrimjedbaSuca>
  <DomainObject.Predmet.ProtustrankaFormated>
    <izvorni_sadrzaj>  MIKSER-BETON d.o.o. za proizvodnju i usluge</izvorni_sadrzaj>
    <derivirana_varijabla naziv="DomainObject.Predmet.ProtustrankaFormated_1">  MIKSER-BETON d.o.o. za proizvodnju i usluge</derivirana_varijabla>
  </DomainObject.Predmet.ProtustrankaFormated>
  <DomainObject.Predmet.ProtustrankaFormatedOIB>
    <izvorni_sadrzaj>  MIKSER-BETON d.o.o. za proizvodnju i usluge, OIB 37531461913</izvorni_sadrzaj>
    <derivirana_varijabla naziv="DomainObject.Predmet.ProtustrankaFormatedOIB_1">  MIKSER-BETON d.o.o. za proizvodnju i usluge, OIB 37531461913</derivirana_varijabla>
  </DomainObject.Predmet.ProtustrankaFormatedOIB>
  <DomainObject.Predmet.ProtustrankaFormatedWithAdress>
    <izvorni_sadrzaj> MIKSER-BETON d.o.o. za proizvodnju i usluge, Vikend Naselje Zalužje bb, 32100 Vinkovci</izvorni_sadrzaj>
    <derivirana_varijabla naziv="DomainObject.Predmet.ProtustrankaFormatedWithAdress_1"> MIKSER-BETON d.o.o. za proizvodnju i usluge, Vikend Naselje Zalužje bb, 32100 Vinkovci</derivirana_varijabla>
  </DomainObject.Predmet.ProtustrankaFormatedWithAdress>
  <DomainObject.Predmet.ProtustrankaFormatedWithAdressOIB>
    <izvorni_sadrzaj> MIKSER-BETON d.o.o. za proizvodnju i usluge, OIB 37531461913, Vikend Naselje Zalužje bb, 32100 Vinkovci</izvorni_sadrzaj>
    <derivirana_varijabla naziv="DomainObject.Predmet.ProtustrankaFormatedWithAdressOIB_1"> MIKSER-BETON d.o.o. za proizvodnju i usluge, OIB 37531461913, Vikend Naselje Zalužje bb, 32100 Vinkovci</derivirana_varijabla>
  </DomainObject.Predmet.ProtustrankaFormatedWithAdressOIB>
  <DomainObject.Predmet.ProtustrankaWithAdress>
    <izvorni_sadrzaj>MIKSER-BETON d.o.o. za proizvodnju i usluge Vikend Naselje Zalužje bb, 32100 Vinkovci</izvorni_sadrzaj>
    <derivirana_varijabla naziv="DomainObject.Predmet.ProtustrankaWithAdress_1">MIKSER-BETON d.o.o. za proizvodnju i usluge Vikend Naselje Zalužje bb, 32100 Vinkovci</derivirana_varijabla>
  </DomainObject.Predmet.ProtustrankaWithAdress>
  <DomainObject.Predmet.ProtustrankaWithAdressOIB>
    <izvorni_sadrzaj>MIKSER-BETON d.o.o. za proizvodnju i usluge, OIB 37531461913, Vikend Naselje Zalužje bb, 32100 Vinkovci</izvorni_sadrzaj>
    <derivirana_varijabla naziv="DomainObject.Predmet.ProtustrankaWithAdressOIB_1">MIKSER-BETON d.o.o. za proizvodnju i usluge, OIB 37531461913, Vikend Naselje Zalužje bb, 32100 Vinkovci</derivirana_varijabla>
  </DomainObject.Predmet.ProtustrankaWithAdressOIB>
  <DomainObject.Predmet.ProtustrankaNazivFormated>
    <izvorni_sadrzaj>MIKSER-BETON d.o.o. za proizvodnju i usluge</izvorni_sadrzaj>
    <derivirana_varijabla naziv="DomainObject.Predmet.ProtustrankaNazivFormated_1">MIKSER-BETON d.o.o. za proizvodnju i usluge</derivirana_varijabla>
  </DomainObject.Predmet.ProtustrankaNazivFormated>
  <DomainObject.Predmet.ProtustrankaNazivFormatedOIB>
    <izvorni_sadrzaj>MIKSER-BETON d.o.o. za proizvodnju i usluge, OIB 37531461913</izvorni_sadrzaj>
    <derivirana_varijabla naziv="DomainObject.Predmet.ProtustrankaNazivFormatedOIB_1">MIKSER-BETON d.o.o. za proizvodnju i usluge, OIB 37531461913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MIKSER-BETON d.o.o. za proizvodnju i usluge</item>
    </izvorni_sadrzaj>
    <derivirana_varijabla naziv="DomainObject.Predmet.ProtuStrankaListFormated_1">
      <item>MIKSER-BETON d.o.o. za proizvodnju i usluge</item>
    </derivirana_varijabla>
  </DomainObject.Predmet.ProtuStrankaListFormated>
  <DomainObject.Predmet.ProtuStrankaListFormatedOIB>
    <izvorni_sadrzaj>
      <item>MIKSER-BETON d.o.o. za proizvodnju i usluge, OIB 37531461913</item>
    </izvorni_sadrzaj>
    <derivirana_varijabla naziv="DomainObject.Predmet.ProtuStrankaListFormatedOIB_1">
      <item>MIKSER-BETON d.o.o. za proizvodnju i usluge, OIB 37531461913</item>
    </derivirana_varijabla>
  </DomainObject.Predmet.ProtuStrankaListFormatedOIB>
  <DomainObject.Predmet.ProtuStrankaListFormatedWithAdress>
    <izvorni_sadrzaj>
      <item>MIKSER-BETON d.o.o. za proizvodnju i usluge, Vikend Naselje Zalužje bb, 32100 Vinkovci</item>
    </izvorni_sadrzaj>
    <derivirana_varijabla naziv="DomainObject.Predmet.ProtuStrankaListFormatedWithAdress_1">
      <item>MIKSER-BETON d.o.o. za proizvodnju i usluge, Vikend Naselje Zalužje bb, 32100 Vinkovci</item>
    </derivirana_varijabla>
  </DomainObject.Predmet.ProtuStrankaListFormatedWithAdress>
  <DomainObject.Predmet.ProtuStrankaListFormatedWithAdressOIB>
    <izvorni_sadrzaj>
      <item>MIKSER-BETON d.o.o. za proizvodnju i usluge, OIB 37531461913, Vikend Naselje Zalužje bb, 32100 Vinkovci</item>
    </izvorni_sadrzaj>
    <derivirana_varijabla naziv="DomainObject.Predmet.ProtuStrankaListFormatedWithAdressOIB_1">
      <item>MIKSER-BETON d.o.o. za proizvodnju i usluge, OIB 37531461913, Vikend Naselje Zalužje bb, 32100 Vinkovci</item>
    </derivirana_varijabla>
  </DomainObject.Predmet.ProtuStrankaListFormatedWithAdressOIB>
  <DomainObject.Predmet.ProtuStrankaListNazivFormated>
    <izvorni_sadrzaj>
      <item>MIKSER-BETON d.o.o. za proizvodnju i usluge</item>
    </izvorni_sadrzaj>
    <derivirana_varijabla naziv="DomainObject.Predmet.ProtuStrankaListNazivFormated_1">
      <item>MIKSER-BETON d.o.o. za proizvodnju i usluge</item>
    </derivirana_varijabla>
  </DomainObject.Predmet.ProtuStrankaListNazivFormated>
  <DomainObject.Predmet.ProtuStrankaListNazivFormatedOIB>
    <izvorni_sadrzaj>
      <item>MIKSER-BETON d.o.o. za proizvodnju i usluge, OIB 37531461913</item>
    </izvorni_sadrzaj>
    <derivirana_varijabla naziv="DomainObject.Predmet.ProtuStrankaListNazivFormatedOIB_1">
      <item>MIKSER-BETON d.o.o. za proizvodnju i usluge, OIB 37531461913</item>
    </derivirana_varijabla>
  </DomainObject.Predmet.ProtuStrankaListNazivFormatedOIB>
  <DomainObject.Predmet.OstaliListFormated>
    <izvorni_sadrzaj>
      <item>Zvonimir Močilac</item>
    </izvorni_sadrzaj>
    <derivirana_varijabla naziv="DomainObject.Predmet.OstaliListFormated_1">
      <item>Zvonimir Močilac</item>
    </derivirana_varijabla>
  </DomainObject.Predmet.OstaliListFormated>
  <DomainObject.Predmet.OstaliListFormatedOIB>
    <izvorni_sadrzaj>
      <item>Zvonimir Močilac, OIB 95935171001</item>
    </izvorni_sadrzaj>
    <derivirana_varijabla naziv="DomainObject.Predmet.OstaliListFormatedOIB_1">
      <item>Zvonimir Močilac, OIB 95935171001</item>
    </derivirana_varijabla>
  </DomainObject.Predmet.OstaliListFormatedOIB>
  <DomainObject.Predmet.OstaliListFormatedWithAdress>
    <izvorni_sadrzaj>
      <item>Zvonimir Močilac, Naselje Andrije Hebranga 72, 35000 Slavonski Brod</item>
    </izvorni_sadrzaj>
    <derivirana_varijabla naziv="DomainObject.Predmet.OstaliListFormatedWithAdress_1">
      <item>Zvonimir Močilac, Naselje Andrije Hebranga 72, 35000 Slavonski Brod</item>
    </derivirana_varijabla>
  </DomainObject.Predmet.OstaliListFormatedWithAdress>
  <DomainObject.Predmet.OstaliListFormatedWithAdressOIB>
    <izvorni_sadrzaj>
      <item>Zvonimir Močilac, OIB 95935171001, Naselje Andrije Hebranga 72, 35000 Slavonski Brod</item>
    </izvorni_sadrzaj>
    <derivirana_varijabla naziv="DomainObject.Predmet.OstaliListFormatedWithAdressOIB_1">
      <item>Zvonimir Močilac, OIB 95935171001, Naselje Andrije Hebranga 72, 35000 Slavonski Brod</item>
    </derivirana_varijabla>
  </DomainObject.Predmet.OstaliListFormatedWithAdressOIB>
  <DomainObject.Predmet.OstaliListNazivFormated>
    <izvorni_sadrzaj>
      <item>Zvonimir Močilac</item>
    </izvorni_sadrzaj>
    <derivirana_varijabla naziv="DomainObject.Predmet.OstaliListNazivFormated_1">
      <item>Zvonimir Močilac</item>
    </derivirana_varijabla>
  </DomainObject.Predmet.OstaliListNazivFormated>
  <DomainObject.Predmet.OstaliListNazivFormatedOIB>
    <izvorni_sadrzaj>
      <item>Zvonimir Močilac, OIB 95935171001</item>
    </izvorni_sadrzaj>
    <derivirana_varijabla naziv="DomainObject.Predmet.OstaliListNazivFormatedOIB_1">
      <item>Zvonimir Močilac, OIB 95935171001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MIKSER-BETON d.o.o. za proizvodnju i usluge</izvorni_sadrzaj>
    <derivirana_varijabla naziv="DomainObject.Predmet.ProtustrankaIDrugi_1">MIKSER-BETON d.o.o. za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MIKSER-BETON d.o.o. za proizvodnju i usluge, OIB 37531461913, Vikend Naselje Zalužje bb, 32100 Vinkovci</izvorni_sadrzaj>
    <derivirana_varijabla naziv="DomainObject.Predmet.ProtustrankaIDrugiAdressOIB_1">MIKSER-BETON d.o.o. za proizvodnju i usluge, OIB 37531461913, Vikend Naselje Zalužje bb,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2016.</izvorni_sadrzaj>
    <derivirana_varijabla naziv="DomainObject.Predmet.OdlukaRjesenje.DatumDonosenjaOdluke_1">20.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St-179/2016-18</izvorni_sadrzaj>
    <derivirana_varijabla naziv="DomainObject.Predmet.OdlukaRjesenje.Oznaka_1">St-179/2016-18</derivirana_varijabla>
  </DomainObject.Predmet.OdlukaRjesenje.Oznaka>
  <DomainObject.Predmet.SudioniciListNaziv>
    <izvorni_sadrzaj>
      <item>MIKSER-BETON d.o.o. za proizvodnju i usluge</item>
      <item>RH MF POREZNA UPRAVA VUKOVAR</item>
      <item>Zvonimir Močilac</item>
    </izvorni_sadrzaj>
    <derivirana_varijabla naziv="DomainObject.Predmet.SudioniciListNaziv_1">
      <item>MIKSER-BETON d.o.o. za proizvodnju i usluge</item>
      <item>RH MF POREZNA UPRAVA VUKOVAR</item>
      <item>Zvonimir Močilac</item>
    </derivirana_varijabla>
  </DomainObject.Predmet.SudioniciListNaziv>
  <DomainObject.Predmet.SudioniciListAdressOIB>
    <izvorni_sadrzaj>
      <item>MIKSER-BETON d.o.o. za proizvodnju i usluge, OIB 37531461913, Vikend Naselje Zalužje bb,32100 Vinkovci</item>
      <item>RH MF POREZNA UPRAVA VUKOVAR, OIB 18683136487</item>
      <item>Zvonimir Močilac, OIB 95935171001, Naselje Andrije Hebranga 72,35000 Slavonski Brod</item>
    </izvorni_sadrzaj>
    <derivirana_varijabla naziv="DomainObject.Predmet.SudioniciListAdressOIB_1">
      <item>MIKSER-BETON d.o.o. za proizvodnju i usluge, OIB 37531461913, Vikend Naselje Zalužje bb,32100 Vinkovci</item>
      <item>RH MF POREZNA UPRAVA VUKOVAR, OIB 18683136487</item>
      <item>Zvonimir Močilac, OIB 95935171001, Naselje Andrije Hebranga 72,35000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37531461913</item>
      <item>, OIB 18683136487</item>
      <item>, OIB 95935171001</item>
    </izvorni_sadrzaj>
    <derivirana_varijabla naziv="DomainObject.Predmet.SudioniciListNazivOIB_1">
      <item>, OIB 37531461913</item>
      <item>, OIB 18683136487</item>
      <item>, OIB 95935171001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310</properties:Words>
  <properties:Characters>1763</properties:Characters>
  <properties:Lines>63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2018-01-11T12:55:00Z</dcterms:created>
  <dc:creator>banka</dc:creator>
  <cp:lastModifiedBy>Elizabeta Đeke</cp:lastModifiedBy>
  <cp:lastPrinted>2018-01-11T13:02:00Z</cp:lastPrinted>
  <dcterms:modified xmlns:xsi="http://www.w3.org/2001/XMLSchema-instance" xsi:type="dcterms:W3CDTF">2018-04-27T06:19:00Z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27.4.docx)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