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c14c" w14:paraId="4bbc14c" w:rsidRDefault="00C03656" w:rsidP="00C03656" w:rsidR="00B41343" w:rsidRPr="00C05555">
      <w:pPr>
        <w:jc w:val="center"/>
        <w15:collapsed w:val="false"/>
        <w:rPr>
          <w:b/>
        </w:rPr>
      </w:pPr>
      <w:bookmarkStart w:name="_GoBack" w:id="0"/>
      <w:bookmarkEnd w:id="0"/>
      <w:r>
        <w:t xml:space="preserve">              </w:t>
      </w:r>
      <w:r w:rsidR="00B41343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B41343" w:rsidRPr="00C05555">
        <w:rPr>
          <w:b/>
        </w:rPr>
        <w:t>Posl. br. 12. St-97/2012</w:t>
      </w:r>
    </w:p>
    <w:p w:rsidRDefault="00B41343" w:rsidP="00B41343" w:rsidR="00B41343" w:rsidRPr="005E3D60">
      <w:pPr>
        <w:pStyle w:val="Naslov1"/>
        <w:ind w:firstLine="720"/>
        <w:jc w:val="both"/>
        <w:rPr>
          <w:sz w:val="4"/>
          <w:szCs w:val="4"/>
        </w:rPr>
      </w:pPr>
    </w:p>
    <w:p w:rsidRDefault="00B41343" w:rsidP="00B41343" w:rsidR="00B41343" w:rsidRPr="005E3D60">
      <w:pPr>
        <w:rPr>
          <w:sz w:val="4"/>
          <w:szCs w:val="4"/>
          <w:lang w:eastAsia="hr-HR"/>
        </w:rPr>
      </w:pPr>
    </w:p>
    <w:p w:rsidRDefault="00B41343" w:rsidP="00B41343" w:rsidR="00B41343" w:rsidRPr="00C05555">
      <w:pPr>
        <w:pStyle w:val="Naslov1"/>
        <w:jc w:val="both"/>
      </w:pPr>
      <w:r w:rsidRPr="00C05555">
        <w:t>REPUBLIKA HRVATSKA</w:t>
      </w:r>
    </w:p>
    <w:p w:rsidRDefault="00B41343" w:rsidP="00B41343" w:rsidR="00B41343" w:rsidRPr="00C05555">
      <w:pPr>
        <w:jc w:val="both"/>
        <w:rPr>
          <w:b/>
        </w:rPr>
      </w:pPr>
      <w:r w:rsidRPr="00C05555">
        <w:rPr>
          <w:b/>
        </w:rPr>
        <w:t>TRGOVAČKI SUD U SPLITU</w:t>
      </w:r>
    </w:p>
    <w:p w:rsidRDefault="00B41343" w:rsidP="00B41343" w:rsidR="00B41343" w:rsidRPr="00C05555">
      <w:pPr>
        <w:jc w:val="both"/>
        <w:rPr>
          <w:b/>
        </w:rPr>
      </w:pPr>
      <w:r w:rsidRPr="00C05555">
        <w:rPr>
          <w:b/>
        </w:rPr>
        <w:t xml:space="preserve">Split, Sukoišanska br. 6 </w:t>
      </w:r>
      <w:r w:rsidRPr="00C05555">
        <w:t xml:space="preserve">            </w:t>
      </w:r>
      <w:r w:rsidRPr="00C05555">
        <w:tab/>
      </w:r>
      <w:r w:rsidRPr="00C05555">
        <w:tab/>
      </w:r>
      <w:r w:rsidRPr="00C05555">
        <w:tab/>
        <w:t xml:space="preserve">      </w:t>
      </w:r>
    </w:p>
    <w:p w:rsidRDefault="00B41343" w:rsidP="00B41343" w:rsidR="00B41343" w:rsidRPr="00C05555"/>
    <w:p w:rsidRDefault="00B41343" w:rsidP="00B41343" w:rsidR="00B41343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B41343" w:rsidP="00B41343" w:rsidR="00B41343" w:rsidRPr="006B5E57">
      <w:pPr>
        <w:rPr>
          <w:lang w:eastAsia="hr-HR"/>
        </w:rPr>
      </w:pPr>
    </w:p>
    <w:p w:rsidRDefault="00B41343" w:rsidP="00B41343" w:rsidR="00B41343" w:rsidRPr="004C0F5B">
      <w:pPr>
        <w:jc w:val="center"/>
        <w:rPr>
          <w:b/>
        </w:rPr>
      </w:pPr>
      <w:r>
        <w:rPr>
          <w:b/>
        </w:rPr>
        <w:t>Z A K LJ U Č A K</w:t>
      </w:r>
    </w:p>
    <w:p w:rsidRDefault="00B41343" w:rsidP="00B41343" w:rsidR="00B41343" w:rsidRPr="00C05555"/>
    <w:p w:rsidRDefault="00B41343" w:rsidP="00B41343" w:rsidR="004F64CA" w:rsidRPr="00B41343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  <w:t xml:space="preserve">Trgovački sud u Splitu, po sucu ovog suda Pašku Bačiću, kao stečajnom sucu, u stečajnom postupku nad dužnikom C.T.K. ZAGREB d.o.o. u stečaju Split, Rašeljkina 8, OIB: 16831047406, dana </w:t>
      </w:r>
      <w:r>
        <w:rPr>
          <w:szCs w:val="24"/>
          <w:lang w:val="hr-HR"/>
        </w:rPr>
        <w:t>2</w:t>
      </w:r>
      <w:r w:rsidR="00C03656">
        <w:rPr>
          <w:szCs w:val="24"/>
          <w:lang w:val="hr-HR"/>
        </w:rPr>
        <w:t>3</w:t>
      </w:r>
      <w:r>
        <w:rPr>
          <w:szCs w:val="24"/>
          <w:lang w:val="hr-HR"/>
        </w:rPr>
        <w:t>. listopada</w:t>
      </w:r>
      <w:r w:rsidRPr="00C05555">
        <w:rPr>
          <w:szCs w:val="24"/>
          <w:lang w:val="hr-HR"/>
        </w:rPr>
        <w:t xml:space="preserve"> 2015. godine</w:t>
      </w:r>
    </w:p>
    <w:p w:rsidRDefault="004F64CA" w:rsidP="004F64CA" w:rsidR="004F64CA"/>
    <w:p w:rsidRDefault="009E5E98" w:rsidP="004F64CA" w:rsidR="009E5E98">
      <w:pPr>
        <w:rPr>
          <w:sz w:val="16"/>
          <w:szCs w:val="16"/>
        </w:rPr>
      </w:pPr>
    </w:p>
    <w:p w:rsidRDefault="00C03656" w:rsidP="004F64CA" w:rsidR="00C03656" w:rsidRPr="009E5E98">
      <w:pPr>
        <w:rPr>
          <w:sz w:val="16"/>
          <w:szCs w:val="16"/>
        </w:rPr>
      </w:pPr>
    </w:p>
    <w:p w:rsidRDefault="00072940" w:rsidP="004C0F5B" w:rsidR="004F64CA">
      <w:pPr>
        <w:jc w:val="center"/>
      </w:pPr>
      <w:r>
        <w:t>z a k l j u č i o</w:t>
      </w:r>
      <w:r w:rsidR="004F64CA">
        <w:t xml:space="preserve">  </w:t>
      </w:r>
      <w:r>
        <w:t xml:space="preserve"> </w:t>
      </w:r>
      <w:r w:rsidR="004F64CA">
        <w:t xml:space="preserve"> j e</w:t>
      </w:r>
    </w:p>
    <w:p w:rsidRDefault="004F64CA" w:rsidP="004C0F5B" w:rsidR="004F64CA">
      <w:pPr>
        <w:jc w:val="both"/>
      </w:pPr>
    </w:p>
    <w:p w:rsidRDefault="008C0E39" w:rsidP="00DD5509" w:rsidR="00072940">
      <w:pPr>
        <w:ind w:left="708"/>
        <w:jc w:val="both"/>
        <w:rPr>
          <w:szCs w:val="24"/>
        </w:rPr>
      </w:pPr>
      <w:r>
        <w:t xml:space="preserve">I. </w:t>
      </w:r>
      <w:r w:rsidR="00072940">
        <w:t xml:space="preserve">Nekretnina oznake: </w:t>
      </w:r>
      <w:r w:rsidR="00B41343" w:rsidRPr="00C05555">
        <w:t>64. ETAŽA: 103/4186 dijela poslovno stambene zgrade označene kao če</w:t>
      </w:r>
      <w:r w:rsidR="00B41343">
        <w:t>s</w:t>
      </w:r>
      <w:r w:rsidR="00B41343" w:rsidRPr="00C05555">
        <w:t>t.zem. 1551/4, upisane u Z.U. 18395, poduložak 64, etažno vlasništvo, K.O. Split, povezanih s poslovnim prostorom "PP3" smještenim na razini prizemlje, koji se sastoji od korisnog prostora i sanitarnog čvora netto potvršine 88,51 m2, te pripatka: terase površine 14,50 m2, što predstavlja uku</w:t>
      </w:r>
      <w:r w:rsidR="00B41343">
        <w:t>pnu netto površinu od 103,01 m2</w:t>
      </w:r>
      <w:r w:rsidR="00072940">
        <w:t xml:space="preserve">, predaje se u posjed i vlasništvo kupcu </w:t>
      </w:r>
      <w:r w:rsidR="00B41343">
        <w:rPr>
          <w:szCs w:val="24"/>
        </w:rPr>
        <w:t>ISMAILIU BURIMU</w:t>
      </w:r>
      <w:r w:rsidR="00B41343" w:rsidRPr="00B75F7F">
        <w:rPr>
          <w:szCs w:val="24"/>
        </w:rPr>
        <w:t xml:space="preserve"> iz Splita, Manuš</w:t>
      </w:r>
      <w:r w:rsidR="00B41343">
        <w:rPr>
          <w:szCs w:val="24"/>
        </w:rPr>
        <w:t>ka poljana 16, OIB: 39421741087.</w:t>
      </w:r>
    </w:p>
    <w:p w:rsidRDefault="008C0E39" w:rsidP="00DD5509" w:rsidR="008C0E39">
      <w:pPr>
        <w:ind w:left="708"/>
        <w:jc w:val="both"/>
      </w:pPr>
    </w:p>
    <w:p w:rsidRDefault="008C0E39" w:rsidP="00DD5509" w:rsidR="008C0E39">
      <w:pPr>
        <w:ind w:left="708"/>
        <w:jc w:val="both"/>
      </w:pPr>
      <w:r>
        <w:t xml:space="preserve">II. Nalaže se stečajnom upravitelju Ivanu Eteroviću iz Splita predati nekretninu iz toč. I. ovog zaključka kupcu bez odgode te primjerak zapisnika o primopredaji nekretnine dostaviti ovom sudu. </w:t>
      </w:r>
    </w:p>
    <w:p w:rsidRDefault="004F64CA" w:rsidP="004C0F5B" w:rsidR="004F64CA">
      <w:pPr>
        <w:jc w:val="both"/>
      </w:pPr>
    </w:p>
    <w:p w:rsidRDefault="004F64CA" w:rsidP="004C0F5B" w:rsidR="004F64CA">
      <w:pPr>
        <w:jc w:val="both"/>
      </w:pPr>
    </w:p>
    <w:p w:rsidRDefault="004F64CA" w:rsidP="004C0F5B" w:rsidR="004F64CA">
      <w:pPr>
        <w:jc w:val="center"/>
      </w:pPr>
      <w:r>
        <w:t>Obrazloženje</w:t>
      </w:r>
    </w:p>
    <w:p w:rsidRDefault="004F64CA" w:rsidP="004C0F5B" w:rsidR="004F64CA">
      <w:pPr>
        <w:jc w:val="both"/>
      </w:pPr>
    </w:p>
    <w:p w:rsidRDefault="00C03656" w:rsidP="00C03656" w:rsidR="00C03656" w:rsidRPr="006B5E57">
      <w:pPr>
        <w:ind w:firstLine="720"/>
        <w:jc w:val="both"/>
      </w:pPr>
      <w:r w:rsidRPr="006B5E57">
        <w:t>Rješenjem ovog suda posl. br. 12. St-97/2012 od 30. srpnja 2013. god. otvoren je stečajni postupak nad dužnikom C.T.K. ZAGREB d.o.o. Split, Rašeljkina 8</w:t>
      </w:r>
      <w:r>
        <w:t xml:space="preserve"> te je tim</w:t>
      </w:r>
      <w:r w:rsidRPr="006B5E57">
        <w:t xml:space="preserve"> rješenjem za</w:t>
      </w:r>
      <w:r w:rsidR="0057770D">
        <w:t xml:space="preserve"> stečajnog upravitelja imenovan</w:t>
      </w:r>
      <w:r w:rsidRPr="006B5E57">
        <w:t xml:space="preserve"> Ivan Eterović, dipl. pravnik iz Splita, Škrape 40.</w:t>
      </w:r>
    </w:p>
    <w:p w:rsidRDefault="00DB7E15" w:rsidP="009E38BE" w:rsidR="00DB7E15" w:rsidRPr="009E38BE">
      <w:pPr>
        <w:jc w:val="both"/>
        <w:rPr>
          <w:szCs w:val="24"/>
        </w:rPr>
      </w:pPr>
    </w:p>
    <w:p w:rsidRDefault="00C03656" w:rsidP="00C03656" w:rsidR="00C03656">
      <w:pPr>
        <w:ind w:firstLine="708"/>
        <w:jc w:val="both"/>
      </w:pPr>
      <w:r>
        <w:t>Rješenjem ovog suda posl. br. 12. St-97/2012 od  30. ožujka 2015</w:t>
      </w:r>
      <w:r w:rsidRPr="009E7EC2">
        <w:t>. god.</w:t>
      </w:r>
      <w:r>
        <w:t xml:space="preserve">, temeljem odredbi čl. 164. </w:t>
      </w:r>
      <w:r w:rsidRPr="00D40C4E">
        <w:t>Stečajnog zakona (Narodne novine broj 44/96, 29/99, 129/00, 123/03, 82/06, 116/10, 25/12, 133/12 i 45/13;</w:t>
      </w:r>
      <w:r>
        <w:t xml:space="preserve"> dalje SZ), određena je prodaja nekretnine označene u točki I. ovog zaključka u stečajnom postupku, uz odgovarajuću primjenu pravila Ovršnog zakona (Narodne novine br. 112/12, 25/13 i 93/14, dalje OZ) o ovrsi na nekretnini. </w:t>
      </w:r>
    </w:p>
    <w:p w:rsidRDefault="00C03656" w:rsidP="004C0F5B" w:rsidR="00C03656">
      <w:pPr>
        <w:ind w:firstLine="708"/>
        <w:jc w:val="both"/>
      </w:pPr>
    </w:p>
    <w:p w:rsidRDefault="00072940" w:rsidP="004C0F5B" w:rsidR="00072940">
      <w:pPr>
        <w:ind w:firstLine="708"/>
        <w:jc w:val="both"/>
      </w:pPr>
      <w:r>
        <w:lastRenderedPageBreak/>
        <w:t>Rješen</w:t>
      </w:r>
      <w:r w:rsidR="00C03656">
        <w:t>jem ovog suda posl. br. 12. St-97/2012</w:t>
      </w:r>
      <w:r>
        <w:t xml:space="preserve"> od </w:t>
      </w:r>
      <w:r w:rsidR="00C03656">
        <w:t>24. srpnja</w:t>
      </w:r>
      <w:r>
        <w:t xml:space="preserve"> 2015. godine predmetna nekretnina dosuđena je kupcu </w:t>
      </w:r>
      <w:r w:rsidR="00C03656">
        <w:rPr>
          <w:szCs w:val="24"/>
        </w:rPr>
        <w:t>Ismailiu Burimu</w:t>
      </w:r>
      <w:r w:rsidR="00C03656" w:rsidRPr="00B75F7F">
        <w:rPr>
          <w:szCs w:val="24"/>
        </w:rPr>
        <w:t xml:space="preserve"> iz Splita, Manuš</w:t>
      </w:r>
      <w:r w:rsidR="00C03656">
        <w:rPr>
          <w:szCs w:val="24"/>
        </w:rPr>
        <w:t>ka poljana 16, OIB: 39421741087</w:t>
      </w:r>
      <w:r w:rsidR="0057770D">
        <w:t>, za kupovninu u ukupnom iznosu od 735.000,00 kn.</w:t>
      </w:r>
    </w:p>
    <w:p w:rsidRDefault="00072940" w:rsidP="004C0F5B" w:rsidR="00072940">
      <w:pPr>
        <w:ind w:firstLine="708"/>
        <w:jc w:val="both"/>
      </w:pPr>
    </w:p>
    <w:p w:rsidRDefault="00072940" w:rsidP="004C0F5B" w:rsidR="00072940">
      <w:pPr>
        <w:ind w:firstLine="708"/>
        <w:jc w:val="both"/>
      </w:pPr>
      <w:r>
        <w:t xml:space="preserve">Naprijed navedeno rješenje o dosudi nekretnine postalo je pravomoćno </w:t>
      </w:r>
      <w:r w:rsidR="00C03656">
        <w:t>8</w:t>
      </w:r>
      <w:r>
        <w:t xml:space="preserve">. </w:t>
      </w:r>
      <w:r w:rsidR="00C03656">
        <w:t>rujna</w:t>
      </w:r>
      <w:r>
        <w:t xml:space="preserve"> 2015. godine.</w:t>
      </w:r>
    </w:p>
    <w:p w:rsidRDefault="00072940" w:rsidP="004C0F5B" w:rsidR="00072940">
      <w:pPr>
        <w:ind w:firstLine="708"/>
        <w:jc w:val="both"/>
      </w:pPr>
    </w:p>
    <w:p w:rsidRDefault="00072940" w:rsidP="004C0F5B" w:rsidR="00072940">
      <w:pPr>
        <w:ind w:firstLine="708"/>
        <w:jc w:val="both"/>
      </w:pPr>
      <w:r>
        <w:t xml:space="preserve">Kupac </w:t>
      </w:r>
      <w:r w:rsidR="00C03656">
        <w:rPr>
          <w:szCs w:val="24"/>
        </w:rPr>
        <w:t>Ismaili Burim</w:t>
      </w:r>
      <w:r w:rsidR="00C03656" w:rsidRPr="00B75F7F">
        <w:rPr>
          <w:szCs w:val="24"/>
        </w:rPr>
        <w:t xml:space="preserve"> </w:t>
      </w:r>
      <w:r>
        <w:t>u</w:t>
      </w:r>
      <w:r w:rsidR="00C03656">
        <w:t xml:space="preserve"> cijelosti je položio</w:t>
      </w:r>
      <w:r>
        <w:t xml:space="preserve"> kupovninu u ukupnom iznosu od </w:t>
      </w:r>
      <w:r w:rsidR="00C03656">
        <w:t>735.000,00 kn, na način da je isti</w:t>
      </w:r>
      <w:r>
        <w:t>, a</w:t>
      </w:r>
      <w:r w:rsidR="00C03656">
        <w:t xml:space="preserve"> nakon što je prethodno uplatio</w:t>
      </w:r>
      <w:r>
        <w:t xml:space="preserve"> jamčevinu u iznosu od </w:t>
      </w:r>
      <w:r w:rsidR="00C03656">
        <w:t>73.500,00</w:t>
      </w:r>
      <w:r>
        <w:t xml:space="preserve"> kn koja je zadržana na depozitnom računu ovog suda,</w:t>
      </w:r>
      <w:r w:rsidR="000357DF" w:rsidRPr="000357DF">
        <w:t xml:space="preserve"> dana </w:t>
      </w:r>
      <w:r w:rsidR="00C03656">
        <w:t>07.09</w:t>
      </w:r>
      <w:r w:rsidR="000357DF" w:rsidRPr="000357DF">
        <w:t>.2015. god.</w:t>
      </w:r>
      <w:r w:rsidR="00C03656">
        <w:t xml:space="preserve"> uplatio</w:t>
      </w:r>
      <w:r>
        <w:t xml:space="preserve"> </w:t>
      </w:r>
      <w:r w:rsidR="009E38BE">
        <w:t xml:space="preserve">na depozitni račun ovog suda </w:t>
      </w:r>
      <w:r>
        <w:t xml:space="preserve">dodatan iznos od </w:t>
      </w:r>
      <w:r w:rsidR="00C03656">
        <w:t>661.5</w:t>
      </w:r>
      <w:r>
        <w:t xml:space="preserve">00,00 kn, na ime kupovne cijene za predmetnu nekretninu. </w:t>
      </w:r>
    </w:p>
    <w:p w:rsidRDefault="00072940" w:rsidP="004C0F5B" w:rsidR="00072940">
      <w:pPr>
        <w:ind w:firstLine="708"/>
        <w:jc w:val="both"/>
      </w:pPr>
    </w:p>
    <w:p w:rsidRDefault="00072940" w:rsidP="004C0F5B" w:rsidR="00072940">
      <w:pPr>
        <w:ind w:firstLine="708"/>
        <w:jc w:val="both"/>
      </w:pPr>
      <w:r>
        <w:t xml:space="preserve">Kako je dakle </w:t>
      </w:r>
      <w:r w:rsidR="00260E75">
        <w:t xml:space="preserve">kupac </w:t>
      </w:r>
      <w:r w:rsidR="00C03656">
        <w:rPr>
          <w:szCs w:val="24"/>
        </w:rPr>
        <w:t>Ismaili Burim</w:t>
      </w:r>
      <w:r w:rsidR="00C03656" w:rsidRPr="00B75F7F">
        <w:rPr>
          <w:szCs w:val="24"/>
        </w:rPr>
        <w:t xml:space="preserve"> </w:t>
      </w:r>
      <w:r w:rsidR="00C03656">
        <w:t>u cijelosti uplatio</w:t>
      </w:r>
      <w:r w:rsidR="00260E75">
        <w:t xml:space="preserve"> određenu kupovninu, a isto tako je i rješenje o</w:t>
      </w:r>
      <w:r w:rsidR="009E38BE">
        <w:t xml:space="preserve"> dosudi predmetne</w:t>
      </w:r>
      <w:r w:rsidR="00260E75">
        <w:t xml:space="preserve"> nekretnine kupcu </w:t>
      </w:r>
      <w:r w:rsidR="009E38BE">
        <w:t xml:space="preserve">od </w:t>
      </w:r>
      <w:r w:rsidR="00C03656">
        <w:t>24.07</w:t>
      </w:r>
      <w:r w:rsidR="009E38BE">
        <w:t xml:space="preserve">.2015. god. </w:t>
      </w:r>
      <w:r w:rsidR="00260E75">
        <w:t xml:space="preserve">postalo pravomoćno to je sukladno tome, a temeljem odredbi čl. 108. st. 4. OZ-a u vezi s čl. </w:t>
      </w:r>
      <w:r w:rsidR="009E38BE">
        <w:t xml:space="preserve">158. st. 3 i čl. </w:t>
      </w:r>
      <w:r w:rsidR="00260E75">
        <w:t>164. SZ-a, treba</w:t>
      </w:r>
      <w:r w:rsidR="00431A82">
        <w:t>lo donijeti ovaj zaključak o pre</w:t>
      </w:r>
      <w:r w:rsidR="00260E75">
        <w:t xml:space="preserve">daji nekretnine kupcu i stoga odlučiti kao u izreci. </w:t>
      </w:r>
    </w:p>
    <w:p w:rsidRDefault="004F64CA" w:rsidP="004C0F5B" w:rsidR="004F64CA" w:rsidRPr="00DB7E15">
      <w:pPr>
        <w:jc w:val="both"/>
        <w:rPr>
          <w:sz w:val="28"/>
          <w:szCs w:val="28"/>
        </w:rPr>
      </w:pPr>
    </w:p>
    <w:p w:rsidRDefault="004F64CA" w:rsidP="00EE6E27" w:rsidR="004F64CA">
      <w:pPr>
        <w:jc w:val="center"/>
      </w:pPr>
      <w:r>
        <w:t xml:space="preserve">U Splitu, </w:t>
      </w:r>
      <w:r w:rsidR="00F43A37">
        <w:rPr>
          <w:szCs w:val="24"/>
        </w:rPr>
        <w:t>23. listopada</w:t>
      </w:r>
      <w:r w:rsidR="00F43A37" w:rsidRPr="00C05555">
        <w:rPr>
          <w:szCs w:val="24"/>
        </w:rPr>
        <w:t xml:space="preserve"> </w:t>
      </w:r>
      <w:r w:rsidR="00EE6E27">
        <w:t>2015</w:t>
      </w:r>
      <w:r w:rsidR="00E451EF">
        <w:t xml:space="preserve">. </w:t>
      </w:r>
      <w:r>
        <w:t>godine.</w:t>
      </w:r>
    </w:p>
    <w:p w:rsidRDefault="00EE6E27" w:rsidP="00433E25" w:rsidR="00EE6E27" w:rsidRPr="00DB7E15">
      <w:pPr>
        <w:ind w:left="7080"/>
        <w:rPr>
          <w:sz w:val="20"/>
          <w:szCs w:val="20"/>
        </w:rPr>
      </w:pPr>
    </w:p>
    <w:p w:rsidRDefault="00EE6E27" w:rsidP="00E451EF" w:rsidR="00EE6E27" w:rsidRPr="00A31E23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EE6E27" w:rsidP="00433E25" w:rsidR="00EE6E27">
      <w:pPr>
        <w:ind w:left="7080"/>
      </w:pPr>
    </w:p>
    <w:p w:rsidRDefault="00EE6E27" w:rsidP="00E451EF" w:rsidR="00EE6E27">
      <w:pPr>
        <w:ind w:firstLine="708" w:left="7080"/>
      </w:pPr>
      <w:r>
        <w:t>Paško Bačić</w:t>
      </w:r>
    </w:p>
    <w:p w:rsidRDefault="004F64CA" w:rsidP="004C0F5B" w:rsidR="004F64CA">
      <w:pPr>
        <w:ind w:left="6372"/>
        <w:jc w:val="both"/>
      </w:pPr>
    </w:p>
    <w:p w:rsidRDefault="004F64CA" w:rsidP="004C0F5B" w:rsidR="004F64CA">
      <w:pPr>
        <w:jc w:val="both"/>
      </w:pPr>
    </w:p>
    <w:p w:rsidRDefault="004F64CA" w:rsidP="004C0F5B" w:rsidR="004F64CA" w:rsidRPr="00DB7E15">
      <w:pPr>
        <w:jc w:val="both"/>
        <w:rPr>
          <w:sz w:val="16"/>
          <w:szCs w:val="16"/>
        </w:rPr>
      </w:pPr>
    </w:p>
    <w:p w:rsidRDefault="004F64CA" w:rsidP="004C0F5B" w:rsidR="004212EA">
      <w:pPr>
        <w:jc w:val="both"/>
      </w:pPr>
      <w:r>
        <w:t xml:space="preserve">POUKA O PRAVNOM LIJEKU: </w:t>
      </w:r>
    </w:p>
    <w:p w:rsidRDefault="004F64CA" w:rsidP="004C0F5B" w:rsidR="004F64CA">
      <w:pPr>
        <w:jc w:val="both"/>
      </w:pPr>
      <w:r>
        <w:t xml:space="preserve">Protiv ovog </w:t>
      </w:r>
      <w:r w:rsidR="00260E75">
        <w:t>zaključka nije</w:t>
      </w:r>
      <w:r>
        <w:t xml:space="preserve"> dopušten</w:t>
      </w:r>
      <w:r w:rsidR="00260E75">
        <w:t xml:space="preserve">a žalba. </w:t>
      </w:r>
    </w:p>
    <w:p w:rsidRDefault="004C0F5B" w:rsidP="004C0F5B" w:rsidR="004C0F5B">
      <w:pPr>
        <w:jc w:val="both"/>
      </w:pPr>
    </w:p>
    <w:p w:rsidRDefault="00260E75" w:rsidP="004C0F5B" w:rsidR="00260E75">
      <w:pPr>
        <w:jc w:val="both"/>
      </w:pPr>
    </w:p>
    <w:p w:rsidRDefault="004F64CA" w:rsidP="004C0F5B" w:rsidR="004F64CA">
      <w:pPr>
        <w:jc w:val="both"/>
      </w:pPr>
      <w:r>
        <w:t xml:space="preserve">DNA: </w:t>
      </w:r>
    </w:p>
    <w:p w:rsidRDefault="00F43A37" w:rsidP="00F43A37" w:rsidR="00F43A37" w:rsidRPr="00164FCA">
      <w:pPr>
        <w:numPr>
          <w:ilvl w:val="0"/>
          <w:numId w:val="3"/>
        </w:numPr>
        <w:jc w:val="both"/>
      </w:pPr>
      <w:r w:rsidRPr="00164FCA">
        <w:t>stečajnom upravitelju Ivanu Eteroviću iz Splita, Škrape 40</w:t>
      </w:r>
      <w:r>
        <w:t>, uz potvrdu</w:t>
      </w:r>
      <w:r w:rsidRPr="00164FCA">
        <w:t xml:space="preserve">  </w:t>
      </w:r>
    </w:p>
    <w:p w:rsidRDefault="00F43A37" w:rsidP="00F43A37" w:rsidR="00F43A37" w:rsidRPr="00164FCA">
      <w:pPr>
        <w:numPr>
          <w:ilvl w:val="0"/>
          <w:numId w:val="2"/>
        </w:numPr>
        <w:jc w:val="both"/>
      </w:pPr>
      <w:r w:rsidRPr="00164FCA">
        <w:t xml:space="preserve">odvjetniku Zoranu Deliću iz Splita, Tolstojeva 45, kao punomoćniku razlučnog vjerovnika Davora Perkušića </w:t>
      </w:r>
    </w:p>
    <w:p w:rsidRDefault="00F43A37" w:rsidP="00F43A37" w:rsidR="00F43A37">
      <w:pPr>
        <w:numPr>
          <w:ilvl w:val="0"/>
          <w:numId w:val="2"/>
        </w:numPr>
        <w:jc w:val="both"/>
      </w:pPr>
      <w:r>
        <w:t>Nili Bezić iz Splita, Matice hrvatske 35/a, kao punomoćniku kupca Ismailia Burima, uz potvrdu</w:t>
      </w:r>
    </w:p>
    <w:p w:rsidRDefault="00F43A37" w:rsidP="00F43A37" w:rsidR="00F43A37" w:rsidRPr="002D6E07">
      <w:pPr>
        <w:numPr>
          <w:ilvl w:val="0"/>
          <w:numId w:val="2"/>
        </w:numPr>
        <w:jc w:val="both"/>
      </w:pPr>
      <w:r>
        <w:t>Općinskom sudu u Splitu, Zemljišnoknjižni odjel Split</w:t>
      </w:r>
      <w:r w:rsidR="00F969CF">
        <w:t>, uz dopis i potvrdu</w:t>
      </w:r>
    </w:p>
    <w:p w:rsidRDefault="00F43A37" w:rsidP="00F43A37" w:rsidR="00F43A37" w:rsidRPr="002D6E07">
      <w:pPr>
        <w:numPr>
          <w:ilvl w:val="0"/>
          <w:numId w:val="2"/>
        </w:numPr>
        <w:jc w:val="both"/>
      </w:pPr>
      <w:r w:rsidRPr="002D6E07">
        <w:t>Porezna uprava Split</w:t>
      </w:r>
      <w:r>
        <w:t>, uz rješenje o dosudi od 24.07.2015. god. s istaknutom potvrdom pravomoćnosti</w:t>
      </w:r>
    </w:p>
    <w:p w:rsidRDefault="00F43A37" w:rsidP="00F43A37" w:rsidR="00F43A37">
      <w:pPr>
        <w:numPr>
          <w:ilvl w:val="0"/>
          <w:numId w:val="2"/>
        </w:numPr>
        <w:jc w:val="both"/>
      </w:pPr>
      <w:r>
        <w:t>e-oglasna ploča suda</w:t>
      </w:r>
      <w:r w:rsidR="00F969CF">
        <w:t>, rok 2</w:t>
      </w:r>
      <w:r>
        <w:t>0 dana</w:t>
      </w:r>
    </w:p>
    <w:p w:rsidRDefault="0057770D" w:rsidP="00F43A37" w:rsidR="00F43A37" w:rsidRPr="00C05555">
      <w:pPr>
        <w:numPr>
          <w:ilvl w:val="0"/>
          <w:numId w:val="2"/>
        </w:numPr>
        <w:jc w:val="both"/>
      </w:pPr>
      <w:r>
        <w:t>stečajna pisarnica, rok 2</w:t>
      </w:r>
      <w:r w:rsidR="00F43A37">
        <w:t>0 dana</w:t>
      </w:r>
    </w:p>
    <w:p w:rsidRDefault="00F43A37" w:rsidP="00F43A37" w:rsidR="00F43A37" w:rsidRPr="005219DB">
      <w:pPr>
        <w:numPr>
          <w:ilvl w:val="0"/>
          <w:numId w:val="2"/>
        </w:numPr>
        <w:jc w:val="both"/>
      </w:pPr>
      <w:r w:rsidRPr="00C05555">
        <w:t>u spis</w:t>
      </w:r>
    </w:p>
    <w:p w:rsidRDefault="00F43A37" w:rsidP="004C0F5B" w:rsidR="00F43A37">
      <w:pPr>
        <w:jc w:val="both"/>
      </w:pPr>
    </w:p>
    <w:p w:rsidRDefault="00F43A37" w:rsidP="004C0F5B" w:rsidR="00F43A37">
      <w:pPr>
        <w:jc w:val="both"/>
      </w:pPr>
    </w:p>
    <w:p w:rsidRDefault="00F43A37" w:rsidP="004C0F5B" w:rsidR="00F43A37">
      <w:pPr>
        <w:jc w:val="both"/>
      </w:pPr>
    </w:p>
    <w:p w:rsidRDefault="004F64CA" w:rsidP="004C0F5B" w:rsidR="004F64CA">
      <w:pPr>
        <w:jc w:val="both"/>
      </w:pPr>
    </w:p>
    <w:p w:rsidRDefault="00A9627C" w:rsidP="004C0F5B" w:rsidR="00A9627C">
      <w:pPr>
        <w:jc w:val="both"/>
      </w:pPr>
    </w:p>
    <w:sectPr w:rsidSect="00187306" w:rsidR="00A9627C">
      <w:headerReference w:type="default" r:id="rId10"/>
      <w:pgSz w:h="16838" w:w="11906"/>
      <w:pgMar w:gutter="0" w:footer="708" w:header="708" w:left="1417" w:bottom="2269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6C04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DD5509">
          <w:t xml:space="preserve">12. </w:t>
        </w:r>
        <w:r w:rsidR="00B41343">
          <w:t>St-97/2012</w:t>
        </w:r>
      </w:p>
      <w:p w:rsidRDefault="00EC6C04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357DF"/>
    <w:rsid w:val="00070232"/>
    <w:rsid w:val="00072940"/>
    <w:rsid w:val="000B6429"/>
    <w:rsid w:val="000C0A7F"/>
    <w:rsid w:val="00187306"/>
    <w:rsid w:val="00245A0E"/>
    <w:rsid w:val="00260E75"/>
    <w:rsid w:val="003A4725"/>
    <w:rsid w:val="003C0FDE"/>
    <w:rsid w:val="003C6943"/>
    <w:rsid w:val="004212EA"/>
    <w:rsid w:val="00431A82"/>
    <w:rsid w:val="004616DD"/>
    <w:rsid w:val="00471806"/>
    <w:rsid w:val="004C0F5B"/>
    <w:rsid w:val="004F64CA"/>
    <w:rsid w:val="00541BDA"/>
    <w:rsid w:val="00561E42"/>
    <w:rsid w:val="0057770D"/>
    <w:rsid w:val="006752D8"/>
    <w:rsid w:val="006A0F91"/>
    <w:rsid w:val="006C1A82"/>
    <w:rsid w:val="006F291F"/>
    <w:rsid w:val="00757C72"/>
    <w:rsid w:val="007931D9"/>
    <w:rsid w:val="007D60C3"/>
    <w:rsid w:val="008C0E39"/>
    <w:rsid w:val="008E4A02"/>
    <w:rsid w:val="009E38BE"/>
    <w:rsid w:val="009E5E98"/>
    <w:rsid w:val="00A86E8D"/>
    <w:rsid w:val="00A9627C"/>
    <w:rsid w:val="00B3426B"/>
    <w:rsid w:val="00B41343"/>
    <w:rsid w:val="00B80475"/>
    <w:rsid w:val="00B840D7"/>
    <w:rsid w:val="00B9515E"/>
    <w:rsid w:val="00C03656"/>
    <w:rsid w:val="00D973C9"/>
    <w:rsid w:val="00DB7E15"/>
    <w:rsid w:val="00DD5509"/>
    <w:rsid w:val="00E05C88"/>
    <w:rsid w:val="00E451EF"/>
    <w:rsid w:val="00EC6C04"/>
    <w:rsid w:val="00EE6E27"/>
    <w:rsid w:val="00F43A37"/>
    <w:rsid w:val="00F969CF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B41343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41343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4134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B41343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B41343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B413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C6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B41343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41343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4134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B41343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B41343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B413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C6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C.T.K. ZAGREB, za građenje i poslovanje nekretninama, društvo s ograničenom odgovornošću, "u stečaju"</izvorni_sadrzaj>
    <derivirana_varijabla naziv="DomainObject.Predmet.ProtustrankaFormated_1">  C.T.K. ZAGREB, za građenje i poslovanje nekretninama, društvo s ograničenom odgovornošću, "u stečaju"</derivirana_varijabla>
  </DomainObject.Predmet.ProtustrankaFormated>
  <DomainObject.Predmet.ProtustrankaFormatedOIB>
    <izvorni_sadrzaj>  C.T.K. ZAGREB, za građenje i poslovanje nekretninama, društvo s ograničenom odgovornošću, "u stečaju", OIB 16831047406</izvorni_sadrzaj>
    <derivirana_varijabla naziv="DomainObject.Predmet.ProtustrankaFormatedOIB_1">  C.T.K. ZAGREB, za građenje i poslovanje nekretninama, društvo s ograničenom odgovornošću, "u stečaju", OIB 16831047406</derivirana_varijabla>
  </DomainObject.Predmet.ProtustrankaFormatedOIB>
  <DomainObject.Predmet.ProtustrankaFormatedWithAdress>
    <izvorni_sadrzaj> C.T.K. ZAGREB, za građenje i poslovanje nekretninama, društvo s ograničenom odgovornošću, "u stečaju", Rašeljkina 8, Split</izvorni_sadrzaj>
    <derivirana_varijabla naziv="DomainObject.Predmet.ProtustrankaFormatedWithAdress_1"> C.T.K. ZAGREB, za građenje i poslovanje nekretninama, društvo s ograničenom odgovornošću, "u stečaju", Rašeljkina 8, Split</derivirana_varijabla>
  </DomainObject.Predmet.ProtustrankaFormatedWithAdress>
  <DomainObject.Predmet.ProtustrankaFormatedWithAdressOIB>
    <izvorni_sadrzaj> C.T.K. ZAGREB, za građenje i poslovanje nekretninama, društvo s ograničenom odgovornošću, "u stečaju", OIB 16831047406, Rašeljkina 8, Split</izvorni_sadrzaj>
    <derivirana_varijabla naziv="DomainObject.Predmet.ProtustrankaFormatedWithAdressOIB_1"> C.T.K. ZAGREB, za građenje i poslovanje nekretninama, društvo s ograničenom odgovornošću, "u stečaju", OIB 16831047406, Rašeljkina 8, Split</derivirana_varijabla>
  </DomainObject.Predmet.ProtustrankaFormatedWithAdressOIB>
  <DomainObject.Predmet.ProtustrankaWithAdress>
    <izvorni_sadrzaj>C.T.K. ZAGREB, za građenje i poslovanje nekretninama, društvo s ograničenom odgovornošću, "u stečaju" Rašeljkina 8, Split</izvorni_sadrzaj>
    <derivirana_varijabla naziv="DomainObject.Predmet.ProtustrankaWithAdress_1">C.T.K. ZAGREB, za građenje i poslovanje nekretninama, društvo s ograničenom odgovornošću, "u stečaju" Rašeljkina 8, Split</derivirana_varijabla>
  </DomainObject.Predmet.ProtustrankaWithAdress>
  <DomainObject.Predmet.ProtustrankaWithAdressOIB>
    <izvorni_sadrzaj>C.T.K. ZAGREB, za građenje i poslovanje nekretninama, društvo s ograničenom odgovornošću, "u stečaju", OIB 16831047406, Rašeljkina 8, Split</izvorni_sadrzaj>
    <derivirana_varijabla naziv="DomainObject.Predmet.ProtustrankaWithAdressOIB_1">C.T.K. ZAGREB, za građenje i poslovanje nekretninama, društvo s ograničenom odgovornošću, "u stečaju", OIB 16831047406, Rašeljkina 8, Split</derivirana_varijabla>
  </DomainObject.Predmet.ProtustrankaWithAdressOIB>
  <DomainObject.Predmet.ProtustrankaNazivFormated>
    <izvorni_sadrzaj>C.T.K. ZAGREB, za građenje i poslovanje nekretninama, društvo s ograničenom odgovornošću, "u stečaju"</izvorni_sadrzaj>
    <derivirana_varijabla naziv="DomainObject.Predmet.ProtustrankaNazivFormated_1">C.T.K. ZAGREB, za građenje i poslovanje nekretninama, društvo s ograničenom odgovornošću, "u stečaju"</derivirana_varijabla>
  </DomainObject.Predmet.ProtustrankaNazivFormated>
  <DomainObject.Predmet.ProtustrankaNazivFormatedOIB>
    <izvorni_sadrzaj>C.T.K. ZAGREB, za građenje i poslovanje nekretninama, društvo s ograničenom odgovornošću, "u stečaju", OIB 16831047406</izvorni_sadrzaj>
    <derivirana_varijabla naziv="DomainObject.Predmet.ProtustrankaNazivFormatedOIB_1">C.T.K. ZAGREB, za građenje i poslovanje nekretninama, društvo s ograničenom odgovornošću, "u stečaju", OIB 16831047406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11187277.77</izvorni_sadrzaj>
    <derivirana_varijabla naziv="DomainObject.Predmet.TrenutnaVrijednost_1">11187277.77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C.T.K. ZAGREB, za građenje i poslovanje nekretninama, društvo s ograničenom odgovornošću, "u stečaju"</item>
    </izvorni_sadrzaj>
    <derivirana_varijabla naziv="DomainObject.Predmet.ProtuStrankaListFormated_1">
      <item>C.T.K. ZAGREB, za građenje i poslovanje nekretninama, društvo s ograničenom odgovornošću, "u stečaju"</item>
    </derivirana_varijabla>
  </DomainObject.Predmet.ProtuStrankaListFormated>
  <DomainObject.Predmet.ProtuStrankaListFormatedOIB>
    <izvorni_sadrzaj>
      <item>C.T.K. ZAGREB, za građenje i poslovanje nekretninama, društvo s ograničenom odgovornošću, "u stečaju", OIB 16831047406</item>
    </izvorni_sadrzaj>
    <derivirana_varijabla naziv="DomainObject.Predmet.ProtuStrankaListFormatedOIB_1">
      <item>C.T.K. ZAGREB, za građenje i poslovanje nekretninama, društvo s ograničenom odgovornošću, "u stečaju", OIB 16831047406</item>
    </derivirana_varijabla>
  </DomainObject.Predmet.ProtuStrankaListFormatedOIB>
  <DomainObject.Predmet.ProtuStrankaListFormatedWithAdress>
    <izvorni_sadrzaj>
      <item>C.T.K. ZAGREB, za građenje i poslovanje nekretninama, društvo s ograničenom odgovornošću, "u stečaju", Rašeljkina 8, Split</item>
    </izvorni_sadrzaj>
    <derivirana_varijabla naziv="DomainObject.Predmet.ProtuStrankaListFormatedWithAdress_1">
      <item>C.T.K. ZAGREB, za građenje i poslovanje nekretninama, društvo s ograničenom odgovornošću, "u stečaju", Rašeljkina 8, Split</item>
    </derivirana_varijabla>
  </DomainObject.Predmet.ProtuStrankaListFormatedWithAdress>
  <DomainObject.Predmet.ProtuStrankaListFormatedWithAdressOIB>
    <izvorni_sadrzaj>
      <item>C.T.K. ZAGREB, za građenje i poslovanje nekretninama, društvo s ograničenom odgovornošću, "u stečaju", OIB 16831047406, Rašeljkina 8, Split</item>
    </izvorni_sadrzaj>
    <derivirana_varijabla naziv="DomainObject.Predmet.ProtuStrankaListFormatedWithAdressOIB_1">
      <item>C.T.K. ZAGREB, za građenje i poslovanje nekretninama, društvo s ograničenom odgovornošću, "u stečaju", OIB 16831047406, Rašeljkina 8, Split</item>
    </derivirana_varijabla>
  </DomainObject.Predmet.ProtuStrankaListFormatedWithAdressOIB>
  <DomainObject.Predmet.ProtuStrankaListNazivFormated>
    <izvorni_sadrzaj>
      <item>C.T.K. ZAGREB, za građenje i poslovanje nekretninama, društvo s ograničenom odgovornošću, "u stečaju"</item>
    </izvorni_sadrzaj>
    <derivirana_varijabla naziv="DomainObject.Predmet.ProtuStrankaListNazivFormated_1">
      <item>C.T.K. ZAGREB, za građenje i poslovanje nekretninama, društvo s ograničenom odgovornošću, "u stečaju"</item>
    </derivirana_varijabla>
  </DomainObject.Predmet.ProtuStrankaListNazivFormated>
  <DomainObject.Predmet.ProtuStrankaListNazivFormatedOIB>
    <izvorni_sadrzaj>
      <item>C.T.K. ZAGREB, za građenje i poslovanje nekretninama, društvo s ograničenom odgovornošću, "u stečaju", OIB 16831047406</item>
    </izvorni_sadrzaj>
    <derivirana_varijabla naziv="DomainObject.Predmet.ProtuStrankaListNazivFormatedOIB_1">
      <item>C.T.K. ZAGREB, za građenje i poslovanje nekretninama, društvo s ograničenom odgovornošću, "u stečaju", OIB 16831047406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IVAN ETEROVIĆ</item>
    </izvorni_sadrzaj>
    <derivirana_varijabla naziv="DomainObject.Predmet.OstaliListFormated_1">
      <item>ŽUPANIJSKO DRŽAVNO ODVJETNIŠTVO U SPLITU punomoćnik sudionika u postupku REPUBLIKA HRVATSKA</item>
      <item>IVAN ETEROVIĆ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IVAN ETEROVIĆ, OIB 76765128473</item>
    </izvorni_sadrzaj>
    <derivirana_varijabla naziv="DomainObject.Predmet.OstaliListFormatedOIB_1">
      <item>ŽUPANIJSKO DRŽAVNO ODVJETNIŠTVO U SPLITU, OIB 70793241859 punomoćnik sudionika u postupku REPUBLIKA HRVATSKA</item>
      <item>IVAN ETEROVIĆ, OIB 76765128473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IVAN ETEROVIĆ, Škrape 40,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IVAN ETEROVIĆ, Škrape 40,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 punomoćnik sudionika u postupku REPUBLIKA HRVATSKA</item>
      <item>IVAN ETEROVIĆ, OIB 76765128473, Škrape 40, 21000 Split</item>
    </izvorni_sadrzaj>
    <derivirana_varijabla naziv="DomainObject.Predmet.OstaliListFormatedWithAdressOIB_1">
      <item>ŽUPANIJSKO DRŽAVNO ODVJETNIŠTVO U SPLITU, OIB 70793241859, Gundulićeva 29, 21000 Split punomoćnik sudionika u postupku REPUBLIKA HRVATSKA</item>
      <item>IVAN ETEROVIĆ, OIB 76765128473, Škrape 40, 21000 Split</item>
    </derivirana_varijabla>
  </DomainObject.Predmet.OstaliListFormatedWithAdressOIB>
  <DomainObject.Predmet.OstaliListNazivFormated>
    <izvorni_sadrzaj>
      <item>ŽUPANIJSKO DRŽAVNO ODVJETNIŠTVO U SPLITU</item>
      <item>IVAN ETEROVIĆ</item>
    </izvorni_sadrzaj>
    <derivirana_varijabla naziv="DomainObject.Predmet.OstaliListNazivFormated_1">
      <item>ŽUPANIJSKO DRŽAVNO ODVJETNIŠTVO U SPLITU</item>
      <item>IVAN ETEROVIĆ</item>
    </derivirana_varijabla>
  </DomainObject.Predmet.OstaliListNazivFormated>
  <DomainObject.Predmet.OstaliListNazivFormatedOIB>
    <izvorni_sadrzaj>
      <item>ŽUPANIJSKO DRŽAVNO ODVJETNIŠTVO U SPLITU, OIB 70793241859</item>
      <item>IVAN ETEROVIĆ, OIB 76765128473</item>
    </izvorni_sadrzaj>
    <derivirana_varijabla naziv="DomainObject.Predmet.OstaliListNazivFormatedOIB_1">
      <item>ŽUPANIJSKO DRŽAVNO ODVJETNIŠTVO U SPLITU, OIB 70793241859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C.T.K. ZAGREB, za građenje i poslovanje nekretninama, društvo s ograničenom odgovornošću, "u stečaju"</izvorni_sadrzaj>
    <derivirana_varijabla naziv="DomainObject.Predmet.ProtustrankaIDrugi_1">C.T.K. ZAGREB, za građenje i poslovanje nekretninama, društvo s ograničenom odgovornošću,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C.T.K. ZAGREB, za građenje i poslovanje nekretninama, društvo s ograničenom odgovornošću, "u stečaju", OIB 16831047406, Rašeljkina 8, Split</izvorni_sadrzaj>
    <derivirana_varijabla naziv="DomainObject.Predmet.ProtustrankaIDrugiAdressOIB_1">C.T.K. ZAGREB, za građenje i poslovanje nekretninama, društvo s ograničenom odgovornošću, "u stečaju", OIB 16831047406, Rašeljkina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SPLITU</item>
      <item>C.T.K. ZAGREB, za građenje i poslovanje nekretninama, društvo s ograničenom odgovornošću, "u stečaju"</item>
      <item>REPUBLIKA HRVATSKA</item>
      <item>IVAN ETEROVIĆ</item>
    </izvorni_sadrzaj>
    <derivirana_varijabla naziv="DomainObject.Predmet.SudioniciListNaziv_1">
      <item>ŽUPANIJSKO DRŽAVNO ODVJETNIŠTVO U SPLITU</item>
      <item>C.T.K. ZAGREB, za građenje i poslovanje nekretninama, društvo s ograničenom odgovornošću, "u stečaju"</item>
      <item>REPUBLIKA HRVATSKA</item>
      <item>IVAN ETEROVIĆ</item>
    </derivirana_varijabla>
  </DomainObject.Predmet.SudioniciListNaziv>
  <DomainObject.Predmet.SudioniciListAdressOIB>
    <izvorni_sadrzaj>
      <item>ŽUPANIJSKO DRŽAVNO ODVJETNIŠTVO U SPLITU, OIB 70793241859, Gundulićeva 29,21000 Split</item>
      <item>C.T.K. ZAGREB, za građenje i poslovanje nekretninama, društvo s ograničenom odgovornošću, "u stečaju", OIB 16831047406, Rašeljkina 8,Split</item>
      <item>REPUBLIKA HRVATSKA, OIB 52634238587</item>
      <item>IVAN ETEROVIĆ, OIB 76765128473, Škrape 40,21000 Split</item>
    </izvorni_sadrzaj>
    <derivirana_varijabla naziv="DomainObject.Predmet.SudioniciListAdressOIB_1">
      <item>ŽUPANIJSKO DRŽAVNO ODVJETNIŠTVO U SPLITU, OIB 70793241859, Gundulićeva 29,21000 Split</item>
      <item>C.T.K. ZAGREB, za građenje i poslovanje nekretninama, društvo s ograničenom odgovornošću, "u stečaju", OIB 16831047406, Rašeljkina 8,Split</item>
      <item>REPUBLIKA HRVATSKA, OIB 52634238587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16831047406</item>
      <item>, OIB 52634238587</item>
      <item>, OIB 76765128473</item>
    </izvorni_sadrzaj>
    <derivirana_varijabla naziv="DomainObject.Predmet.SudioniciListNazivOIB_1">
      <item>, OIB 70793241859</item>
      <item>, OIB 16831047406</item>
      <item>, OIB 52634238587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2928</properties:Characters>
  <properties:Lines>90</properties:Lines>
  <properties:Paragraphs>31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2015-03-13T09:54:00Z</dcterms:created>
  <dc:creator>Paško Bačić</dc:creator>
  <cp:lastModifiedBy>Paško Bačić</cp:lastModifiedBy>
  <cp:lastPrinted>2015-10-23T08:45:00Z</cp:lastPrinted>
  <dcterms:modified xmlns:xsi="http://www.w3.org/2001/XMLSchema-instance" xsi:type="dcterms:W3CDTF">2015-10-23T10:35:00Z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