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75716" w14:paraId="c075716" w:rsidRDefault="002520D6" w:rsidP="002520D6" w:rsidR="002520D6">
      <w:pPr>
        <w15:collapsed w:val="false"/>
      </w:pPr>
      <w:bookmarkStart w:name="_GoBack" w:id="0"/>
      <w:bookmarkEnd w:id="0"/>
      <w:r>
        <w:rPr>
          <w:noProof/>
        </w:rPr>
        <w:t xml:space="preserve">                  </w:t>
      </w:r>
      <w:r>
        <w:rPr>
          <w:noProof/>
        </w:rPr>
        <w:tab/>
      </w:r>
      <w:r>
        <w:rPr>
          <w:noProof/>
        </w:rPr>
        <w:tab/>
      </w:r>
      <w:r>
        <w:rPr>
          <w:noProof/>
        </w:rPr>
        <w:tab/>
        <w:t xml:space="preserve">      </w:t>
      </w:r>
      <w:r w:rsidR="002D60CE" w:rsidRPr="00B9015B">
        <w:t xml:space="preserve">                     </w:t>
      </w:r>
    </w:p>
    <w:p w:rsidRDefault="002520D6" w:rsidP="002520D6" w:rsidR="002D60CE" w:rsidRPr="00B9015B">
      <w:pPr>
        <w:ind w:firstLine="708" w:left="3540"/>
      </w:pPr>
      <w:r>
        <w:t xml:space="preserve">    </w:t>
      </w:r>
      <w:r w:rsidR="002D60CE" w:rsidRPr="00B9015B">
        <w:t xml:space="preserve">                                           </w:t>
      </w:r>
      <w:r w:rsidR="00CF535B">
        <w:t>89</w:t>
      </w:r>
      <w:r w:rsidR="002D60CE" w:rsidRPr="00B9015B">
        <w:t>. St</w:t>
      </w:r>
      <w:r w:rsidR="00F324F6">
        <w:t>-</w:t>
      </w:r>
      <w:r w:rsidR="00977569">
        <w:t>2936/16</w:t>
      </w:r>
      <w:r w:rsidR="00C93893">
        <w:t>-9</w:t>
      </w:r>
    </w:p>
    <w:p w:rsidRDefault="002520D6" w:rsidP="002D60CE" w:rsidR="002520D6">
      <w:pPr>
        <w:jc w:val="both"/>
      </w:pPr>
    </w:p>
    <w:p w:rsidRDefault="00944EE7" w:rsidP="002D60CE" w:rsidR="00944EE7">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944EE7" w:rsidP="002D60CE" w:rsidR="00944EE7" w:rsidRPr="00B9015B">
      <w:pPr>
        <w:jc w:val="both"/>
        <w:rPr>
          <w:b/>
        </w:rPr>
      </w:pPr>
    </w:p>
    <w:p w:rsidRDefault="00F324F6" w:rsidP="00C40A44" w:rsidR="000B22E7" w:rsidRPr="00B9015B">
      <w:pPr>
        <w:ind w:firstLine="708"/>
        <w:jc w:val="both"/>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C93893">
        <w:t>SVJETLA I SJENE d.o.o. za trgovinu i usluge, OIB 57552249927, Zagreb, Jurjevska 58 A</w:t>
      </w:r>
      <w:r w:rsidR="002D60CE" w:rsidRPr="00B9015B">
        <w:rPr>
          <w:lang w:val="pt-BR"/>
        </w:rPr>
        <w:t>,</w:t>
      </w:r>
      <w:r w:rsidR="000B22E7" w:rsidRPr="00B9015B">
        <w:rPr>
          <w:lang w:val="pt-BR"/>
        </w:rPr>
        <w:t xml:space="preserve"> </w:t>
      </w:r>
      <w:r w:rsidR="00944EE7">
        <w:rPr>
          <w:lang w:val="pt-BR"/>
        </w:rPr>
        <w:t>30</w:t>
      </w:r>
      <w:r w:rsidR="001B5FCF">
        <w:rPr>
          <w:lang w:val="pt-BR"/>
        </w:rPr>
        <w:t>. studenog</w:t>
      </w:r>
      <w:r>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C93893">
        <w:t>SVJETLA I SJENE d.o.o. za trgovinu i usluge, OIB 57552249927, Zagreb, Jurjevska 58 A</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2D7327" w:rsidRPr="002D7327">
        <w:rPr>
          <w:lang w:val="pt-BR"/>
        </w:rPr>
        <w:t xml:space="preserve">50.000,00 </w:t>
      </w:r>
      <w:r w:rsidR="00134F3A" w:rsidRPr="00134F3A">
        <w:t xml:space="preserve">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C93893">
        <w:t>2936</w:t>
      </w:r>
      <w:r w:rsidR="00535D8E" w:rsidRPr="00B9015B">
        <w:t>-</w:t>
      </w:r>
      <w:r w:rsidR="005543BD">
        <w:t>1</w:t>
      </w:r>
      <w:r w:rsidR="00C93893">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944EE7" w:rsidP="00065B42" w:rsidR="00944EE7"/>
    <w:p w:rsidRDefault="00065B42" w:rsidP="00D677F7" w:rsidR="00065B42" w:rsidRPr="00B9015B">
      <w:pPr>
        <w:jc w:val="center"/>
      </w:pPr>
      <w:r w:rsidRPr="00B9015B">
        <w:t>Obrazloženje</w:t>
      </w:r>
    </w:p>
    <w:p w:rsidRDefault="00065B42" w:rsidP="00593530" w:rsidR="005543BD" w:rsidRPr="005543BD">
      <w:r w:rsidRPr="00B9015B">
        <w:t xml:space="preserve"> </w:t>
      </w:r>
    </w:p>
    <w:p w:rsidRDefault="00F324F6" w:rsidP="00B947B1" w:rsidR="00F324F6">
      <w:pPr>
        <w:ind w:firstLine="708"/>
        <w:jc w:val="both"/>
      </w:pPr>
      <w:r w:rsidRPr="00C37D39">
        <w:t xml:space="preserve">Financijska agencija, Regionalni centar Zagreb, podnijela je ovom sudu prijedlog za otvaranje stečajnog postupka nad dužnikom </w:t>
      </w:r>
      <w:r w:rsidR="00C93893">
        <w:t>SVJETLA I SJENE d.o.o. za trgovinu i usluge, OIB 57552249927, Zagreb, Jurjevska 58 A</w:t>
      </w:r>
      <w:r w:rsidR="001B5FCF">
        <w:rPr>
          <w:lang w:val="pt-BR"/>
        </w:rPr>
        <w:t>.</w:t>
      </w:r>
      <w:r>
        <w:t xml:space="preserve"> </w:t>
      </w:r>
    </w:p>
    <w:p w:rsidRDefault="00944EE7" w:rsidP="00B947B1" w:rsidR="00944EE7">
      <w:pPr>
        <w:ind w:firstLine="708"/>
        <w:jc w:val="both"/>
      </w:pPr>
    </w:p>
    <w:p w:rsidRDefault="00BE0BAA" w:rsidP="00B947B1" w:rsidR="00BE0BAA">
      <w:pPr>
        <w:ind w:firstLine="708"/>
        <w:jc w:val="both"/>
      </w:pPr>
      <w:r w:rsidRPr="00BE0BAA">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44EE7" w:rsidP="00F324F6" w:rsidR="00944EE7">
      <w:pPr>
        <w:pStyle w:val="Tijeloteksta"/>
        <w:ind w:firstLine="708"/>
      </w:pPr>
    </w:p>
    <w:p w:rsidRDefault="00F324F6" w:rsidP="00F324F6" w:rsidR="002D60CE">
      <w:pPr>
        <w:pStyle w:val="Tijeloteksta"/>
        <w:ind w:firstLine="708"/>
        <w:rPr>
          <w:lang w:val="en-GB"/>
        </w:rPr>
      </w:pPr>
      <w:r>
        <w:t xml:space="preserve">Financijska agencija, kao predlagatelj, navela je u prijedlogu za otvaranje stečajnog postupka kako dužnik na dan </w:t>
      </w:r>
      <w:r w:rsidR="00C93893">
        <w:t>22. ožujka 2016</w:t>
      </w:r>
      <w:r w:rsidR="001B5FCF">
        <w:t>.</w:t>
      </w:r>
      <w:r>
        <w:t xml:space="preserve"> u Očevidniku redoslijeda osnova za plaćanje ima evidentirane neizvršene osnove za plaćanje u neprekinutom razdoblju od </w:t>
      </w:r>
      <w:r w:rsidR="00BE0BAA">
        <w:t>120</w:t>
      </w:r>
      <w:r>
        <w:t xml:space="preserve"> dan</w:t>
      </w:r>
      <w:r w:rsidR="00926841">
        <w:t>a</w:t>
      </w:r>
      <w:r>
        <w:t xml:space="preserve">, u ukupnom iznosu od </w:t>
      </w:r>
      <w:r w:rsidR="00C93893">
        <w:t>21.285,65</w:t>
      </w:r>
      <w:r>
        <w:t xml:space="preserve"> kn, kao i da dužnik ima </w:t>
      </w:r>
      <w:r w:rsidR="00C93893">
        <w:t>1</w:t>
      </w:r>
      <w:r>
        <w:t xml:space="preserve"> zaposlen</w:t>
      </w:r>
      <w:r w:rsidR="00C93893">
        <w:t>og</w:t>
      </w:r>
      <w:r>
        <w:t xml:space="preserve">. </w:t>
      </w:r>
      <w:r w:rsidRPr="00E974B3">
        <w:rPr>
          <w:lang w:val="en-GB"/>
        </w:rPr>
        <w:t xml:space="preserve">S obzirom na to da </w:t>
      </w:r>
      <w:r w:rsidRPr="00E974B3">
        <w:rPr>
          <w:lang w:val="en-GB"/>
        </w:rPr>
        <w:lastRenderedPageBreak/>
        <w:t>predlagatelj vodi Očevidnik redoslijeda osnova za plaćanje, sud je prihvatio predlagateljeve tvrdnje o neprekinutom razdoblju evidentiranih neizvršenih osnova za plaćanje koji su zavedeni u Očevidniku  redoslijeda osnova za plaćanje</w:t>
      </w:r>
      <w:r>
        <w:rPr>
          <w:lang w:val="en-GB"/>
        </w:rPr>
        <w:t>.</w:t>
      </w:r>
    </w:p>
    <w:p w:rsidRDefault="00944EE7" w:rsidP="00F324F6" w:rsidR="00944EE7">
      <w:pPr>
        <w:pStyle w:val="Tijeloteksta"/>
        <w:ind w:firstLine="708"/>
      </w:pPr>
    </w:p>
    <w:p w:rsidRDefault="00B9015B" w:rsidP="00F324F6" w:rsidR="00B9015B" w:rsidRPr="00B9015B">
      <w:pPr>
        <w:pStyle w:val="Tijeloteksta"/>
        <w:ind w:firstLine="708"/>
      </w:pPr>
      <w:r w:rsidRPr="00B9015B">
        <w:t xml:space="preserve">Slijedom navedenog, </w:t>
      </w:r>
      <w:r w:rsidR="00F324F6">
        <w:t xml:space="preserve">sud je </w:t>
      </w:r>
      <w:r w:rsidR="009327B4">
        <w:t>5. rujna</w:t>
      </w:r>
      <w:r w:rsidR="00926841">
        <w:t xml:space="preserve"> 2016.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944EE7" w:rsidP="00D677F7" w:rsidR="00944EE7">
      <w:pPr>
        <w:pStyle w:val="Tijeloteksta"/>
        <w:ind w:firstLine="708"/>
      </w:pPr>
    </w:p>
    <w:p w:rsidRDefault="00184012" w:rsidP="00D677F7" w:rsidR="00EB6DF8" w:rsidRPr="003C28FD">
      <w:pPr>
        <w:pStyle w:val="Tijeloteksta"/>
        <w:ind w:firstLine="708"/>
      </w:pPr>
      <w:r w:rsidRPr="003C28FD">
        <w:t>D</w:t>
      </w:r>
      <w:r w:rsidR="00A75576" w:rsidRPr="003C28FD">
        <w:t xml:space="preserve">užnik je </w:t>
      </w:r>
      <w:r w:rsidR="009327B4" w:rsidRPr="003C28FD">
        <w:t>16. rujna</w:t>
      </w:r>
      <w:r w:rsidR="00A75576" w:rsidRPr="003C28FD">
        <w:t xml:space="preserve"> 2016. dostavio podnesak</w:t>
      </w:r>
      <w:r w:rsidR="009327B4" w:rsidRPr="003C28FD">
        <w:t>-izjavu</w:t>
      </w:r>
      <w:r w:rsidR="00A75576" w:rsidRPr="003C28FD">
        <w:t xml:space="preserve"> (list </w:t>
      </w:r>
      <w:r w:rsidR="001B5FCF" w:rsidRPr="003C28FD">
        <w:t>11</w:t>
      </w:r>
      <w:r w:rsidR="00A75576" w:rsidRPr="003C28FD">
        <w:t xml:space="preserve"> spisa</w:t>
      </w:r>
      <w:r w:rsidR="009327B4" w:rsidRPr="003C28FD">
        <w:t>) zastupnika po zakonu dužnika Stjepana Polića ovjerenu od javnog bilježnika Gordana Jakobovića iz Zagreba kojom zastupnik po zakonu dužnika Stjepan Polić izjavljuje da nema primjedbi da se otvori stečajni postupak nad dužnikom te da pristaje da se isti pokrene</w:t>
      </w:r>
      <w:r w:rsidR="003C28FD" w:rsidRPr="003C28FD">
        <w:t xml:space="preserve">. Također je dostavljen </w:t>
      </w:r>
      <w:r w:rsidR="009327B4" w:rsidRPr="003C28FD">
        <w:t xml:space="preserve"> prokazni popis imovine iz kojeg proizlazi da </w:t>
      </w:r>
      <w:r w:rsidR="00A75576" w:rsidRPr="003C28FD">
        <w:t xml:space="preserve">dužnik nema </w:t>
      </w:r>
      <w:r w:rsidR="009327B4" w:rsidRPr="003C28FD">
        <w:t>nekretnina, od pokretnina da postoje zalihe kablova i sitnog elektromaterijala u vrijednosti 21.530,09 kn, da nema imovinskih prava na tuđim stvarima, da postoji novčana tražbina prema društvu INTERLIGHT-SPLIT d.o.o. u izno</w:t>
      </w:r>
      <w:r w:rsidR="00EB6DF8" w:rsidRPr="003C28FD">
        <w:t>s</w:t>
      </w:r>
      <w:r w:rsidR="009327B4" w:rsidRPr="003C28FD">
        <w:t xml:space="preserve">u </w:t>
      </w:r>
      <w:r w:rsidR="00EB6DF8" w:rsidRPr="003C28FD">
        <w:t xml:space="preserve">od </w:t>
      </w:r>
      <w:r w:rsidR="009327B4" w:rsidRPr="003C28FD">
        <w:t>2.214,00 kn i prema društvu NOX d.o.o. u iznosu od 34.597,45 kn</w:t>
      </w:r>
      <w:r w:rsidR="00EB6DF8" w:rsidRPr="003C28FD">
        <w:t xml:space="preserve"> te da posjeduje autorska prava u vrijednosti 10.000,00 kn.</w:t>
      </w:r>
      <w:r w:rsidR="00A75576" w:rsidRPr="003C28FD">
        <w:t xml:space="preserve"> </w:t>
      </w:r>
    </w:p>
    <w:p w:rsidRDefault="00944EE7" w:rsidP="00EB6DF8" w:rsidR="00944EE7">
      <w:pPr>
        <w:pStyle w:val="Tijeloteksta"/>
        <w:ind w:firstLine="708"/>
      </w:pPr>
    </w:p>
    <w:p w:rsidRDefault="00EB6DF8" w:rsidP="00EB6DF8" w:rsidR="00EB6DF8" w:rsidRPr="00184012">
      <w:pPr>
        <w:pStyle w:val="Tijeloteksta"/>
        <w:ind w:firstLine="708"/>
      </w:pPr>
      <w:r w:rsidRPr="00184012">
        <w:t>Vezano za novčane tražbine prema trećim osobama (utuženim i neutuženim) sve dok se te tražbine ne namire odnosno parnice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944EE7" w:rsidP="00FF62A0" w:rsidR="00944EE7">
      <w:pPr>
        <w:pStyle w:val="Tijeloteksta"/>
        <w:ind w:firstLine="708"/>
      </w:pPr>
    </w:p>
    <w:p w:rsidRDefault="00FF62A0" w:rsidP="00FF62A0" w:rsidR="00FF62A0" w:rsidRPr="00184012">
      <w:pPr>
        <w:pStyle w:val="Tijeloteksta"/>
        <w:ind w:firstLine="708"/>
      </w:pPr>
      <w:r w:rsidRPr="00184012">
        <w:t>U konkretnom slučaju, sud je prihvatio predlagateljeve tvrdnje o neprekinutom razdoblju evidentiranih neizvršenih osnova za plaćanje koji su zavedeni u Očevidniku  redoslijeda osnova za plaćanje.</w:t>
      </w:r>
    </w:p>
    <w:p w:rsidRDefault="00944EE7" w:rsidP="00FF62A0" w:rsidR="00944EE7">
      <w:pPr>
        <w:pStyle w:val="Tijeloteksta"/>
        <w:ind w:firstLine="708"/>
      </w:pPr>
    </w:p>
    <w:p w:rsidRDefault="00FF62A0" w:rsidP="00FF62A0" w:rsidR="00FF62A0" w:rsidRPr="001840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2D7327" w:rsidP="00FF62A0" w:rsidR="00944EE7">
      <w:pPr>
        <w:jc w:val="both"/>
      </w:pPr>
      <w:r>
        <w:tab/>
      </w:r>
    </w:p>
    <w:p w:rsidRDefault="002D7327" w:rsidP="00944EE7" w:rsidR="00FF62A0">
      <w:pPr>
        <w:ind w:firstLine="708"/>
        <w:jc w:val="both"/>
      </w:pPr>
      <w:r w:rsidRPr="002D7327">
        <w:t>U smislu citirane odredbe članka 132. stavak 1. SZ-a pozvane su osobe koje imaju pravni interes za provedbom stečajnoga postupka predujmiti troškove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w:t>
      </w:r>
      <w:r>
        <w:t xml:space="preserve"> </w:t>
      </w:r>
    </w:p>
    <w:p w:rsidRDefault="00944EE7" w:rsidP="000079A8" w:rsidR="00944EE7">
      <w:pPr>
        <w:ind w:firstLine="708"/>
        <w:jc w:val="both"/>
      </w:pPr>
    </w:p>
    <w:p w:rsidRDefault="000079A8" w:rsidP="000079A8" w:rsidR="000079A8" w:rsidRPr="00B9015B">
      <w:pPr>
        <w:ind w:firstLine="708"/>
        <w:jc w:val="both"/>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 xml:space="preserve">osobe koje </w:t>
      </w:r>
      <w:r w:rsidRPr="00501EBB">
        <w:lastRenderedPageBreak/>
        <w:t>imaju pravni interes</w:t>
      </w:r>
      <w:r>
        <w:t xml:space="preserve"> za provedbom stečajnoga postup</w:t>
      </w:r>
      <w:r w:rsidRPr="00501EBB">
        <w:t xml:space="preserve">ka nad dužnikom </w:t>
      </w:r>
      <w:r w:rsidR="00EB6DF8">
        <w:t>SVJETLA I SJENE d.o.o. za trgovinu i usluge, OIB 57552249927, Zagreb, Jurjevska 58 A</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944EE7">
        <w:t>30</w:t>
      </w:r>
      <w:r w:rsidR="001B5FCF">
        <w:t>. studenog</w:t>
      </w:r>
      <w:r w:rsidR="002C3072">
        <w:t xml:space="preserve"> 2016</w:t>
      </w:r>
      <w:r w:rsidR="00065B42" w:rsidRPr="00B9015B">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373DD3">
        <w:t>,v.r.</w:t>
      </w:r>
    </w:p>
    <w:p w:rsidRDefault="00BB5767" w:rsidP="00380C3C" w:rsidR="00BB5767">
      <w:pPr>
        <w:jc w:val="right"/>
      </w:pPr>
    </w:p>
    <w:p w:rsidRDefault="002520D6" w:rsidP="00380C3C" w:rsidR="002520D6"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373DD3" w:rsidP="002B3342" w:rsidR="00373DD3" w:rsidRPr="00694D64">
      <w:r w:rsidRPr="00694D64">
        <w:t>Za točnost otpravka-ovlašteni službenik:</w:t>
      </w:r>
    </w:p>
    <w:p w:rsidRDefault="00373DD3" w:rsidP="002B3342" w:rsidR="00373DD3" w:rsidRPr="00694D64">
      <w:r w:rsidRPr="00694D64">
        <w:t>Karmela Dolenc</w:t>
      </w:r>
    </w:p>
    <w:p w:rsidRDefault="00373DD3" w:rsidP="002B3342" w:rsidR="00373DD3">
      <w:pPr>
        <w:pStyle w:val="Bezproreda"/>
      </w:pPr>
    </w:p>
    <w:sectPr w:rsidSect="001B5FCF" w:rsidR="00373DD3">
      <w:headerReference w:type="default" r:id="rId10"/>
      <w:headerReference w:type="firs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373DD3">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EB6DF8">
      <w:rPr>
        <w:sz w:val="24"/>
        <w:szCs w:val="24"/>
      </w:rPr>
      <w:t>2936</w:t>
    </w:r>
    <w:r w:rsidR="001B5FCF">
      <w:rPr>
        <w:sz w:val="24"/>
        <w:szCs w:val="24"/>
      </w:rPr>
      <w:t>/1</w:t>
    </w:r>
    <w:r w:rsidR="00EB6DF8">
      <w:rPr>
        <w:sz w:val="24"/>
        <w:szCs w:val="24"/>
      </w:rPr>
      <w:t>6-9</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65B42"/>
    <w:rsid w:val="000B22E7"/>
    <w:rsid w:val="000E335E"/>
    <w:rsid w:val="000E57F1"/>
    <w:rsid w:val="001013EE"/>
    <w:rsid w:val="00134F3A"/>
    <w:rsid w:val="00155A68"/>
    <w:rsid w:val="00184012"/>
    <w:rsid w:val="001861A1"/>
    <w:rsid w:val="001901DF"/>
    <w:rsid w:val="001A762F"/>
    <w:rsid w:val="001B5FCF"/>
    <w:rsid w:val="0021298E"/>
    <w:rsid w:val="00230FF0"/>
    <w:rsid w:val="002520D6"/>
    <w:rsid w:val="00260C00"/>
    <w:rsid w:val="002817DE"/>
    <w:rsid w:val="002C3072"/>
    <w:rsid w:val="002D5087"/>
    <w:rsid w:val="002D60CE"/>
    <w:rsid w:val="002D7327"/>
    <w:rsid w:val="0034597D"/>
    <w:rsid w:val="00373DD3"/>
    <w:rsid w:val="00380C3C"/>
    <w:rsid w:val="003C28FD"/>
    <w:rsid w:val="003D4223"/>
    <w:rsid w:val="003F3702"/>
    <w:rsid w:val="00412D47"/>
    <w:rsid w:val="0045516A"/>
    <w:rsid w:val="004664DD"/>
    <w:rsid w:val="004C428C"/>
    <w:rsid w:val="00501EBB"/>
    <w:rsid w:val="00535D8E"/>
    <w:rsid w:val="005543BD"/>
    <w:rsid w:val="00593530"/>
    <w:rsid w:val="005E2724"/>
    <w:rsid w:val="00602113"/>
    <w:rsid w:val="00604B8E"/>
    <w:rsid w:val="00662884"/>
    <w:rsid w:val="00672283"/>
    <w:rsid w:val="006B1344"/>
    <w:rsid w:val="006D4E25"/>
    <w:rsid w:val="00704DD0"/>
    <w:rsid w:val="007150E9"/>
    <w:rsid w:val="00733E99"/>
    <w:rsid w:val="00754CF2"/>
    <w:rsid w:val="007B068E"/>
    <w:rsid w:val="007E35C9"/>
    <w:rsid w:val="007E6A6F"/>
    <w:rsid w:val="00800A21"/>
    <w:rsid w:val="00847BC2"/>
    <w:rsid w:val="0089764D"/>
    <w:rsid w:val="008B669A"/>
    <w:rsid w:val="008E437D"/>
    <w:rsid w:val="00926841"/>
    <w:rsid w:val="009327B4"/>
    <w:rsid w:val="00944EE7"/>
    <w:rsid w:val="00947BCF"/>
    <w:rsid w:val="00977569"/>
    <w:rsid w:val="009B3D51"/>
    <w:rsid w:val="00A0793E"/>
    <w:rsid w:val="00A6064D"/>
    <w:rsid w:val="00A75576"/>
    <w:rsid w:val="00A75EA1"/>
    <w:rsid w:val="00A75F17"/>
    <w:rsid w:val="00A851A3"/>
    <w:rsid w:val="00AB6CDD"/>
    <w:rsid w:val="00B40AF9"/>
    <w:rsid w:val="00B62E90"/>
    <w:rsid w:val="00B9015B"/>
    <w:rsid w:val="00B947B1"/>
    <w:rsid w:val="00BB5767"/>
    <w:rsid w:val="00BC67EF"/>
    <w:rsid w:val="00BE0BAA"/>
    <w:rsid w:val="00BE5577"/>
    <w:rsid w:val="00BF01D0"/>
    <w:rsid w:val="00BF0DDB"/>
    <w:rsid w:val="00C23ADD"/>
    <w:rsid w:val="00C40A44"/>
    <w:rsid w:val="00C905A8"/>
    <w:rsid w:val="00C93893"/>
    <w:rsid w:val="00CF535B"/>
    <w:rsid w:val="00D340BD"/>
    <w:rsid w:val="00D3501A"/>
    <w:rsid w:val="00D677F7"/>
    <w:rsid w:val="00D803A5"/>
    <w:rsid w:val="00DC6690"/>
    <w:rsid w:val="00DE0F86"/>
    <w:rsid w:val="00E24B5E"/>
    <w:rsid w:val="00E44FBD"/>
    <w:rsid w:val="00E75B5C"/>
    <w:rsid w:val="00EB6DF8"/>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373DD3"/>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2936</izvorni_sadrzaj>
    <derivirana_varijabla naziv="DomainObject.Predmet.Broj_1">2936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St-2936/2016</izvorni_sadrzaj>
    <derivirana_varijabla naziv="DomainObject.Predmet.OznakaBroj_1">St-2936/2016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SVJETLA I SJENE d.o.o. zastupanog po punomoćniku Stjepan Polić</izvorni_sadrzaj>
    <derivirana_varijabla naziv="DomainObject.Predmet.ProtustrankaFormated_1">  SVJETLA I SJENE d.o.o. zastupanog po punomoćniku Stjepan Polić</derivirana_varijabla>
  </DomainObject.Predmet.ProtustrankaFormated>
  <DomainObject.Predmet.ProtustrankaFormatedOIB>
    <izvorni_sadrzaj>  SVJETLA I SJENE d.o.o., OIB 57552249927 zastupanog po punomoćniku Stjepan Polić</izvorni_sadrzaj>
    <derivirana_varijabla naziv="DomainObject.Predmet.ProtustrankaFormatedOIB_1">  SVJETLA I SJENE d.o.o., OIB 57552249927 zastupanog po punomoćniku Stjepan Polić</derivirana_varijabla>
  </DomainObject.Predmet.ProtustrankaFormatedOIB>
  <DomainObject.Predmet.ProtustrankaFormatedWithAdress>
    <izvorni_sadrzaj> SVJETLA I SJENE d.o.o., Jurjevska 58 A, 10000 Zagreb zastupanog po punomoćniku Stjepan Polić</izvorni_sadrzaj>
    <derivirana_varijabla naziv="DomainObject.Predmet.ProtustrankaFormatedWithAdress_1"> SVJETLA I SJENE d.o.o., Jurjevska 58 A, 10000 Zagreb zastupanog po punomoćniku Stjepan Polić</derivirana_varijabla>
  </DomainObject.Predmet.ProtustrankaFormatedWithAdress>
  <DomainObject.Predmet.ProtustrankaFormatedWithAdressOIB>
    <izvorni_sadrzaj> SVJETLA I SJENE d.o.o., OIB 57552249927, Jurjevska 58 A, 10000 Zagreb zastupanog po punomoćniku Stjepan Polić</izvorni_sadrzaj>
    <derivirana_varijabla naziv="DomainObject.Predmet.ProtustrankaFormatedWithAdressOIB_1"> SVJETLA I SJENE d.o.o., OIB 57552249927, Jurjevska 58 A, 10000 Zagreb zastupanog po punomoćniku Stjepan Polić</derivirana_varijabla>
  </DomainObject.Predmet.ProtustrankaFormatedWithAdressOIB>
  <DomainObject.Predmet.ProtustrankaWithAdress>
    <izvorni_sadrzaj>SVJETLA I SJENE d.o.o. Jurjevska 58 A, 10000 Zagreb</izvorni_sadrzaj>
    <derivirana_varijabla naziv="DomainObject.Predmet.ProtustrankaWithAdress_1">SVJETLA I SJENE d.o.o. Jurjevska 58 A, 10000 Zagreb</derivirana_varijabla>
  </DomainObject.Predmet.ProtustrankaWithAdress>
  <DomainObject.Predmet.ProtustrankaWithAdressOIB>
    <izvorni_sadrzaj>SVJETLA I SJENE d.o.o., OIB 57552249927, Jurjevska 58 A, 10000 Zagreb</izvorni_sadrzaj>
    <derivirana_varijabla naziv="DomainObject.Predmet.ProtustrankaWithAdressOIB_1">SVJETLA I SJENE d.o.o., OIB 57552249927, Jurjevska 58 A, 10000 Zagreb</derivirana_varijabla>
  </DomainObject.Predmet.ProtustrankaWithAdressOIB>
  <DomainObject.Predmet.ProtustrankaNazivFormated>
    <izvorni_sadrzaj>SVJETLA I SJENE d.o.o.</izvorni_sadrzaj>
    <derivirana_varijabla naziv="DomainObject.Predmet.ProtustrankaNazivFormated_1">SVJETLA I SJENE d.o.o.</derivirana_varijabla>
  </DomainObject.Predmet.ProtustrankaNazivFormated>
  <DomainObject.Predmet.ProtustrankaNazivFormatedOIB>
    <izvorni_sadrzaj>SVJETLA I SJENE d.o.o., OIB 57552249927</izvorni_sadrzaj>
    <derivirana_varijabla naziv="DomainObject.Predmet.ProtustrankaNazivFormatedOIB_1">SVJETLA I SJENE d.o.o., OIB 57552249927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SVJETLA I SJENE d.o.o. zastupanog po punomoćniku Stjepan Polić</item>
    </izvorni_sadrzaj>
    <derivirana_varijabla naziv="DomainObject.Predmet.ProtuStrankaListFormated_1">
      <item>SVJETLA I SJENE d.o.o. zastupanog po punomoćniku Stjepan Polić</item>
    </derivirana_varijabla>
  </DomainObject.Predmet.ProtuStrankaListFormated>
  <DomainObject.Predmet.ProtuStrankaListFormatedOIB>
    <izvorni_sadrzaj>
      <item>SVJETLA I SJENE d.o.o., OIB 57552249927 zastupanog po punomoćniku Stjepan Polić</item>
    </izvorni_sadrzaj>
    <derivirana_varijabla naziv="DomainObject.Predmet.ProtuStrankaListFormatedOIB_1">
      <item>SVJETLA I SJENE d.o.o., OIB 57552249927 zastupanog po punomoćniku Stjepan Polić</item>
    </derivirana_varijabla>
  </DomainObject.Predmet.ProtuStrankaListFormatedOIB>
  <DomainObject.Predmet.ProtuStrankaListFormatedWithAdress>
    <izvorni_sadrzaj>
      <item>SVJETLA I SJENE d.o.o., Jurjevska 58 A, 10000 Zagreb zastupanog po punomoćniku Stjepan Polić</item>
    </izvorni_sadrzaj>
    <derivirana_varijabla naziv="DomainObject.Predmet.ProtuStrankaListFormatedWithAdress_1">
      <item>SVJETLA I SJENE d.o.o., Jurjevska 58 A, 10000 Zagreb zastupanog po punomoćniku Stjepan Polić</item>
    </derivirana_varijabla>
  </DomainObject.Predmet.ProtuStrankaListFormatedWithAdress>
  <DomainObject.Predmet.ProtuStrankaListFormatedWithAdressOIB>
    <izvorni_sadrzaj>
      <item>SVJETLA I SJENE d.o.o., OIB 57552249927, Jurjevska 58 A, 10000 Zagreb zastupanog po punomoćniku Stjepan Polić</item>
    </izvorni_sadrzaj>
    <derivirana_varijabla naziv="DomainObject.Predmet.ProtuStrankaListFormatedWithAdressOIB_1">
      <item>SVJETLA I SJENE d.o.o., OIB 57552249927, Jurjevska 58 A, 10000 Zagreb zastupanog po punomoćniku Stjepan Polić</item>
    </derivirana_varijabla>
  </DomainObject.Predmet.ProtuStrankaListFormatedWithAdressOIB>
  <DomainObject.Predmet.ProtuStrankaListNazivFormated>
    <izvorni_sadrzaj>
      <item>SVJETLA I SJENE d.o.o.</item>
    </izvorni_sadrzaj>
    <derivirana_varijabla naziv="DomainObject.Predmet.ProtuStrankaListNazivFormated_1">
      <item>SVJETLA I SJENE d.o.o.</item>
    </derivirana_varijabla>
  </DomainObject.Predmet.ProtuStrankaListNazivFormated>
  <DomainObject.Predmet.ProtuStrankaListNazivFormatedOIB>
    <izvorni_sadrzaj>
      <item>SVJETLA I SJENE d.o.o., OIB 57552249927</item>
    </izvorni_sadrzaj>
    <derivirana_varijabla naziv="DomainObject.Predmet.ProtuStrankaListNazivFormatedOIB_1">
      <item>SVJETLA I SJENE d.o.o., OIB 57552249927</item>
    </derivirana_varijabla>
  </DomainObject.Predmet.ProtuStrankaListNazivFormatedOIB>
  <DomainObject.Predmet.OstaliListFormated>
    <izvorni_sadrzaj>
      <item>Stjepan Polić punomoćnik sudionika u postupku SVJETLA I SJENE d.o.o.</item>
      <item>PRIVREDNA BANKA ZAGREB - DIONIČKO DRUŠTVO</item>
    </izvorni_sadrzaj>
    <derivirana_varijabla naziv="DomainObject.Predmet.OstaliListFormated_1">
      <item>Stjepan Polić punomoćnik sudionika u postupku SVJETLA I SJENE d.o.o.</item>
      <item>PRIVREDNA BANKA ZAGREB - DIONIČKO DRUŠTVO</item>
    </derivirana_varijabla>
  </DomainObject.Predmet.OstaliListFormated>
  <DomainObject.Predmet.OstaliListFormatedOIB>
    <izvorni_sadrzaj>
      <item>Stjepan Polić, OIB 71469088582 punomoćnik sudionika u postupku SVJETLA I SJENE d.o.o.</item>
      <item>PRIVREDNA BANKA ZAGREB - DIONIČKO DRUŠTVO, OIB 02535697732</item>
    </izvorni_sadrzaj>
    <derivirana_varijabla naziv="DomainObject.Predmet.OstaliListFormatedOIB_1">
      <item>Stjepan Polić, OIB 71469088582 punomoćnik sudionika u postupku SVJETLA I SJENE d.o.o.</item>
      <item>PRIVREDNA BANKA ZAGREB - DIONIČKO DRUŠTVO, OIB 02535697732</item>
    </derivirana_varijabla>
  </DomainObject.Predmet.OstaliListFormatedOIB>
  <DomainObject.Predmet.OstaliListFormatedWithAdress>
    <izvorni_sadrzaj>
      <item>Stjepan Polić, Jurjevska Ulica 58 A, 10000 Zagreb punomoćnik sudionika u postupku SVJETLA I SJENE d.o.o.</item>
      <item>PRIVREDNA BANKA ZAGREB - DIONIČKO DRUŠTVO, Radnička cesta 50, 10000 Zagreb</item>
    </izvorni_sadrzaj>
    <derivirana_varijabla naziv="DomainObject.Predmet.OstaliListFormatedWithAdress_1">
      <item>Stjepan Polić, Jurjevska Ulica 58 A, 10000 Zagreb punomoćnik sudionika u postupku SVJETLA I SJENE d.o.o.</item>
      <item>PRIVREDNA BANKA ZAGREB - DIONIČKO DRUŠTVO, Radnička cesta 50, 10000 Zagreb</item>
    </derivirana_varijabla>
  </DomainObject.Predmet.OstaliListFormatedWithAdress>
  <DomainObject.Predmet.OstaliListFormatedWithAdressOIB>
    <izvorni_sadrzaj>
      <item>Stjepan Polić, OIB 71469088582, Jurjevska Ulica 58 A, 10000 Zagreb punomoćnik sudionika u postupku SVJETLA I SJENE d.o.o.</item>
      <item>PRIVREDNA BANKA ZAGREB - DIONIČKO DRUŠTVO, OIB 02535697732, Radnička cesta 50, 10000 Zagreb</item>
    </izvorni_sadrzaj>
    <derivirana_varijabla naziv="DomainObject.Predmet.OstaliListFormatedWithAdressOIB_1">
      <item>Stjepan Polić, OIB 71469088582, Jurjevska Ulica 58 A, 10000 Zagreb punomoćnik sudionika u postupku SVJETLA I SJENE d.o.o.</item>
      <item>PRIVREDNA BANKA ZAGREB - DIONIČKO DRUŠTVO, OIB 02535697732, Radnička cesta 50, 10000 Zagreb</item>
    </derivirana_varijabla>
  </DomainObject.Predmet.OstaliListFormatedWithAdressOIB>
  <DomainObject.Predmet.OstaliListNazivFormated>
    <izvorni_sadrzaj>
      <item>Stjepan Polić</item>
      <item>PRIVREDNA BANKA ZAGREB - DIONIČKO DRUŠTVO</item>
    </izvorni_sadrzaj>
    <derivirana_varijabla naziv="DomainObject.Predmet.OstaliListNazivFormated_1">
      <item>Stjepan Polić</item>
      <item>PRIVREDNA BANKA ZAGREB - DIONIČKO DRUŠTVO</item>
    </derivirana_varijabla>
  </DomainObject.Predmet.OstaliListNazivFormated>
  <DomainObject.Predmet.OstaliListNazivFormatedOIB>
    <izvorni_sadrzaj>
      <item>Stjepan Polić, OIB 71469088582</item>
      <item>PRIVREDNA BANKA ZAGREB - DIONIČKO DRUŠTVO, OIB 02535697732</item>
    </izvorni_sadrzaj>
    <derivirana_varijabla naziv="DomainObject.Predmet.OstaliListNazivFormatedOIB_1">
      <item>Stjepan Polić, OIB 71469088582</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SVJETLA I SJENE d.o.o.</izvorni_sadrzaj>
    <derivirana_varijabla naziv="DomainObject.Predmet.ProtustrankaIDrugi_1">SVJETLA I SJENE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SVJETLA I SJENE d.o.o., OIB 57552249927, Jurjevska 58 A, 10000 Zagreb</izvorni_sadrzaj>
    <derivirana_varijabla naziv="DomainObject.Predmet.ProtustrankaIDrugiAdressOIB_1">SVJETLA I SJENE d.o.o., OIB 57552249927, Jurjevska 58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SVJETLA I SJENE d.o.o.</item>
      <item>Stjepan Polić</item>
      <item>PRIVREDNA BANKA ZAGREB - DIONIČKO DRUŠTVO</item>
    </izvorni_sadrzaj>
    <derivirana_varijabla naziv="DomainObject.Predmet.SudioniciListNaziv_1">
      <item>FINA Regionalni centar Zagreb</item>
      <item>SVJETLA I SJENE d.o.o.</item>
      <item>Stjepan Polić</item>
      <item>PRIVREDNA BANKA ZAGREB - DIONIČKO DRUŠTVO</item>
    </derivirana_varijabla>
  </DomainObject.Predmet.SudioniciListNaziv>
  <DomainObject.Predmet.SudioniciListAdressOIB>
    <izvorni_sadrzaj>
      <item>FINA Regionalni centar Zagreb, OIB 85821130368, Trg svibanjskih žrtava 1995. br. 1,10000 Zagreb</item>
      <item>SVJETLA I SJENE d.o.o., OIB 57552249927, Jurjevska 58 A,10000 Zagreb</item>
      <item>Stjepan Polić, OIB 71469088582, Jurjevska Ulica 58 A,10000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br. 1,10000 Zagreb</item>
      <item>SVJETLA I SJENE d.o.o., OIB 57552249927, Jurjevska 58 A,10000 Zagreb</item>
      <item>Stjepan Polić, OIB 71469088582, Jurjevska Ulica 58 A,10000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57552249927</item>
      <item>, OIB 71469088582</item>
      <item>, OIB 02535697732</item>
    </izvorni_sadrzaj>
    <derivirana_varijabla naziv="DomainObject.Predmet.SudioniciListNazivOIB_1">
      <item>, OIB 85821130368</item>
      <item>, OIB 57552249927</item>
      <item>, OIB 71469088582</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4D8B23-717E-4F0F-A8CA-2A62FFDD3C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957</properties:Words>
  <properties:Characters>5258</properties:Characters>
  <properties:Lines>112</properties:Lines>
  <properties:Paragraphs>25</properties:Paragraphs>
  <properties:TotalTime>357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2016-11-30T11:40:00Z</cp:lastPrinted>
  <dcterms:modified xmlns:xsi="http://www.w3.org/2001/XMLSchema-instance" xsi:type="dcterms:W3CDTF">2016-11-30T11:40:00Z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