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926a" w14:paraId="016926a" w:rsidRDefault="000407FD" w:rsidP="0016469F" w:rsidR="0016469F" w:rsidRPr="0016469F">
      <w:pPr>
        <w:pStyle w:val="Bezproreda"/>
        <w15:collapsed w:val="false"/>
        <w:rPr>
          <w:rFonts w:cs="Times New Roman" w:hAnsi="Times New Roman" w:ascii="Times New Roman"/>
          <w:sz w:val="24"/>
          <w:szCs w:val="24"/>
        </w:rPr>
      </w:pPr>
      <w:bookmarkStart w:name="_GoBack" w:id="0"/>
      <w:bookmarkEnd w:id="0"/>
      <w:r w:rsidRPr="0016469F">
        <w:rPr>
          <w:rFonts w:cs="Times New Roman" w:hAnsi="Times New Roman" w:ascii="Times New Roman"/>
          <w:noProof/>
          <w:sz w:val="24"/>
          <w:szCs w:val="24"/>
          <w:lang w:eastAsia="hr-HR"/>
        </w:rPr>
        <w:drawing>
          <wp:inline distR="0" distL="0" distB="0" distT="0">
            <wp:extent cy="853326" cx="644056"/>
            <wp:effectExtent b="4445" r="381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7773" cx="647412"/>
                    </a:xfrm>
                    <a:prstGeom prst="rect">
                      <a:avLst/>
                    </a:prstGeom>
                    <a:noFill/>
                    <a:ln>
                      <a:noFill/>
                    </a:ln>
                  </pic:spPr>
                </pic:pic>
              </a:graphicData>
            </a:graphic>
          </wp:inline>
        </w:drawing>
      </w:r>
    </w:p>
    <w:p w:rsidRDefault="0016469F" w:rsidP="0016469F" w:rsidR="00F17CE1">
      <w:pPr>
        <w:pStyle w:val="Bezproreda"/>
        <w:rPr>
          <w:rFonts w:cs="Times New Roman" w:hAnsi="Times New Roman" w:ascii="Times New Roman"/>
          <w:sz w:val="24"/>
          <w:szCs w:val="24"/>
        </w:rPr>
      </w:pPr>
      <w:r w:rsidRPr="0016469F">
        <w:rPr>
          <w:rFonts w:cs="Times New Roman" w:hAnsi="Times New Roman" w:ascii="Times New Roman"/>
          <w:sz w:val="24"/>
          <w:szCs w:val="24"/>
        </w:rPr>
        <w:t>REPUBLIKA</w:t>
      </w:r>
      <w:r w:rsidR="008B1FF2">
        <w:rPr>
          <w:rFonts w:cs="Times New Roman" w:hAnsi="Times New Roman" w:ascii="Times New Roman"/>
          <w:sz w:val="24"/>
          <w:szCs w:val="24"/>
        </w:rPr>
        <w:t xml:space="preserve">  HRVATSKA </w:t>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00F17CE1">
        <w:rPr>
          <w:rFonts w:cs="Times New Roman" w:hAnsi="Times New Roman" w:ascii="Times New Roman"/>
          <w:sz w:val="24"/>
          <w:szCs w:val="24"/>
        </w:rPr>
        <w:tab/>
      </w:r>
      <w:r w:rsidR="00F17CE1">
        <w:rPr>
          <w:rFonts w:cs="Times New Roman" w:hAnsi="Times New Roman" w:ascii="Times New Roman"/>
          <w:sz w:val="24"/>
          <w:szCs w:val="24"/>
        </w:rPr>
        <w:tab/>
        <w:t xml:space="preserve">    </w:t>
      </w:r>
      <w:r w:rsidR="0004322A">
        <w:rPr>
          <w:rFonts w:cs="Times New Roman" w:hAnsi="Times New Roman" w:ascii="Times New Roman"/>
          <w:sz w:val="24"/>
          <w:szCs w:val="24"/>
        </w:rPr>
        <w:t xml:space="preserve">  </w:t>
      </w:r>
      <w:r w:rsidR="00A609BA">
        <w:rPr>
          <w:rFonts w:cs="Times New Roman" w:hAnsi="Times New Roman" w:ascii="Times New Roman"/>
          <w:sz w:val="24"/>
          <w:szCs w:val="24"/>
        </w:rPr>
        <w:t>2/St-936/2018-7</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TRGOVAČKI SUD U OSIJEKU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STALNA SLUŽBA U SLAVONSKOM BRODU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 pobjede 13</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35000 SLAVONSKI BROD                                                   </w:t>
      </w:r>
    </w:p>
    <w:p w:rsidRDefault="0016469F" w:rsidP="0016469F" w:rsidR="0016469F">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R E P U B L I K </w:t>
      </w:r>
      <w:r w:rsidR="00656545">
        <w:rPr>
          <w:rFonts w:cs="Times New Roman" w:hAnsi="Times New Roman" w:ascii="Times New Roman"/>
          <w:sz w:val="24"/>
          <w:szCs w:val="24"/>
        </w:rPr>
        <w:t>A</w:t>
      </w:r>
      <w:r w:rsidRPr="0016469F">
        <w:rPr>
          <w:rFonts w:cs="Times New Roman" w:hAnsi="Times New Roman" w:ascii="Times New Roman"/>
          <w:sz w:val="24"/>
          <w:szCs w:val="24"/>
        </w:rPr>
        <w:t xml:space="preserve">  </w:t>
      </w:r>
      <w:r w:rsidR="00656545">
        <w:rPr>
          <w:rFonts w:cs="Times New Roman" w:hAnsi="Times New Roman" w:ascii="Times New Roman"/>
          <w:sz w:val="24"/>
          <w:szCs w:val="24"/>
        </w:rPr>
        <w:t xml:space="preserve"> </w:t>
      </w:r>
      <w:r w:rsidRPr="0016469F">
        <w:rPr>
          <w:rFonts w:cs="Times New Roman" w:hAnsi="Times New Roman" w:ascii="Times New Roman"/>
          <w:sz w:val="24"/>
          <w:szCs w:val="24"/>
        </w:rPr>
        <w:t xml:space="preserve">H R V A T S K </w:t>
      </w:r>
      <w:r w:rsidR="00656545">
        <w:rPr>
          <w:rFonts w:cs="Times New Roman" w:hAnsi="Times New Roman" w:ascii="Times New Roman"/>
          <w:sz w:val="24"/>
          <w:szCs w:val="24"/>
        </w:rPr>
        <w:t>A</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R  J  E  Š  E  N  J  E</w:t>
      </w:r>
    </w:p>
    <w:p w:rsidRDefault="00810A50" w:rsidP="0016469F" w:rsidR="00810A50" w:rsidRPr="0016469F">
      <w:pPr>
        <w:pStyle w:val="Bezproreda"/>
        <w:rPr>
          <w:rFonts w:cs="Times New Roman" w:hAnsi="Times New Roman" w:ascii="Times New Roman"/>
          <w:sz w:val="24"/>
          <w:szCs w:val="24"/>
        </w:rPr>
      </w:pPr>
    </w:p>
    <w:p w:rsidRDefault="0016469F" w:rsidP="00A6296D" w:rsidR="0016469F">
      <w:pPr>
        <w:pStyle w:val="Bezproreda"/>
        <w:ind w:firstLine="708"/>
        <w:jc w:val="both"/>
        <w:rPr>
          <w:rFonts w:cs="Times New Roman" w:hAnsi="Times New Roman" w:ascii="Times New Roman"/>
          <w:sz w:val="24"/>
          <w:szCs w:val="24"/>
        </w:rPr>
      </w:pPr>
      <w:r w:rsidRPr="0016469F">
        <w:rPr>
          <w:rFonts w:cs="Times New Roman" w:hAnsi="Times New Roman" w:ascii="Times New Roman"/>
          <w:sz w:val="24"/>
          <w:szCs w:val="24"/>
        </w:rPr>
        <w:t xml:space="preserve">TRGOVAČKI SUD U OSIJEKU, STALNA SLUŽBA TRGOVAČKOG SUDA U  SLAVONSKOM BRODU - po  stečajnom sucu Davorinu  Pavičić,  </w:t>
      </w:r>
      <w:r w:rsidR="00A6296D" w:rsidRPr="00A6296D">
        <w:rPr>
          <w:rFonts w:cs="Times New Roman" w:hAnsi="Times New Roman" w:ascii="Times New Roman"/>
          <w:sz w:val="24"/>
          <w:szCs w:val="24"/>
        </w:rPr>
        <w:t xml:space="preserve">nad stečajnim dužnikom </w:t>
      </w:r>
      <w:r w:rsidR="00A609BA" w:rsidRPr="00A609BA">
        <w:rPr>
          <w:rFonts w:cs="Times New Roman" w:hAnsi="Times New Roman" w:ascii="Times New Roman"/>
          <w:sz w:val="24"/>
          <w:szCs w:val="24"/>
        </w:rPr>
        <w:t>EURO-ADRIATIC d.o.o., OIB: 73522302364 sa sjedištem u Nas. Slavonija II 7/4, Slavonski Brod</w:t>
      </w:r>
      <w:r w:rsidRPr="0016469F">
        <w:rPr>
          <w:rFonts w:cs="Times New Roman" w:hAnsi="Times New Roman" w:ascii="Times New Roman"/>
          <w:sz w:val="24"/>
          <w:szCs w:val="24"/>
        </w:rPr>
        <w:t>, na</w:t>
      </w:r>
      <w:r>
        <w:rPr>
          <w:rFonts w:cs="Times New Roman" w:hAnsi="Times New Roman" w:ascii="Times New Roman"/>
          <w:sz w:val="24"/>
          <w:szCs w:val="24"/>
        </w:rPr>
        <w:t xml:space="preserve"> </w:t>
      </w:r>
      <w:r w:rsidRPr="0016469F">
        <w:rPr>
          <w:rFonts w:cs="Times New Roman" w:hAnsi="Times New Roman" w:ascii="Times New Roman"/>
          <w:sz w:val="24"/>
          <w:szCs w:val="24"/>
        </w:rPr>
        <w:t xml:space="preserve">ispitnom ročištu dana </w:t>
      </w:r>
      <w:r w:rsidR="00A609BA">
        <w:rPr>
          <w:rFonts w:cs="Times New Roman" w:hAnsi="Times New Roman" w:ascii="Times New Roman"/>
          <w:sz w:val="24"/>
          <w:szCs w:val="24"/>
        </w:rPr>
        <w:t>29</w:t>
      </w:r>
      <w:r w:rsidRPr="0016469F">
        <w:rPr>
          <w:rFonts w:cs="Times New Roman" w:hAnsi="Times New Roman" w:ascii="Times New Roman"/>
          <w:sz w:val="24"/>
          <w:szCs w:val="24"/>
        </w:rPr>
        <w:t xml:space="preserve">. </w:t>
      </w:r>
      <w:r w:rsidR="003C4277">
        <w:rPr>
          <w:rFonts w:cs="Times New Roman" w:hAnsi="Times New Roman" w:ascii="Times New Roman"/>
          <w:sz w:val="24"/>
          <w:szCs w:val="24"/>
        </w:rPr>
        <w:t>kolovoza</w:t>
      </w:r>
      <w:r w:rsidRPr="0016469F">
        <w:rPr>
          <w:rFonts w:cs="Times New Roman" w:hAnsi="Times New Roman" w:ascii="Times New Roman"/>
          <w:sz w:val="24"/>
          <w:szCs w:val="24"/>
        </w:rPr>
        <w:t xml:space="preserve"> 201</w:t>
      </w:r>
      <w:r w:rsidR="003C4277">
        <w:rPr>
          <w:rFonts w:cs="Times New Roman" w:hAnsi="Times New Roman" w:ascii="Times New Roman"/>
          <w:sz w:val="24"/>
          <w:szCs w:val="24"/>
        </w:rPr>
        <w:t>8</w:t>
      </w:r>
      <w:r>
        <w:rPr>
          <w:rFonts w:cs="Times New Roman" w:hAnsi="Times New Roman" w:ascii="Times New Roman"/>
          <w:sz w:val="24"/>
          <w:szCs w:val="24"/>
        </w:rPr>
        <w:t>.</w:t>
      </w:r>
      <w:r w:rsidR="00606C4F">
        <w:rPr>
          <w:rFonts w:cs="Times New Roman" w:hAnsi="Times New Roman" w:ascii="Times New Roman"/>
          <w:sz w:val="24"/>
          <w:szCs w:val="24"/>
        </w:rPr>
        <w:t xml:space="preserve"> </w:t>
      </w:r>
    </w:p>
    <w:p w:rsidRDefault="00A6296D" w:rsidP="0016469F" w:rsidR="00A6296D">
      <w:pPr>
        <w:pStyle w:val="Bezproreda"/>
        <w:ind w:firstLine="708"/>
        <w:jc w:val="both"/>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r i j e š i o   j e</w:t>
      </w:r>
    </w:p>
    <w:p w:rsidRDefault="0016469F" w:rsidP="0016469F" w:rsidR="0016469F">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sz w:val="24"/>
          <w:szCs w:val="24"/>
        </w:rPr>
      </w:pPr>
      <w:r>
        <w:rPr>
          <w:rFonts w:cs="Times New Roman" w:hAnsi="Times New Roman" w:ascii="Times New Roman"/>
          <w:sz w:val="24"/>
          <w:szCs w:val="24"/>
        </w:rPr>
        <w:t xml:space="preserve">I </w:t>
      </w:r>
      <w:r w:rsidRPr="001336CD">
        <w:rPr>
          <w:rFonts w:cs="Times New Roman" w:hAnsi="Times New Roman" w:ascii="Times New Roman"/>
          <w:sz w:val="24"/>
          <w:szCs w:val="24"/>
        </w:rPr>
        <w:t xml:space="preserve">Utvrđuju se slijedeće tražbine </w:t>
      </w:r>
      <w:r>
        <w:rPr>
          <w:rFonts w:cs="Times New Roman" w:hAnsi="Times New Roman" w:ascii="Times New Roman"/>
          <w:sz w:val="24"/>
          <w:szCs w:val="24"/>
        </w:rPr>
        <w:t>prvog</w:t>
      </w:r>
      <w:r w:rsidRPr="001336CD">
        <w:rPr>
          <w:rFonts w:cs="Times New Roman" w:hAnsi="Times New Roman" w:ascii="Times New Roman"/>
          <w:sz w:val="24"/>
          <w:szCs w:val="24"/>
        </w:rPr>
        <w:t xml:space="preserve"> višeg isplatnog reda</w:t>
      </w:r>
      <w:r>
        <w:rPr>
          <w:rFonts w:cs="Times New Roman" w:hAnsi="Times New Roman" w:ascii="Times New Roman"/>
          <w:sz w:val="24"/>
          <w:szCs w:val="24"/>
        </w:rPr>
        <w:t>:</w:t>
      </w:r>
    </w:p>
    <w:p w:rsidRDefault="001336CD" w:rsidP="0016469F" w:rsidR="001336CD">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Prvi viši isplatni red</w:t>
      </w:r>
    </w:p>
    <w:p w:rsidRDefault="00810A50" w:rsidP="001336CD" w:rsidR="00810A50" w:rsidRPr="001336CD">
      <w:pPr>
        <w:pStyle w:val="Bezproreda"/>
        <w:rPr>
          <w:rFonts w:cs="Times New Roman" w:hAnsi="Times New Roman" w:ascii="Times New Roman"/>
          <w:b/>
          <w:sz w:val="24"/>
          <w:szCs w:val="24"/>
        </w:rPr>
      </w:pPr>
    </w:p>
    <w:tbl>
      <w:tblPr>
        <w:tblW w:type="dxa" w:w="9360"/>
        <w:tblInd w:type="dxa" w:w="39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1E0" w:noVBand="0" w:noHBand="0" w:lastColumn="1" w:firstColumn="1" w:lastRow="1" w:firstRow="1"/>
      </w:tblPr>
      <w:tblGrid>
        <w:gridCol w:w="709"/>
        <w:gridCol w:w="4110"/>
        <w:gridCol w:w="1701"/>
        <w:gridCol w:w="1701"/>
        <w:gridCol w:w="1139"/>
      </w:tblGrid>
      <w:tr w:rsidTr="00A267D3"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41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13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A267D3"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4110"/>
            <w:tcBorders>
              <w:top w:space="0" w:sz="4" w:color="000000" w:val="single"/>
              <w:left w:space="0" w:sz="4" w:color="000000" w:val="single"/>
              <w:bottom w:space="0" w:sz="4" w:color="000000" w:val="single"/>
              <w:right w:space="0" w:sz="4" w:color="000000" w:val="single"/>
            </w:tcBorders>
            <w:hideMark/>
          </w:tcPr>
          <w:p w:rsidRDefault="00A267D3" w:rsidP="00E106B1" w:rsidR="00D92462"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MIRKO MUSTAPIĆ</w:t>
            </w:r>
            <w:r>
              <w:rPr>
                <w:rFonts w:cs="Times New Roman" w:hAnsi="Times New Roman" w:ascii="Times New Roman"/>
                <w:sz w:val="24"/>
                <w:szCs w:val="24"/>
              </w:rPr>
              <w:t>, Slavonski Brod, Naselje Slavonija II br. 7/4, OIB: 50991103822</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DA55EB"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176.367,67 kn</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DA55EB"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176.367,67 kn</w:t>
            </w:r>
          </w:p>
        </w:tc>
        <w:tc>
          <w:tcPr>
            <w:tcW w:type="dxa" w:w="1139"/>
            <w:tcBorders>
              <w:top w:space="0" w:sz="4" w:color="000000" w:val="single"/>
              <w:left w:space="0" w:sz="4" w:color="000000" w:val="single"/>
              <w:bottom w:space="0" w:sz="4" w:color="000000" w:val="single"/>
              <w:right w:space="0" w:sz="4" w:color="000000" w:val="single"/>
            </w:tcBorders>
            <w:hideMark/>
          </w:tcPr>
          <w:p w:rsidRDefault="00DA55EB" w:rsidP="003C4277" w:rsidR="001336CD" w:rsidRPr="001336CD">
            <w:pPr>
              <w:pStyle w:val="Bezproreda"/>
              <w:jc w:val="center"/>
              <w:rPr>
                <w:rFonts w:cs="Times New Roman" w:hAnsi="Times New Roman" w:ascii="Times New Roman"/>
                <w:sz w:val="24"/>
                <w:szCs w:val="24"/>
              </w:rPr>
            </w:pPr>
            <w:r>
              <w:rPr>
                <w:rFonts w:cs="Times New Roman" w:hAnsi="Times New Roman" w:ascii="Times New Roman"/>
                <w:sz w:val="24"/>
                <w:szCs w:val="24"/>
              </w:rPr>
              <w:t>0</w:t>
            </w:r>
          </w:p>
        </w:tc>
      </w:tr>
      <w:tr w:rsidTr="00A267D3" w:rsidR="00A267D3" w:rsidRPr="001336CD">
        <w:tc>
          <w:tcPr>
            <w:tcW w:type="dxa" w:w="709"/>
            <w:tcBorders>
              <w:top w:space="0" w:sz="4" w:color="000000" w:val="single"/>
              <w:left w:space="0" w:sz="4" w:color="000000" w:val="single"/>
              <w:bottom w:space="0" w:sz="4" w:color="000000" w:val="single"/>
              <w:right w:space="0" w:sz="4" w:color="000000" w:val="single"/>
            </w:tcBorders>
          </w:tcPr>
          <w:p w:rsidRDefault="00A267D3" w:rsidP="001336CD" w:rsidR="00A267D3" w:rsidRPr="001336CD">
            <w:pPr>
              <w:pStyle w:val="Bezproreda"/>
              <w:rPr>
                <w:rFonts w:cs="Times New Roman" w:hAnsi="Times New Roman" w:ascii="Times New Roman"/>
                <w:sz w:val="24"/>
                <w:szCs w:val="24"/>
              </w:rPr>
            </w:pPr>
            <w:r>
              <w:rPr>
                <w:rFonts w:cs="Times New Roman" w:hAnsi="Times New Roman" w:ascii="Times New Roman"/>
                <w:sz w:val="24"/>
                <w:szCs w:val="24"/>
              </w:rPr>
              <w:t>2.</w:t>
            </w:r>
          </w:p>
        </w:tc>
        <w:tc>
          <w:tcPr>
            <w:tcW w:type="dxa" w:w="4110"/>
            <w:tcBorders>
              <w:top w:space="0" w:sz="4" w:color="000000" w:val="single"/>
              <w:left w:space="0" w:sz="4" w:color="000000" w:val="single"/>
              <w:bottom w:space="0" w:sz="4" w:color="000000" w:val="single"/>
              <w:right w:space="0" w:sz="4" w:color="000000" w:val="single"/>
            </w:tcBorders>
          </w:tcPr>
          <w:p w:rsidRDefault="00A267D3" w:rsidP="00E106B1" w:rsidR="00A267D3" w:rsidRPr="00A267D3">
            <w:pPr>
              <w:pStyle w:val="Bezproreda"/>
              <w:rPr>
                <w:rFonts w:cs="Times New Roman" w:hAnsi="Times New Roman" w:ascii="Times New Roman"/>
                <w:sz w:val="24"/>
                <w:szCs w:val="24"/>
              </w:rPr>
            </w:pPr>
            <w:r w:rsidRPr="00A267D3">
              <w:rPr>
                <w:rFonts w:cs="Times New Roman" w:hAnsi="Times New Roman" w:ascii="Times New Roman"/>
                <w:sz w:val="24"/>
                <w:szCs w:val="24"/>
              </w:rPr>
              <w:t>REPUBLIKA HRVATSKA, MINISTARSTVO FINANCIJA, POREZNA UPRAVA</w:t>
            </w:r>
            <w:r>
              <w:rPr>
                <w:rFonts w:cs="Times New Roman" w:hAnsi="Times New Roman" w:ascii="Times New Roman"/>
                <w:sz w:val="24"/>
                <w:szCs w:val="24"/>
              </w:rPr>
              <w:t>, OIB: 18683136487, Zagreb, Katančićeva 5 a</w:t>
            </w:r>
          </w:p>
        </w:tc>
        <w:tc>
          <w:tcPr>
            <w:tcW w:type="dxa" w:w="1701"/>
            <w:tcBorders>
              <w:top w:space="0" w:sz="4" w:color="000000" w:val="single"/>
              <w:left w:space="0" w:sz="4" w:color="000000" w:val="single"/>
              <w:bottom w:space="0" w:sz="4" w:color="000000" w:val="single"/>
              <w:right w:space="0" w:sz="4" w:color="000000" w:val="single"/>
            </w:tcBorders>
          </w:tcPr>
          <w:p w:rsidRDefault="00A267D3" w:rsidP="00DA55EB" w:rsidR="00A267D3" w:rsidRPr="00A267D3">
            <w:pPr>
              <w:pStyle w:val="Bezproreda"/>
              <w:rPr>
                <w:rFonts w:cs="Times New Roman" w:hAnsi="Times New Roman" w:ascii="Times New Roman"/>
                <w:sz w:val="24"/>
                <w:szCs w:val="24"/>
              </w:rPr>
            </w:pPr>
            <w:r w:rsidRPr="00A267D3">
              <w:rPr>
                <w:rFonts w:cs="Times New Roman" w:hAnsi="Times New Roman" w:ascii="Times New Roman"/>
                <w:sz w:val="24"/>
                <w:szCs w:val="24"/>
              </w:rPr>
              <w:t>263.885,37 kn</w:t>
            </w:r>
          </w:p>
        </w:tc>
        <w:tc>
          <w:tcPr>
            <w:tcW w:type="dxa" w:w="1701"/>
            <w:tcBorders>
              <w:top w:space="0" w:sz="4" w:color="000000" w:val="single"/>
              <w:left w:space="0" w:sz="4" w:color="000000" w:val="single"/>
              <w:bottom w:space="0" w:sz="4" w:color="000000" w:val="single"/>
              <w:right w:space="0" w:sz="4" w:color="000000" w:val="single"/>
            </w:tcBorders>
          </w:tcPr>
          <w:p w:rsidRDefault="00A267D3" w:rsidP="00DA55EB" w:rsidR="00A267D3" w:rsidRPr="00A267D3">
            <w:pPr>
              <w:pStyle w:val="Bezproreda"/>
              <w:rPr>
                <w:rFonts w:cs="Times New Roman" w:hAnsi="Times New Roman" w:ascii="Times New Roman"/>
                <w:sz w:val="24"/>
                <w:szCs w:val="24"/>
              </w:rPr>
            </w:pPr>
            <w:r w:rsidRPr="00A267D3">
              <w:rPr>
                <w:rFonts w:cs="Times New Roman" w:hAnsi="Times New Roman" w:ascii="Times New Roman"/>
                <w:sz w:val="24"/>
                <w:szCs w:val="24"/>
              </w:rPr>
              <w:t>263.885,37 kn</w:t>
            </w:r>
          </w:p>
        </w:tc>
        <w:tc>
          <w:tcPr>
            <w:tcW w:type="dxa" w:w="1139"/>
            <w:tcBorders>
              <w:top w:space="0" w:sz="4" w:color="000000" w:val="single"/>
              <w:left w:space="0" w:sz="4" w:color="000000" w:val="single"/>
              <w:bottom w:space="0" w:sz="4" w:color="000000" w:val="single"/>
              <w:right w:space="0" w:sz="4" w:color="000000" w:val="single"/>
            </w:tcBorders>
          </w:tcPr>
          <w:p w:rsidRDefault="00A267D3" w:rsidP="003C4277" w:rsidR="00A267D3">
            <w:pPr>
              <w:pStyle w:val="Bezproreda"/>
              <w:jc w:val="center"/>
              <w:rPr>
                <w:rFonts w:cs="Times New Roman" w:hAnsi="Times New Roman" w:ascii="Times New Roman"/>
                <w:sz w:val="24"/>
                <w:szCs w:val="24"/>
              </w:rPr>
            </w:pPr>
            <w:r>
              <w:rPr>
                <w:rFonts w:cs="Times New Roman" w:hAnsi="Times New Roman" w:ascii="Times New Roman"/>
                <w:sz w:val="24"/>
                <w:szCs w:val="24"/>
              </w:rPr>
              <w:t>0</w:t>
            </w:r>
          </w:p>
        </w:tc>
      </w:tr>
    </w:tbl>
    <w:p w:rsidRDefault="00810A50" w:rsidP="0016469F" w:rsidR="00810A50">
      <w:pPr>
        <w:pStyle w:val="Bezproreda"/>
        <w:rPr>
          <w:rFonts w:cs="Times New Roman" w:hAnsi="Times New Roman" w:ascii="Times New Roman"/>
          <w:sz w:val="24"/>
          <w:szCs w:val="24"/>
        </w:rPr>
      </w:pPr>
    </w:p>
    <w:p w:rsidRDefault="001336CD" w:rsidP="0016469F" w:rsidR="0016469F">
      <w:pPr>
        <w:pStyle w:val="Bezproreda"/>
        <w:rPr>
          <w:rFonts w:cs="Times New Roman" w:hAnsi="Times New Roman" w:ascii="Times New Roman"/>
          <w:sz w:val="24"/>
          <w:szCs w:val="24"/>
        </w:rPr>
      </w:pPr>
      <w:r>
        <w:rPr>
          <w:rFonts w:cs="Times New Roman" w:hAnsi="Times New Roman" w:ascii="Times New Roman"/>
          <w:sz w:val="24"/>
          <w:szCs w:val="24"/>
        </w:rPr>
        <w:t xml:space="preserve">II </w:t>
      </w:r>
      <w:r w:rsidR="0016469F" w:rsidRPr="0016469F">
        <w:rPr>
          <w:rFonts w:cs="Times New Roman" w:hAnsi="Times New Roman" w:ascii="Times New Roman"/>
          <w:sz w:val="24"/>
          <w:szCs w:val="24"/>
        </w:rPr>
        <w:t xml:space="preserve">Utvrđuju se slijedeće tražbine </w:t>
      </w:r>
      <w:r w:rsidR="0016469F">
        <w:rPr>
          <w:rFonts w:cs="Times New Roman" w:hAnsi="Times New Roman" w:ascii="Times New Roman"/>
          <w:sz w:val="24"/>
          <w:szCs w:val="24"/>
        </w:rPr>
        <w:t>drugog višeg isplatnog reda</w:t>
      </w:r>
      <w:r>
        <w:rPr>
          <w:rFonts w:cs="Times New Roman" w:hAnsi="Times New Roman" w:ascii="Times New Roman"/>
          <w:sz w:val="24"/>
          <w:szCs w:val="24"/>
        </w:rPr>
        <w:t>:</w:t>
      </w:r>
    </w:p>
    <w:p w:rsidRDefault="00EA578F" w:rsidP="0016469F" w:rsidR="00EA578F">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Drugi viši isplatni red</w:t>
      </w:r>
    </w:p>
    <w:p w:rsidRDefault="001336CD" w:rsidP="001336CD" w:rsidR="001336CD" w:rsidRPr="001336CD">
      <w:pPr>
        <w:pStyle w:val="Bezproreda"/>
        <w:rPr>
          <w:rFonts w:cs="Times New Roman" w:hAnsi="Times New Roman" w:ascii="Times New Roman"/>
          <w:b/>
          <w:sz w:val="24"/>
          <w:szCs w:val="24"/>
        </w:rPr>
      </w:pPr>
    </w:p>
    <w:tbl>
      <w:tblPr>
        <w:tblW w:type="dxa" w:w="10207"/>
        <w:tblInd w:type="dxa" w:w="-176"/>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710"/>
        <w:gridCol w:w="4110"/>
        <w:gridCol w:w="1985"/>
        <w:gridCol w:w="1701"/>
        <w:gridCol w:w="1701"/>
      </w:tblGrid>
      <w:tr w:rsidTr="00A267D3"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41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985"/>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A267D3" w:rsidR="001336CD" w:rsidRPr="001336CD">
        <w:trPr>
          <w:trHeight w:val="614"/>
        </w:trPr>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4110"/>
            <w:tcBorders>
              <w:top w:space="0" w:sz="4" w:color="000000" w:val="single"/>
              <w:left w:space="0" w:sz="4" w:color="000000" w:val="single"/>
              <w:bottom w:space="0" w:sz="4" w:color="000000" w:val="single"/>
              <w:right w:space="0" w:sz="4" w:color="000000" w:val="single"/>
            </w:tcBorders>
            <w:hideMark/>
          </w:tcPr>
          <w:p w:rsidRDefault="00A267D3" w:rsidP="003C4277" w:rsidR="00E106B1">
            <w:pPr>
              <w:pStyle w:val="Bezproreda"/>
              <w:rPr>
                <w:rFonts w:cs="Times New Roman" w:hAnsi="Times New Roman" w:ascii="Times New Roman"/>
                <w:sz w:val="24"/>
                <w:szCs w:val="24"/>
              </w:rPr>
            </w:pPr>
            <w:r w:rsidRPr="00A267D3">
              <w:rPr>
                <w:rFonts w:cs="Times New Roman" w:hAnsi="Times New Roman" w:ascii="Times New Roman"/>
                <w:sz w:val="24"/>
                <w:szCs w:val="24"/>
              </w:rPr>
              <w:t>REPUBLIKA HRVATSKA, MINISTARSTVO FINANCIJA POREZNA UPRAV</w:t>
            </w:r>
            <w:r>
              <w:rPr>
                <w:rFonts w:cs="Times New Roman" w:hAnsi="Times New Roman" w:ascii="Times New Roman"/>
                <w:sz w:val="24"/>
                <w:szCs w:val="24"/>
              </w:rPr>
              <w:t>A, PODRUČNI URED SLAVONSKI BROD, OIB:</w:t>
            </w:r>
            <w:r>
              <w:t xml:space="preserve"> </w:t>
            </w:r>
            <w:r w:rsidRPr="00A267D3">
              <w:rPr>
                <w:rFonts w:cs="Times New Roman" w:hAnsi="Times New Roman" w:ascii="Times New Roman"/>
                <w:sz w:val="24"/>
                <w:szCs w:val="24"/>
              </w:rPr>
              <w:t>18683136487</w:t>
            </w:r>
            <w:r>
              <w:rPr>
                <w:rFonts w:cs="Times New Roman" w:hAnsi="Times New Roman" w:ascii="Times New Roman"/>
                <w:sz w:val="24"/>
                <w:szCs w:val="24"/>
              </w:rPr>
              <w:t>,</w:t>
            </w:r>
            <w:r>
              <w:t xml:space="preserve"> </w:t>
            </w:r>
            <w:r w:rsidRPr="00A267D3">
              <w:rPr>
                <w:rFonts w:cs="Times New Roman" w:hAnsi="Times New Roman" w:ascii="Times New Roman"/>
                <w:sz w:val="24"/>
                <w:szCs w:val="24"/>
              </w:rPr>
              <w:t>Zagreb, Katančićeva 5 a</w:t>
            </w:r>
            <w:r>
              <w:rPr>
                <w:rFonts w:cs="Times New Roman" w:hAnsi="Times New Roman" w:ascii="Times New Roman"/>
                <w:sz w:val="24"/>
                <w:szCs w:val="24"/>
              </w:rPr>
              <w:t xml:space="preserve">  </w:t>
            </w:r>
          </w:p>
          <w:p w:rsidRDefault="00E106B1" w:rsidP="003C4277" w:rsidR="00E106B1" w:rsidRPr="001336CD">
            <w:pPr>
              <w:pStyle w:val="Bezproreda"/>
              <w:rPr>
                <w:rFonts w:cs="Times New Roman" w:hAnsi="Times New Roman" w:ascii="Times New Roman"/>
                <w:sz w:val="24"/>
                <w:szCs w:val="24"/>
              </w:rPr>
            </w:pPr>
          </w:p>
        </w:tc>
        <w:tc>
          <w:tcPr>
            <w:tcW w:type="dxa" w:w="1985"/>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1.013.945,51 kn</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A267D3"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750.060,14 kn</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263.885,37 kn</w:t>
            </w:r>
          </w:p>
        </w:tc>
      </w:tr>
      <w:tr w:rsidTr="00A267D3"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lastRenderedPageBreak/>
              <w:t>2.</w:t>
            </w:r>
          </w:p>
        </w:tc>
        <w:tc>
          <w:tcPr>
            <w:tcW w:type="dxa" w:w="4110"/>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REPUBLIKA HRVATSKA, MINISTARSTVO FINANCIJA CARINSKA UPRAVA, PCU</w:t>
            </w:r>
            <w:r>
              <w:rPr>
                <w:rFonts w:cs="Times New Roman" w:hAnsi="Times New Roman" w:ascii="Times New Roman"/>
                <w:sz w:val="24"/>
                <w:szCs w:val="24"/>
              </w:rPr>
              <w:t>, Osijek, OIB: 18683136487, Osijek, Cara Hadrijana 11</w:t>
            </w:r>
          </w:p>
        </w:tc>
        <w:tc>
          <w:tcPr>
            <w:tcW w:type="dxa" w:w="1985"/>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1.185,84 kn</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1.185,84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p w:rsidRDefault="00E106B1" w:rsidP="001336CD" w:rsidR="00E106B1" w:rsidRPr="001336CD">
            <w:pPr>
              <w:pStyle w:val="Bezproreda"/>
              <w:rPr>
                <w:rFonts w:cs="Times New Roman" w:hAnsi="Times New Roman" w:ascii="Times New Roman"/>
                <w:sz w:val="24"/>
                <w:szCs w:val="24"/>
              </w:rPr>
            </w:pPr>
          </w:p>
        </w:tc>
      </w:tr>
      <w:tr w:rsidTr="00A267D3"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3.</w:t>
            </w:r>
          </w:p>
        </w:tc>
        <w:tc>
          <w:tcPr>
            <w:tcW w:type="dxa" w:w="4110"/>
            <w:tcBorders>
              <w:top w:space="0" w:sz="4" w:color="000000" w:val="single"/>
              <w:left w:space="0" w:sz="4" w:color="000000" w:val="single"/>
              <w:bottom w:space="0" w:sz="4" w:color="000000" w:val="single"/>
              <w:right w:space="0" w:sz="4" w:color="000000" w:val="single"/>
            </w:tcBorders>
            <w:hideMark/>
          </w:tcPr>
          <w:p w:rsidRDefault="00A267D3" w:rsidP="00E106B1" w:rsidR="001336CD" w:rsidRPr="001336CD">
            <w:pPr>
              <w:pStyle w:val="Bezproreda"/>
              <w:jc w:val="both"/>
              <w:rPr>
                <w:rFonts w:cs="Times New Roman" w:hAnsi="Times New Roman" w:ascii="Times New Roman"/>
                <w:sz w:val="24"/>
                <w:szCs w:val="24"/>
              </w:rPr>
            </w:pPr>
            <w:r w:rsidRPr="00A267D3">
              <w:rPr>
                <w:rFonts w:cs="Times New Roman" w:hAnsi="Times New Roman" w:ascii="Times New Roman"/>
                <w:sz w:val="24"/>
                <w:szCs w:val="24"/>
              </w:rPr>
              <w:t>SLUČAJNI PARTNERI d.o.o.</w:t>
            </w:r>
            <w:r>
              <w:rPr>
                <w:rFonts w:cs="Times New Roman" w:hAnsi="Times New Roman" w:ascii="Times New Roman"/>
                <w:sz w:val="24"/>
                <w:szCs w:val="24"/>
              </w:rPr>
              <w:t>, OIB: 95176322229, Sl. Brod, Zrinska 41</w:t>
            </w:r>
          </w:p>
        </w:tc>
        <w:tc>
          <w:tcPr>
            <w:tcW w:type="dxa" w:w="1985"/>
            <w:tcBorders>
              <w:top w:space="0" w:sz="4" w:color="000000" w:val="single"/>
              <w:left w:space="0" w:sz="4" w:color="000000" w:val="single"/>
              <w:bottom w:space="0" w:sz="4" w:color="000000" w:val="single"/>
              <w:right w:space="0" w:sz="4" w:color="000000" w:val="single"/>
            </w:tcBorders>
            <w:hideMark/>
          </w:tcPr>
          <w:p w:rsidRDefault="00A267D3" w:rsidP="001336CD"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79.000,00 kn</w:t>
            </w:r>
          </w:p>
        </w:tc>
        <w:tc>
          <w:tcPr>
            <w:tcW w:type="dxa" w:w="1701"/>
            <w:tcBorders>
              <w:top w:space="0" w:sz="4" w:color="000000" w:val="single"/>
              <w:left w:space="0" w:sz="4" w:color="000000" w:val="single"/>
              <w:bottom w:space="0" w:sz="4" w:color="000000" w:val="single"/>
              <w:right w:space="0" w:sz="4" w:color="000000" w:val="single"/>
            </w:tcBorders>
            <w:hideMark/>
          </w:tcPr>
          <w:p w:rsidRDefault="00A267D3" w:rsidP="00E106B1" w:rsidR="001336CD" w:rsidRPr="001336CD">
            <w:pPr>
              <w:pStyle w:val="Bezproreda"/>
              <w:rPr>
                <w:rFonts w:cs="Times New Roman" w:hAnsi="Times New Roman" w:ascii="Times New Roman"/>
                <w:sz w:val="24"/>
                <w:szCs w:val="24"/>
              </w:rPr>
            </w:pPr>
            <w:r w:rsidRPr="00A267D3">
              <w:rPr>
                <w:rFonts w:cs="Times New Roman" w:hAnsi="Times New Roman" w:ascii="Times New Roman"/>
                <w:sz w:val="24"/>
                <w:szCs w:val="24"/>
              </w:rPr>
              <w:t>79.000,00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0</w:t>
            </w:r>
          </w:p>
        </w:tc>
      </w:tr>
    </w:tbl>
    <w:p w:rsidRDefault="0016469F" w:rsidP="0016469F" w:rsidR="0016469F">
      <w:pPr>
        <w:pStyle w:val="Bezproreda"/>
        <w:rPr>
          <w:rFonts w:cs="Times New Roman" w:hAnsi="Times New Roman" w:ascii="Times New Roman"/>
          <w:sz w:val="24"/>
          <w:szCs w:val="24"/>
        </w:rPr>
      </w:pPr>
    </w:p>
    <w:p w:rsidRDefault="001C7E30" w:rsidP="0016469F" w:rsidR="001C7E30" w:rsidRPr="0016469F">
      <w:pPr>
        <w:pStyle w:val="Bezproreda"/>
        <w:rPr>
          <w:rFonts w:cs="Times New Roman" w:hAnsi="Times New Roman" w:ascii="Times New Roman"/>
          <w:sz w:val="24"/>
          <w:szCs w:val="24"/>
        </w:rPr>
      </w:pPr>
    </w:p>
    <w:p w:rsidRDefault="0016469F" w:rsidP="001D3DC3" w:rsidR="0016469F" w:rsidRP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O b r a z l o ž e n j e</w:t>
      </w:r>
    </w:p>
    <w:p w:rsidRDefault="00810A50" w:rsidP="0016469F" w:rsidR="00810A50">
      <w:pPr>
        <w:pStyle w:val="Bezproreda"/>
        <w:rPr>
          <w:rFonts w:cs="Times New Roman" w:hAnsi="Times New Roman" w:ascii="Times New Roman"/>
          <w:sz w:val="24"/>
          <w:szCs w:val="24"/>
        </w:rPr>
      </w:pPr>
    </w:p>
    <w:p w:rsidRDefault="000B38D0" w:rsidP="0016469F" w:rsidR="000B38D0" w:rsidRPr="0016469F">
      <w:pPr>
        <w:pStyle w:val="Bezproreda"/>
        <w:rPr>
          <w:rFonts w:cs="Times New Roman" w:hAnsi="Times New Roman" w:ascii="Times New Roman"/>
          <w:sz w:val="24"/>
          <w:szCs w:val="24"/>
        </w:rPr>
      </w:pPr>
    </w:p>
    <w:p w:rsidRDefault="0016469F" w:rsidP="00A01578" w:rsidR="002226DA">
      <w:pPr>
        <w:pStyle w:val="Bezproreda"/>
        <w:jc w:val="both"/>
        <w:rPr>
          <w:rFonts w:cs="Times New Roman" w:hAnsi="Times New Roman" w:ascii="Times New Roman"/>
          <w:sz w:val="24"/>
          <w:szCs w:val="24"/>
        </w:rPr>
      </w:pPr>
      <w:r w:rsidRPr="0016469F">
        <w:rPr>
          <w:rFonts w:cs="Times New Roman" w:hAnsi="Times New Roman" w:ascii="Times New Roman"/>
          <w:sz w:val="24"/>
          <w:szCs w:val="24"/>
        </w:rPr>
        <w:t xml:space="preserve">Na ispitnom ročištu koji je održan dana </w:t>
      </w:r>
      <w:r w:rsidR="00D13D0F">
        <w:rPr>
          <w:rFonts w:cs="Times New Roman" w:hAnsi="Times New Roman" w:ascii="Times New Roman"/>
          <w:sz w:val="24"/>
          <w:szCs w:val="24"/>
        </w:rPr>
        <w:t xml:space="preserve"> </w:t>
      </w:r>
      <w:r w:rsidR="0010664C">
        <w:rPr>
          <w:rFonts w:cs="Times New Roman" w:hAnsi="Times New Roman" w:ascii="Times New Roman"/>
          <w:sz w:val="24"/>
          <w:szCs w:val="24"/>
        </w:rPr>
        <w:t>29</w:t>
      </w:r>
      <w:r w:rsidRPr="0016469F">
        <w:rPr>
          <w:rFonts w:cs="Times New Roman" w:hAnsi="Times New Roman" w:ascii="Times New Roman"/>
          <w:sz w:val="24"/>
          <w:szCs w:val="24"/>
        </w:rPr>
        <w:t xml:space="preserve">. </w:t>
      </w:r>
      <w:r w:rsidR="00FF79A4">
        <w:rPr>
          <w:rFonts w:cs="Times New Roman" w:hAnsi="Times New Roman" w:ascii="Times New Roman"/>
          <w:sz w:val="24"/>
          <w:szCs w:val="24"/>
        </w:rPr>
        <w:t>kolovoza 2018</w:t>
      </w:r>
      <w:r w:rsidR="00D13D0F">
        <w:rPr>
          <w:rFonts w:cs="Times New Roman" w:hAnsi="Times New Roman" w:ascii="Times New Roman"/>
          <w:sz w:val="24"/>
          <w:szCs w:val="24"/>
        </w:rPr>
        <w:t>.</w:t>
      </w:r>
      <w:r w:rsidR="00186778">
        <w:rPr>
          <w:rFonts w:cs="Times New Roman" w:hAnsi="Times New Roman" w:ascii="Times New Roman"/>
          <w:sz w:val="24"/>
          <w:szCs w:val="24"/>
        </w:rPr>
        <w:t xml:space="preserve"> </w:t>
      </w:r>
      <w:r w:rsidRPr="0016469F">
        <w:rPr>
          <w:rFonts w:cs="Times New Roman" w:hAnsi="Times New Roman" w:ascii="Times New Roman"/>
          <w:sz w:val="24"/>
          <w:szCs w:val="24"/>
        </w:rPr>
        <w:t xml:space="preserve"> ispitane su </w:t>
      </w:r>
      <w:r w:rsidR="00186778">
        <w:rPr>
          <w:rFonts w:cs="Times New Roman" w:hAnsi="Times New Roman" w:ascii="Times New Roman"/>
          <w:sz w:val="24"/>
          <w:szCs w:val="24"/>
        </w:rPr>
        <w:t>tražbine</w:t>
      </w:r>
      <w:r w:rsidR="00A152F6">
        <w:rPr>
          <w:rFonts w:cs="Times New Roman" w:hAnsi="Times New Roman" w:ascii="Times New Roman"/>
          <w:sz w:val="24"/>
          <w:szCs w:val="24"/>
        </w:rPr>
        <w:t xml:space="preserve"> prvog i </w:t>
      </w:r>
      <w:r w:rsidR="00120FE0">
        <w:rPr>
          <w:rFonts w:cs="Times New Roman" w:hAnsi="Times New Roman" w:ascii="Times New Roman"/>
          <w:sz w:val="24"/>
          <w:szCs w:val="24"/>
        </w:rPr>
        <w:t xml:space="preserve"> </w:t>
      </w:r>
      <w:r w:rsidR="00FF79A4">
        <w:rPr>
          <w:rFonts w:cs="Times New Roman" w:hAnsi="Times New Roman" w:ascii="Times New Roman"/>
          <w:sz w:val="24"/>
          <w:szCs w:val="24"/>
        </w:rPr>
        <w:t>drugog</w:t>
      </w:r>
      <w:r w:rsidR="00120FE0">
        <w:rPr>
          <w:rFonts w:cs="Times New Roman" w:hAnsi="Times New Roman" w:ascii="Times New Roman"/>
          <w:sz w:val="24"/>
          <w:szCs w:val="24"/>
        </w:rPr>
        <w:t xml:space="preserve"> višeg isplatnog reda pod točkom</w:t>
      </w:r>
      <w:r w:rsidR="00FF79A4">
        <w:rPr>
          <w:rFonts w:cs="Times New Roman" w:hAnsi="Times New Roman" w:ascii="Times New Roman"/>
          <w:sz w:val="24"/>
          <w:szCs w:val="24"/>
        </w:rPr>
        <w:t xml:space="preserve"> </w:t>
      </w:r>
      <w:r w:rsidR="00A152F6">
        <w:rPr>
          <w:rFonts w:cs="Times New Roman" w:hAnsi="Times New Roman" w:ascii="Times New Roman"/>
          <w:sz w:val="24"/>
          <w:szCs w:val="24"/>
        </w:rPr>
        <w:t>I 1</w:t>
      </w:r>
      <w:r w:rsidR="0010664C">
        <w:rPr>
          <w:rFonts w:cs="Times New Roman" w:hAnsi="Times New Roman" w:ascii="Times New Roman"/>
          <w:sz w:val="24"/>
          <w:szCs w:val="24"/>
        </w:rPr>
        <w:t>-2</w:t>
      </w:r>
      <w:r w:rsidR="00A152F6">
        <w:rPr>
          <w:rFonts w:cs="Times New Roman" w:hAnsi="Times New Roman" w:ascii="Times New Roman"/>
          <w:sz w:val="24"/>
          <w:szCs w:val="24"/>
        </w:rPr>
        <w:t xml:space="preserve"> i </w:t>
      </w:r>
      <w:r w:rsidR="00FF79A4">
        <w:rPr>
          <w:rFonts w:cs="Times New Roman" w:hAnsi="Times New Roman" w:ascii="Times New Roman"/>
          <w:sz w:val="24"/>
          <w:szCs w:val="24"/>
        </w:rPr>
        <w:t>II 1-</w:t>
      </w:r>
      <w:r w:rsidR="0010664C">
        <w:rPr>
          <w:rFonts w:cs="Times New Roman" w:hAnsi="Times New Roman" w:ascii="Times New Roman"/>
          <w:sz w:val="24"/>
          <w:szCs w:val="24"/>
        </w:rPr>
        <w:t>3</w:t>
      </w:r>
      <w:r w:rsidR="00A152F6">
        <w:rPr>
          <w:rFonts w:cs="Times New Roman" w:hAnsi="Times New Roman" w:ascii="Times New Roman"/>
          <w:sz w:val="24"/>
          <w:szCs w:val="24"/>
        </w:rPr>
        <w:t>, tražbin</w:t>
      </w:r>
      <w:r w:rsidR="002226DA">
        <w:rPr>
          <w:rFonts w:cs="Times New Roman" w:hAnsi="Times New Roman" w:ascii="Times New Roman"/>
          <w:sz w:val="24"/>
          <w:szCs w:val="24"/>
        </w:rPr>
        <w:t>e</w:t>
      </w:r>
      <w:r w:rsidR="00A152F6">
        <w:rPr>
          <w:rFonts w:cs="Times New Roman" w:hAnsi="Times New Roman" w:ascii="Times New Roman"/>
          <w:sz w:val="24"/>
          <w:szCs w:val="24"/>
        </w:rPr>
        <w:t xml:space="preserve"> prvog višeg isplatnog reda je priznata od strane stečajn</w:t>
      </w:r>
      <w:r w:rsidR="00E106B1">
        <w:rPr>
          <w:rFonts w:cs="Times New Roman" w:hAnsi="Times New Roman" w:ascii="Times New Roman"/>
          <w:sz w:val="24"/>
          <w:szCs w:val="24"/>
        </w:rPr>
        <w:t xml:space="preserve">e </w:t>
      </w:r>
      <w:r w:rsidR="00A152F6">
        <w:rPr>
          <w:rFonts w:cs="Times New Roman" w:hAnsi="Times New Roman" w:ascii="Times New Roman"/>
          <w:sz w:val="24"/>
          <w:szCs w:val="24"/>
        </w:rPr>
        <w:t>upravitel</w:t>
      </w:r>
      <w:r w:rsidR="00E106B1">
        <w:rPr>
          <w:rFonts w:cs="Times New Roman" w:hAnsi="Times New Roman" w:ascii="Times New Roman"/>
          <w:sz w:val="24"/>
          <w:szCs w:val="24"/>
        </w:rPr>
        <w:t>jice</w:t>
      </w:r>
      <w:r w:rsidR="002226DA">
        <w:rPr>
          <w:rFonts w:cs="Times New Roman" w:hAnsi="Times New Roman" w:ascii="Times New Roman"/>
          <w:sz w:val="24"/>
          <w:szCs w:val="24"/>
        </w:rPr>
        <w:t xml:space="preserve">, a nitko od prisutnih vjerovnika nije osporio priznanje te su stoga tražbine prvog višeg isplatnog reda I 1-2 utvrđene u iznosima kako su i prijavljene, a kako je to navedeno u točki I 1-2 izreke ovog rješenja. </w:t>
      </w:r>
    </w:p>
    <w:p w:rsidRDefault="002226DA" w:rsidP="00A01578" w:rsidR="002226DA">
      <w:pPr>
        <w:pStyle w:val="Bezproreda"/>
        <w:jc w:val="both"/>
        <w:rPr>
          <w:rFonts w:cs="Times New Roman" w:hAnsi="Times New Roman" w:ascii="Times New Roman"/>
          <w:sz w:val="24"/>
          <w:szCs w:val="24"/>
        </w:rPr>
      </w:pPr>
    </w:p>
    <w:p w:rsidRDefault="002226DA" w:rsidP="00A01578" w:rsidR="002226D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Tražbine drugog višeg isplatnog reda pod točkom II 1. Republika Hrvatska, Min. financija, Porezna uprava, Područni ured Sl. Brod, koja je prijavljena u iznosu od 1.013.945,51 kn, </w:t>
      </w:r>
    </w:p>
    <w:p w:rsidRDefault="002226DA" w:rsidP="00A01578" w:rsidR="002226DA">
      <w:pPr>
        <w:pStyle w:val="Bezproreda"/>
        <w:jc w:val="both"/>
        <w:rPr>
          <w:rFonts w:cs="Times New Roman" w:hAnsi="Times New Roman" w:ascii="Times New Roman"/>
          <w:sz w:val="24"/>
          <w:szCs w:val="24"/>
        </w:rPr>
      </w:pPr>
      <w:r w:rsidRPr="002226DA">
        <w:rPr>
          <w:rFonts w:cs="Times New Roman" w:hAnsi="Times New Roman" w:ascii="Times New Roman"/>
          <w:sz w:val="24"/>
          <w:szCs w:val="24"/>
        </w:rPr>
        <w:t>priznat</w:t>
      </w:r>
      <w:r>
        <w:rPr>
          <w:rFonts w:cs="Times New Roman" w:hAnsi="Times New Roman" w:ascii="Times New Roman"/>
          <w:sz w:val="24"/>
          <w:szCs w:val="24"/>
        </w:rPr>
        <w:t xml:space="preserve">a u </w:t>
      </w:r>
      <w:r w:rsidRPr="002226DA">
        <w:rPr>
          <w:rFonts w:cs="Times New Roman" w:hAnsi="Times New Roman" w:ascii="Times New Roman"/>
          <w:sz w:val="24"/>
          <w:szCs w:val="24"/>
        </w:rPr>
        <w:t xml:space="preserve"> iznos</w:t>
      </w:r>
      <w:r>
        <w:rPr>
          <w:rFonts w:cs="Times New Roman" w:hAnsi="Times New Roman" w:ascii="Times New Roman"/>
          <w:sz w:val="24"/>
          <w:szCs w:val="24"/>
        </w:rPr>
        <w:t>u</w:t>
      </w:r>
      <w:r w:rsidRPr="002226DA">
        <w:rPr>
          <w:rFonts w:cs="Times New Roman" w:hAnsi="Times New Roman" w:ascii="Times New Roman"/>
          <w:sz w:val="24"/>
          <w:szCs w:val="24"/>
        </w:rPr>
        <w:t xml:space="preserve"> 750.060,14 kn</w:t>
      </w:r>
      <w:r>
        <w:rPr>
          <w:rFonts w:cs="Times New Roman" w:hAnsi="Times New Roman" w:ascii="Times New Roman"/>
          <w:sz w:val="24"/>
          <w:szCs w:val="24"/>
        </w:rPr>
        <w:t xml:space="preserve"> kao tražbina drugog višeg isplatnog reda, </w:t>
      </w:r>
      <w:r w:rsidRPr="002226DA">
        <w:rPr>
          <w:rFonts w:cs="Times New Roman" w:hAnsi="Times New Roman" w:ascii="Times New Roman"/>
          <w:sz w:val="24"/>
          <w:szCs w:val="24"/>
        </w:rPr>
        <w:t>a osporen</w:t>
      </w:r>
      <w:r>
        <w:rPr>
          <w:rFonts w:cs="Times New Roman" w:hAnsi="Times New Roman" w:ascii="Times New Roman"/>
          <w:sz w:val="24"/>
          <w:szCs w:val="24"/>
        </w:rPr>
        <w:t>a u iznosu</w:t>
      </w:r>
      <w:r w:rsidRPr="002226DA">
        <w:rPr>
          <w:rFonts w:cs="Times New Roman" w:hAnsi="Times New Roman" w:ascii="Times New Roman"/>
          <w:sz w:val="24"/>
          <w:szCs w:val="24"/>
        </w:rPr>
        <w:t xml:space="preserve"> 263.885,37 kn </w:t>
      </w:r>
      <w:r>
        <w:rPr>
          <w:rFonts w:cs="Times New Roman" w:hAnsi="Times New Roman" w:ascii="Times New Roman"/>
          <w:sz w:val="24"/>
          <w:szCs w:val="24"/>
        </w:rPr>
        <w:t xml:space="preserve">jer je taj iznos priznat kao tražbina prvog višeg isplatnog reda budući vjerovnik RH zastupan po zamjeniku ŽDO Sl. Brod je iskazao da se ne protivi navedenom osporavanju, isti nije upućen za taj iznos u parnicu. </w:t>
      </w:r>
    </w:p>
    <w:p w:rsidRDefault="002226DA" w:rsidP="00A01578" w:rsidR="002226DA">
      <w:pPr>
        <w:pStyle w:val="Bezproreda"/>
        <w:jc w:val="both"/>
        <w:rPr>
          <w:rFonts w:cs="Times New Roman" w:hAnsi="Times New Roman" w:ascii="Times New Roman"/>
          <w:sz w:val="24"/>
          <w:szCs w:val="24"/>
        </w:rPr>
      </w:pPr>
    </w:p>
    <w:p w:rsidRDefault="002226DA" w:rsidP="00A01578" w:rsidR="002226D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Tražbine pod rednim brojem II 2-3 priznate su u iznosima kako su i prijavljene od strane stečajne upraviteljice, a budući nitko od prisutnih nije osporavao tako priznate tražbine iste su utvrđene u iznosima i isplatnom redu kako su i prijavljene, kako je to navedeno pod točkom II 2-3 izreke ovog rješenja. </w:t>
      </w:r>
    </w:p>
    <w:p w:rsidRDefault="00810A50" w:rsidP="00A01578" w:rsidR="00810A50">
      <w:pPr>
        <w:pStyle w:val="Bezproreda"/>
        <w:jc w:val="both"/>
        <w:rPr>
          <w:rFonts w:cs="Times New Roman" w:hAnsi="Times New Roman" w:ascii="Times New Roman"/>
          <w:sz w:val="24"/>
          <w:szCs w:val="24"/>
        </w:rPr>
      </w:pPr>
    </w:p>
    <w:p w:rsidRDefault="00B9320A" w:rsidP="0016469F" w:rsidR="001C7E30">
      <w:pPr>
        <w:pStyle w:val="Bezproreda"/>
        <w:rPr>
          <w:rFonts w:cs="Times New Roman" w:hAnsi="Times New Roman" w:ascii="Times New Roman"/>
          <w:sz w:val="24"/>
          <w:szCs w:val="24"/>
        </w:rPr>
      </w:pPr>
      <w:r>
        <w:rPr>
          <w:rFonts w:cs="Times New Roman" w:hAnsi="Times New Roman" w:ascii="Times New Roman"/>
          <w:sz w:val="24"/>
          <w:szCs w:val="24"/>
        </w:rPr>
        <w:t xml:space="preserve">S obzirom na navedeno odlučeno je kao u izreci. </w:t>
      </w:r>
    </w:p>
    <w:p w:rsidRDefault="00B9320A" w:rsidP="0016469F" w:rsidR="00B9320A" w:rsidRPr="0016469F">
      <w:pPr>
        <w:pStyle w:val="Bezproreda"/>
        <w:rPr>
          <w:rFonts w:cs="Times New Roman" w:hAnsi="Times New Roman" w:ascii="Times New Roman"/>
          <w:sz w:val="24"/>
          <w:szCs w:val="24"/>
        </w:rPr>
      </w:pPr>
    </w:p>
    <w:p w:rsidRDefault="0016469F" w:rsidP="002226DA" w:rsidR="00AE3831" w:rsidRP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U Sla</w:t>
      </w:r>
      <w:r w:rsidR="00AE3831">
        <w:rPr>
          <w:rFonts w:cs="Times New Roman" w:hAnsi="Times New Roman" w:ascii="Times New Roman"/>
          <w:sz w:val="24"/>
          <w:szCs w:val="24"/>
        </w:rPr>
        <w:t>vonskom Brodu</w:t>
      </w:r>
      <w:r w:rsidRPr="0016469F">
        <w:rPr>
          <w:rFonts w:cs="Times New Roman" w:hAnsi="Times New Roman" w:ascii="Times New Roman"/>
          <w:sz w:val="24"/>
          <w:szCs w:val="24"/>
        </w:rPr>
        <w:t xml:space="preserve"> </w:t>
      </w:r>
      <w:r w:rsidR="002226DA">
        <w:rPr>
          <w:rFonts w:cs="Times New Roman" w:hAnsi="Times New Roman" w:ascii="Times New Roman"/>
          <w:sz w:val="24"/>
          <w:szCs w:val="24"/>
        </w:rPr>
        <w:t>29</w:t>
      </w:r>
      <w:r w:rsidRPr="0016469F">
        <w:rPr>
          <w:rFonts w:cs="Times New Roman" w:hAnsi="Times New Roman" w:ascii="Times New Roman"/>
          <w:sz w:val="24"/>
          <w:szCs w:val="24"/>
        </w:rPr>
        <w:t xml:space="preserve">. </w:t>
      </w:r>
      <w:r w:rsidR="00FF79A4">
        <w:rPr>
          <w:rFonts w:cs="Times New Roman" w:hAnsi="Times New Roman" w:ascii="Times New Roman"/>
          <w:sz w:val="24"/>
          <w:szCs w:val="24"/>
        </w:rPr>
        <w:t>kolovoza 2018</w:t>
      </w:r>
      <w:r w:rsidRPr="0016469F">
        <w:rPr>
          <w:rFonts w:cs="Times New Roman" w:hAnsi="Times New Roman" w:ascii="Times New Roman"/>
          <w:sz w:val="24"/>
          <w:szCs w:val="24"/>
        </w:rPr>
        <w:t>.</w:t>
      </w:r>
    </w:p>
    <w:p w:rsidRDefault="0016469F" w:rsidP="0016469F" w:rsid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w:t>
      </w:r>
      <w:r w:rsidR="002226DA">
        <w:rPr>
          <w:rFonts w:cs="Times New Roman" w:hAnsi="Times New Roman" w:ascii="Times New Roman"/>
          <w:sz w:val="24"/>
          <w:szCs w:val="24"/>
        </w:rPr>
        <w:tab/>
      </w:r>
      <w:r w:rsidR="002226DA">
        <w:rPr>
          <w:rFonts w:cs="Times New Roman" w:hAnsi="Times New Roman" w:ascii="Times New Roman"/>
          <w:sz w:val="24"/>
          <w:szCs w:val="24"/>
        </w:rPr>
        <w:tab/>
      </w:r>
      <w:r w:rsidR="002226DA">
        <w:rPr>
          <w:rFonts w:cs="Times New Roman" w:hAnsi="Times New Roman" w:ascii="Times New Roman"/>
          <w:sz w:val="24"/>
          <w:szCs w:val="24"/>
        </w:rPr>
        <w:tab/>
      </w:r>
      <w:r w:rsidRPr="0016469F">
        <w:rPr>
          <w:rFonts w:cs="Times New Roman" w:hAnsi="Times New Roman" w:ascii="Times New Roman"/>
          <w:sz w:val="24"/>
          <w:szCs w:val="24"/>
        </w:rPr>
        <w:t xml:space="preserve">   Stečajni sudac:</w:t>
      </w:r>
    </w:p>
    <w:p w:rsidRDefault="002226DA" w:rsidP="0016469F" w:rsidR="002226DA" w:rsidRPr="0016469F">
      <w:pPr>
        <w:pStyle w:val="Bezproreda"/>
        <w:rPr>
          <w:rFonts w:cs="Times New Roman" w:hAnsi="Times New Roman" w:ascii="Times New Roman"/>
          <w:sz w:val="24"/>
          <w:szCs w:val="24"/>
        </w:rPr>
      </w:pPr>
    </w:p>
    <w:p w:rsidRDefault="0016469F" w:rsidP="0016469F" w:rsid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                                                                                               </w:t>
      </w:r>
      <w:r w:rsidR="002226DA">
        <w:rPr>
          <w:rFonts w:cs="Times New Roman" w:hAnsi="Times New Roman" w:ascii="Times New Roman"/>
          <w:sz w:val="24"/>
          <w:szCs w:val="24"/>
        </w:rPr>
        <w:tab/>
      </w:r>
      <w:r w:rsidR="002226DA">
        <w:rPr>
          <w:rFonts w:cs="Times New Roman" w:hAnsi="Times New Roman" w:ascii="Times New Roman"/>
          <w:sz w:val="24"/>
          <w:szCs w:val="24"/>
        </w:rPr>
        <w:tab/>
        <w:t xml:space="preserve">   </w:t>
      </w:r>
      <w:r w:rsidRPr="0016469F">
        <w:rPr>
          <w:rFonts w:cs="Times New Roman" w:hAnsi="Times New Roman" w:ascii="Times New Roman"/>
          <w:sz w:val="24"/>
          <w:szCs w:val="24"/>
        </w:rPr>
        <w:t>Davorin Pavičić</w:t>
      </w:r>
    </w:p>
    <w:p w:rsidRDefault="002226DA" w:rsidP="0016469F" w:rsidR="002226DA">
      <w:pPr>
        <w:pStyle w:val="Bezproreda"/>
        <w:rPr>
          <w:rFonts w:cs="Times New Roman" w:hAnsi="Times New Roman" w:ascii="Times New Roman"/>
          <w:sz w:val="24"/>
          <w:szCs w:val="24"/>
        </w:rPr>
      </w:pPr>
    </w:p>
    <w:p w:rsidRDefault="002226DA" w:rsidP="0016469F" w:rsidR="002226DA">
      <w:pPr>
        <w:pStyle w:val="Bezproreda"/>
        <w:rPr>
          <w:rFonts w:cs="Times New Roman" w:hAnsi="Times New Roman" w:ascii="Times New Roman"/>
          <w:sz w:val="24"/>
          <w:szCs w:val="24"/>
        </w:rPr>
      </w:pPr>
    </w:p>
    <w:p w:rsidRDefault="00AE3831" w:rsidP="0016469F" w:rsidR="00AE3831">
      <w:pPr>
        <w:pStyle w:val="Bezproreda"/>
        <w:rPr>
          <w:rFonts w:cs="Times New Roman" w:hAnsi="Times New Roman" w:ascii="Times New Roman"/>
          <w:sz w:val="24"/>
          <w:szCs w:val="24"/>
        </w:rPr>
      </w:pP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NAPUTAK O PRAVNOM LIJEKU:</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Protiv ovoga rješenja ima pravo žalbe stečajni</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upravitelj i</w:t>
      </w:r>
      <w:r w:rsidR="00AE3831">
        <w:rPr>
          <w:rFonts w:cs="Times New Roman" w:hAnsi="Times New Roman" w:ascii="Times New Roman"/>
          <w:sz w:val="24"/>
          <w:szCs w:val="24"/>
        </w:rPr>
        <w:t xml:space="preserve"> </w:t>
      </w:r>
      <w:r w:rsidRPr="0016469F">
        <w:rPr>
          <w:rFonts w:cs="Times New Roman" w:hAnsi="Times New Roman" w:ascii="Times New Roman"/>
          <w:sz w:val="24"/>
          <w:szCs w:val="24"/>
        </w:rPr>
        <w:t>vjerovnik u dijelu koji se tiče njegove</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prijavljene tražbine,odnosno tražbine koju je osporio.</w:t>
      </w:r>
    </w:p>
    <w:p w:rsidRDefault="0016469F" w:rsidP="0016469F" w:rsidR="00AE3831">
      <w:pPr>
        <w:pStyle w:val="Bezproreda"/>
        <w:rPr>
          <w:rFonts w:cs="Times New Roman" w:hAnsi="Times New Roman" w:ascii="Times New Roman"/>
          <w:sz w:val="24"/>
          <w:szCs w:val="24"/>
        </w:rPr>
      </w:pPr>
      <w:r w:rsidRPr="0016469F">
        <w:rPr>
          <w:rFonts w:cs="Times New Roman" w:hAnsi="Times New Roman" w:ascii="Times New Roman"/>
          <w:sz w:val="24"/>
          <w:szCs w:val="24"/>
        </w:rPr>
        <w:t>Rok za žalbu iznosi 8 dana računajući od dana</w:t>
      </w:r>
      <w:r w:rsidR="00AE3831">
        <w:rPr>
          <w:rFonts w:cs="Times New Roman" w:hAnsi="Times New Roman" w:ascii="Times New Roman"/>
          <w:sz w:val="24"/>
          <w:szCs w:val="24"/>
        </w:rPr>
        <w:t xml:space="preserve"> </w:t>
      </w:r>
    </w:p>
    <w:p w:rsidRDefault="00AE3831" w:rsidP="0016469F" w:rsidR="00AE3831">
      <w:pPr>
        <w:pStyle w:val="Bezproreda"/>
        <w:rPr>
          <w:rFonts w:cs="Times New Roman" w:hAnsi="Times New Roman" w:ascii="Times New Roman"/>
          <w:sz w:val="24"/>
          <w:szCs w:val="24"/>
        </w:rPr>
      </w:pPr>
      <w:r>
        <w:rPr>
          <w:rFonts w:cs="Times New Roman" w:hAnsi="Times New Roman" w:ascii="Times New Roman"/>
          <w:sz w:val="24"/>
          <w:szCs w:val="24"/>
        </w:rPr>
        <w:t>dostave pisanog otpravka rješenja</w:t>
      </w:r>
      <w:r w:rsidR="0016469F" w:rsidRPr="0016469F">
        <w:rPr>
          <w:rFonts w:cs="Times New Roman" w:hAnsi="Times New Roman" w:ascii="Times New Roman"/>
          <w:sz w:val="24"/>
          <w:szCs w:val="24"/>
        </w:rPr>
        <w:t>.</w:t>
      </w:r>
      <w:r>
        <w:rPr>
          <w:rFonts w:cs="Times New Roman" w:hAnsi="Times New Roman" w:ascii="Times New Roman"/>
          <w:sz w:val="24"/>
          <w:szCs w:val="24"/>
        </w:rPr>
        <w:t xml:space="preserve"> </w:t>
      </w:r>
      <w:r w:rsidR="0016469F" w:rsidRPr="0016469F">
        <w:rPr>
          <w:rFonts w:cs="Times New Roman" w:hAnsi="Times New Roman" w:ascii="Times New Roman"/>
          <w:sz w:val="24"/>
          <w:szCs w:val="24"/>
        </w:rPr>
        <w:t>Žalba se podnosi</w:t>
      </w:r>
    </w:p>
    <w:p w:rsidRDefault="0016469F" w:rsidP="0016469F" w:rsidR="0016469F">
      <w:pPr>
        <w:pStyle w:val="Bezproreda"/>
        <w:rPr>
          <w:rFonts w:cs="Times New Roman" w:hAnsi="Times New Roman" w:ascii="Times New Roman"/>
          <w:sz w:val="24"/>
          <w:szCs w:val="24"/>
        </w:rPr>
      </w:pPr>
      <w:r w:rsidRPr="0016469F">
        <w:rPr>
          <w:rFonts w:cs="Times New Roman" w:hAnsi="Times New Roman" w:ascii="Times New Roman"/>
          <w:sz w:val="24"/>
          <w:szCs w:val="24"/>
        </w:rPr>
        <w:t>VTS RH Zagreb putem ovoga suda u 3 primjerka.</w:t>
      </w:r>
    </w:p>
    <w:p w:rsidRDefault="00346D68" w:rsidP="0016469F" w:rsidR="00346D68">
      <w:pPr>
        <w:pStyle w:val="Bezproreda"/>
        <w:rPr>
          <w:rFonts w:cs="Times New Roman" w:hAnsi="Times New Roman" w:ascii="Times New Roman"/>
          <w:sz w:val="24"/>
          <w:szCs w:val="24"/>
        </w:rPr>
      </w:pPr>
    </w:p>
    <w:p w:rsidRDefault="00E106B1" w:rsidP="0016469F" w:rsidR="00E106B1">
      <w:pPr>
        <w:pStyle w:val="Bezproreda"/>
        <w:rPr>
          <w:rFonts w:cs="Times New Roman" w:hAnsi="Times New Roman" w:ascii="Times New Roman"/>
          <w:sz w:val="24"/>
          <w:szCs w:val="24"/>
        </w:rPr>
      </w:pPr>
    </w:p>
    <w:p w:rsidRDefault="00E106B1" w:rsidP="0016469F" w:rsidR="00E106B1">
      <w:pPr>
        <w:pStyle w:val="Bezproreda"/>
        <w:rPr>
          <w:rFonts w:cs="Times New Roman" w:hAnsi="Times New Roman" w:ascii="Times New Roman"/>
          <w:sz w:val="24"/>
          <w:szCs w:val="24"/>
        </w:rPr>
      </w:pPr>
    </w:p>
    <w:p w:rsidRDefault="00346D68" w:rsidP="0016469F" w:rsidR="00346D68" w:rsidRPr="0016469F">
      <w:pPr>
        <w:pStyle w:val="Bezproreda"/>
        <w:rPr>
          <w:rFonts w:cs="Times New Roman" w:hAnsi="Times New Roman" w:ascii="Times New Roman"/>
          <w:sz w:val="24"/>
          <w:szCs w:val="24"/>
        </w:rPr>
      </w:pPr>
    </w:p>
    <w:p w:rsidRDefault="00FF79A4" w:rsidP="00FF79A4" w:rsidR="00FF79A4" w:rsidRPr="00FF79A4">
      <w:pPr>
        <w:pStyle w:val="Bezproreda"/>
        <w:rPr>
          <w:rFonts w:cs="Times New Roman" w:hAnsi="Times New Roman" w:ascii="Times New Roman"/>
          <w:sz w:val="24"/>
          <w:szCs w:val="24"/>
        </w:rPr>
      </w:pPr>
      <w:r w:rsidRPr="00FF79A4">
        <w:rPr>
          <w:rFonts w:cs="Times New Roman" w:hAnsi="Times New Roman" w:ascii="Times New Roman"/>
          <w:sz w:val="24"/>
          <w:szCs w:val="24"/>
        </w:rPr>
        <w:lastRenderedPageBreak/>
        <w:t>Dostaviti:</w:t>
      </w:r>
    </w:p>
    <w:p w:rsidRDefault="00FF79A4" w:rsidP="00FF79A4" w:rsidR="00FF79A4" w:rsidRPr="00FF79A4">
      <w:pPr>
        <w:pStyle w:val="Bezproreda"/>
        <w:rPr>
          <w:rFonts w:cs="Times New Roman" w:hAnsi="Times New Roman" w:ascii="Times New Roman"/>
          <w:sz w:val="24"/>
          <w:szCs w:val="24"/>
        </w:rPr>
      </w:pPr>
      <w:r w:rsidRPr="00FF79A4">
        <w:rPr>
          <w:rFonts w:cs="Times New Roman" w:hAnsi="Times New Roman" w:ascii="Times New Roman"/>
          <w:sz w:val="24"/>
          <w:szCs w:val="24"/>
        </w:rPr>
        <w:t>1. e-Oglasna ploča suda</w:t>
      </w:r>
    </w:p>
    <w:p w:rsidRDefault="00FF79A4" w:rsidP="00FF79A4" w:rsidR="0016469F" w:rsidRPr="0016469F">
      <w:pPr>
        <w:pStyle w:val="Bezproreda"/>
        <w:rPr>
          <w:rFonts w:cs="Times New Roman" w:hAnsi="Times New Roman" w:ascii="Times New Roman"/>
          <w:sz w:val="24"/>
          <w:szCs w:val="24"/>
        </w:rPr>
      </w:pPr>
      <w:r w:rsidRPr="00FF79A4">
        <w:rPr>
          <w:rFonts w:cs="Times New Roman" w:hAnsi="Times New Roman" w:ascii="Times New Roman"/>
          <w:sz w:val="24"/>
          <w:szCs w:val="24"/>
        </w:rPr>
        <w:t>2. Stečajn</w:t>
      </w:r>
      <w:r w:rsidR="002226DA">
        <w:rPr>
          <w:rFonts w:cs="Times New Roman" w:hAnsi="Times New Roman" w:ascii="Times New Roman"/>
          <w:sz w:val="24"/>
          <w:szCs w:val="24"/>
        </w:rPr>
        <w:t>a</w:t>
      </w:r>
      <w:r w:rsidRPr="00FF79A4">
        <w:rPr>
          <w:rFonts w:cs="Times New Roman" w:hAnsi="Times New Roman" w:ascii="Times New Roman"/>
          <w:sz w:val="24"/>
          <w:szCs w:val="24"/>
        </w:rPr>
        <w:t xml:space="preserve"> upravitelj</w:t>
      </w:r>
      <w:r w:rsidR="002226DA">
        <w:rPr>
          <w:rFonts w:cs="Times New Roman" w:hAnsi="Times New Roman" w:ascii="Times New Roman"/>
          <w:sz w:val="24"/>
          <w:szCs w:val="24"/>
        </w:rPr>
        <w:t>ica</w:t>
      </w:r>
    </w:p>
    <w:p w:rsidRDefault="0016469F" w:rsidP="0016469F" w:rsidR="0016469F" w:rsidRPr="0016469F">
      <w:pPr>
        <w:pStyle w:val="Bezproreda"/>
        <w:rPr>
          <w:rFonts w:cs="Times New Roman" w:hAnsi="Times New Roman" w:ascii="Times New Roman"/>
          <w:sz w:val="24"/>
          <w:szCs w:val="24"/>
        </w:rPr>
      </w:pPr>
    </w:p>
    <w:p w:rsidRDefault="005C1F1D" w:rsidP="0016469F" w:rsidR="005C1F1D" w:rsidRPr="0016469F">
      <w:pPr>
        <w:pStyle w:val="Bezproreda"/>
        <w:rPr>
          <w:rFonts w:cs="Times New Roman" w:hAnsi="Times New Roman" w:ascii="Times New Roman"/>
          <w:sz w:val="24"/>
          <w:szCs w:val="24"/>
        </w:rPr>
      </w:pPr>
    </w:p>
    <w:sectPr w:rsidR="005C1F1D" w:rsidRPr="0016469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2B0" w:rsidP="007A5E17" w:rsidR="00C502B0">
      <w:pPr>
        <w:spacing w:lineRule="auto" w:line="240" w:after="0"/>
      </w:pPr>
      <w:r>
        <w:separator/>
      </w:r>
    </w:p>
  </w:endnote>
  <w:endnote w:id="0" w:type="continuationSeparator">
    <w:p w:rsidRDefault="00C502B0" w:rsidP="007A5E17" w:rsidR="00C502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694650929"/>
      <w:docPartObj>
        <w:docPartGallery w:val="Page Numbers (Bottom of Page)"/>
        <w:docPartUnique/>
      </w:docPartObj>
    </w:sdtPr>
    <w:sdtEndPr/>
    <w:sdtContent>
      <w:p w:rsidRDefault="007A5E17" w:rsidR="007A5E17" w:rsidRPr="007A5E17">
        <w:pPr>
          <w:pStyle w:val="Podnoje"/>
          <w:jc w:val="center"/>
          <w:rPr>
            <w:rFonts w:cs="Times New Roman" w:hAnsi="Times New Roman" w:ascii="Times New Roman"/>
            <w:sz w:val="24"/>
            <w:szCs w:val="24"/>
          </w:rPr>
        </w:pPr>
        <w:r w:rsidRPr="007A5E17">
          <w:rPr>
            <w:rFonts w:cs="Times New Roman" w:hAnsi="Times New Roman" w:ascii="Times New Roman"/>
            <w:sz w:val="24"/>
            <w:szCs w:val="24"/>
          </w:rPr>
          <w:fldChar w:fldCharType="begin"/>
        </w:r>
        <w:r w:rsidRPr="007A5E17">
          <w:rPr>
            <w:rFonts w:cs="Times New Roman" w:hAnsi="Times New Roman" w:ascii="Times New Roman"/>
            <w:sz w:val="24"/>
            <w:szCs w:val="24"/>
          </w:rPr>
          <w:instrText>PAGE   \* MERGEFORMAT</w:instrText>
        </w:r>
        <w:r w:rsidRPr="007A5E17">
          <w:rPr>
            <w:rFonts w:cs="Times New Roman" w:hAnsi="Times New Roman" w:ascii="Times New Roman"/>
            <w:sz w:val="24"/>
            <w:szCs w:val="24"/>
          </w:rPr>
          <w:fldChar w:fldCharType="separate"/>
        </w:r>
        <w:r w:rsidR="002D30AF">
          <w:rPr>
            <w:rFonts w:cs="Times New Roman" w:hAnsi="Times New Roman" w:ascii="Times New Roman"/>
            <w:noProof/>
            <w:sz w:val="24"/>
            <w:szCs w:val="24"/>
          </w:rPr>
          <w:t>1</w:t>
        </w:r>
        <w:r w:rsidRPr="007A5E17">
          <w:rPr>
            <w:rFonts w:cs="Times New Roman" w:hAnsi="Times New Roman" w:ascii="Times New Roman"/>
            <w:sz w:val="24"/>
            <w:szCs w:val="24"/>
          </w:rPr>
          <w:fldChar w:fldCharType="end"/>
        </w:r>
      </w:p>
    </w:sdtContent>
  </w:sdt>
  <w:p w:rsidRDefault="007A5E17" w:rsidR="007A5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2B0" w:rsidP="007A5E17" w:rsidR="00C502B0">
      <w:pPr>
        <w:spacing w:lineRule="auto" w:line="240" w:after="0"/>
      </w:pPr>
      <w:r>
        <w:separator/>
      </w:r>
    </w:p>
  </w:footnote>
  <w:footnote w:id="0" w:type="continuationSeparator">
    <w:p w:rsidRDefault="00C502B0" w:rsidP="007A5E17" w:rsidR="00C502B0">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C7225"/>
    <w:multiLevelType w:val="hybridMultilevel"/>
    <w:tmpl w:val="970882B6"/>
    <w:lvl w:tplc="0D76EAC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4B506F6D"/>
    <w:multiLevelType w:val="hybridMultilevel"/>
    <w:tmpl w:val="181655FE"/>
    <w:lvl w:tplc="C4D8196E"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469F"/>
    <w:rsid w:val="00006C90"/>
    <w:rsid w:val="000407FD"/>
    <w:rsid w:val="00042EC2"/>
    <w:rsid w:val="0004322A"/>
    <w:rsid w:val="000B38D0"/>
    <w:rsid w:val="000B544A"/>
    <w:rsid w:val="0010664C"/>
    <w:rsid w:val="00120FE0"/>
    <w:rsid w:val="0013035B"/>
    <w:rsid w:val="001336CD"/>
    <w:rsid w:val="0016469F"/>
    <w:rsid w:val="0016798A"/>
    <w:rsid w:val="00186778"/>
    <w:rsid w:val="001B6C26"/>
    <w:rsid w:val="001C7E30"/>
    <w:rsid w:val="001D3DC3"/>
    <w:rsid w:val="001D5087"/>
    <w:rsid w:val="001E1B58"/>
    <w:rsid w:val="002226DA"/>
    <w:rsid w:val="00292DF8"/>
    <w:rsid w:val="002D30AF"/>
    <w:rsid w:val="002F4650"/>
    <w:rsid w:val="00335241"/>
    <w:rsid w:val="00346D68"/>
    <w:rsid w:val="00365730"/>
    <w:rsid w:val="00383131"/>
    <w:rsid w:val="003B3DFC"/>
    <w:rsid w:val="003C4277"/>
    <w:rsid w:val="003F02EB"/>
    <w:rsid w:val="003F068E"/>
    <w:rsid w:val="00411487"/>
    <w:rsid w:val="00475B0C"/>
    <w:rsid w:val="004A715E"/>
    <w:rsid w:val="00504597"/>
    <w:rsid w:val="005A40E3"/>
    <w:rsid w:val="005C1F1D"/>
    <w:rsid w:val="00606C4F"/>
    <w:rsid w:val="00620105"/>
    <w:rsid w:val="0063579D"/>
    <w:rsid w:val="00656545"/>
    <w:rsid w:val="00665A37"/>
    <w:rsid w:val="006B345D"/>
    <w:rsid w:val="00776F11"/>
    <w:rsid w:val="007A5E17"/>
    <w:rsid w:val="00810A50"/>
    <w:rsid w:val="00833AD1"/>
    <w:rsid w:val="008B1FF2"/>
    <w:rsid w:val="008D2FE4"/>
    <w:rsid w:val="008E0AD2"/>
    <w:rsid w:val="0091157B"/>
    <w:rsid w:val="009E1A3E"/>
    <w:rsid w:val="009E4305"/>
    <w:rsid w:val="00A01578"/>
    <w:rsid w:val="00A152F6"/>
    <w:rsid w:val="00A267D3"/>
    <w:rsid w:val="00A36E7B"/>
    <w:rsid w:val="00A609BA"/>
    <w:rsid w:val="00A6296D"/>
    <w:rsid w:val="00A95DA5"/>
    <w:rsid w:val="00AD2109"/>
    <w:rsid w:val="00AD2B77"/>
    <w:rsid w:val="00AD59C3"/>
    <w:rsid w:val="00AD5FA0"/>
    <w:rsid w:val="00AE3831"/>
    <w:rsid w:val="00AF69DB"/>
    <w:rsid w:val="00B9320A"/>
    <w:rsid w:val="00C11F4E"/>
    <w:rsid w:val="00C502B0"/>
    <w:rsid w:val="00C6723F"/>
    <w:rsid w:val="00C90E6B"/>
    <w:rsid w:val="00D136CB"/>
    <w:rsid w:val="00D13D0F"/>
    <w:rsid w:val="00D163B5"/>
    <w:rsid w:val="00D515BA"/>
    <w:rsid w:val="00D72684"/>
    <w:rsid w:val="00D92462"/>
    <w:rsid w:val="00DA55EB"/>
    <w:rsid w:val="00E075FC"/>
    <w:rsid w:val="00E106B1"/>
    <w:rsid w:val="00EA578F"/>
    <w:rsid w:val="00ED526F"/>
    <w:rsid w:val="00EE7071"/>
    <w:rsid w:val="00F17CE1"/>
    <w:rsid w:val="00F94E36"/>
    <w:rsid w:val="00FF79A4"/>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69F"/>
    <w:rPr>
      <w:rFonts w:cs="Tahoma" w:hAnsi="Tahoma" w:ascii="Tahoma"/>
      <w:sz w:val="16"/>
      <w:szCs w:val="16"/>
    </w:rPr>
  </w:style>
  <w:style w:styleId="Bezproreda" w:type="paragraph">
    <w:name w:val="No Spacing"/>
    <w:uiPriority w:val="1"/>
    <w:qFormat/>
    <w:rsid w:val="0016469F"/>
    <w:pPr>
      <w:spacing w:lineRule="auto" w:line="240" w:after="0"/>
    </w:pPr>
  </w:style>
  <w:style w:styleId="Reetkatablice" w:type="table">
    <w:name w:val="Table Grid"/>
    <w:basedOn w:val="Obinatablica"/>
    <w:uiPriority w:val="59"/>
    <w:rsid w:val="0016469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7A5E1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2D30AF"/>
    <w:rPr>
      <w:color w:val="808080"/>
      <w:bdr w:space="0" w:sz="0" w:color="auto" w:val="none"/>
      <w:shd w:fill="auto" w:color="auto" w:val="clear"/>
    </w:rPr>
  </w:style>
  <w:style w:customStyle="true" w:styleId="eSPISCCParagraphDefaultFont" w:type="character">
    <w:name w:val="eSPIS_CC_Paragraph Default Font"/>
    <w:basedOn w:val="Zadanifontodlomka"/>
    <w:rsid w:val="002D30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30A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30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30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69F"/>
    <w:rPr>
      <w:rFonts w:ascii="Tahoma" w:cs="Tahoma" w:hAnsi="Tahoma"/>
      <w:sz w:val="16"/>
      <w:szCs w:val="16"/>
    </w:rPr>
  </w:style>
  <w:style w:styleId="Bezproreda" w:type="paragraph">
    <w:name w:val="No Spacing"/>
    <w:uiPriority w:val="1"/>
    <w:qFormat/>
    <w:rsid w:val="0016469F"/>
    <w:pPr>
      <w:spacing w:after="0" w:line="240" w:lineRule="auto"/>
    </w:pPr>
  </w:style>
  <w:style w:styleId="Reetkatablice" w:type="table">
    <w:name w:val="Table Grid"/>
    <w:basedOn w:val="Obinatablica"/>
    <w:uiPriority w:val="59"/>
    <w:rsid w:val="0016469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7A5E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2D30AF"/>
    <w:rPr>
      <w:color w:val="808080"/>
      <w:bdr w:color="auto" w:space="0" w:sz="0" w:val="none"/>
      <w:shd w:color="auto" w:fill="auto" w:val="clear"/>
    </w:rPr>
  </w:style>
  <w:style w:customStyle="1" w:styleId="eSPISCCParagraphDefaultFont" w:type="character">
    <w:name w:val="eSPIS_CC_Paragraph Default Font"/>
    <w:basedOn w:val="Zadanifontodlomka"/>
    <w:rsid w:val="002D30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30A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30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30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002925">
      <w:bodyDiv w:val="true"/>
      <w:marLeft w:val="0"/>
      <w:marRight w:val="0"/>
      <w:marTop w:val="0"/>
      <w:marBottom w:val="0"/>
      <w:divBdr>
        <w:top w:space="0" w:sz="0" w:color="auto" w:val="none"/>
        <w:left w:space="0" w:sz="0" w:color="auto" w:val="none"/>
        <w:bottom w:space="0" w:sz="0" w:color="auto" w:val="none"/>
        <w:right w:space="0" w:sz="0" w:color="auto" w:val="none"/>
      </w:divBdr>
    </w:div>
    <w:div w:id="472793886">
      <w:bodyDiv w:val="true"/>
      <w:marLeft w:val="0"/>
      <w:marRight w:val="0"/>
      <w:marTop w:val="0"/>
      <w:marBottom w:val="0"/>
      <w:divBdr>
        <w:top w:space="0" w:sz="0" w:color="auto" w:val="none"/>
        <w:left w:space="0" w:sz="0" w:color="auto" w:val="none"/>
        <w:bottom w:space="0" w:sz="0" w:color="auto" w:val="none"/>
        <w:right w:space="0" w:sz="0" w:color="auto" w:val="none"/>
      </w:divBdr>
    </w:div>
    <w:div w:id="472917642">
      <w:bodyDiv w:val="true"/>
      <w:marLeft w:val="0"/>
      <w:marRight w:val="0"/>
      <w:marTop w:val="0"/>
      <w:marBottom w:val="0"/>
      <w:divBdr>
        <w:top w:space="0" w:sz="0" w:color="auto" w:val="none"/>
        <w:left w:space="0" w:sz="0" w:color="auto" w:val="none"/>
        <w:bottom w:space="0" w:sz="0" w:color="auto" w:val="none"/>
        <w:right w:space="0" w:sz="0" w:color="auto" w:val="none"/>
      </w:divBdr>
    </w:div>
    <w:div w:id="683828732">
      <w:bodyDiv w:val="true"/>
      <w:marLeft w:val="0"/>
      <w:marRight w:val="0"/>
      <w:marTop w:val="0"/>
      <w:marBottom w:val="0"/>
      <w:divBdr>
        <w:top w:space="0" w:sz="0" w:color="auto" w:val="none"/>
        <w:left w:space="0" w:sz="0" w:color="auto" w:val="none"/>
        <w:bottom w:space="0" w:sz="0" w:color="auto" w:val="none"/>
        <w:right w:space="0" w:sz="0" w:color="auto" w:val="none"/>
      </w:divBdr>
    </w:div>
    <w:div w:id="687953695">
      <w:bodyDiv w:val="true"/>
      <w:marLeft w:val="0"/>
      <w:marRight w:val="0"/>
      <w:marTop w:val="0"/>
      <w:marBottom w:val="0"/>
      <w:divBdr>
        <w:top w:space="0" w:sz="0" w:color="auto" w:val="none"/>
        <w:left w:space="0" w:sz="0" w:color="auto" w:val="none"/>
        <w:bottom w:space="0" w:sz="0" w:color="auto" w:val="none"/>
        <w:right w:space="0" w:sz="0" w:color="auto" w:val="none"/>
      </w:divBdr>
    </w:div>
    <w:div w:id="1364138412">
      <w:bodyDiv w:val="true"/>
      <w:marLeft w:val="0"/>
      <w:marRight w:val="0"/>
      <w:marTop w:val="0"/>
      <w:marBottom w:val="0"/>
      <w:divBdr>
        <w:top w:space="0" w:sz="0" w:color="auto" w:val="none"/>
        <w:left w:space="0" w:sz="0" w:color="auto" w:val="none"/>
        <w:bottom w:space="0" w:sz="0" w:color="auto" w:val="none"/>
        <w:right w:space="0" w:sz="0" w:color="auto" w:val="none"/>
      </w:divBdr>
    </w:div>
    <w:div w:id="1609700083">
      <w:bodyDiv w:val="true"/>
      <w:marLeft w:val="0"/>
      <w:marRight w:val="0"/>
      <w:marTop w:val="0"/>
      <w:marBottom w:val="0"/>
      <w:divBdr>
        <w:top w:space="0" w:sz="0" w:color="auto" w:val="none"/>
        <w:left w:space="0" w:sz="0" w:color="auto" w:val="none"/>
        <w:bottom w:space="0" w:sz="0" w:color="auto" w:val="none"/>
        <w:right w:space="0" w:sz="0" w:color="auto" w:val="none"/>
      </w:divBdr>
    </w:div>
    <w:div w:id="163158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St-936/2018</izvorni_sadrzaj>
    <derivirana_varijabla naziv="DomainObject.Predmet.OznakaBroj_1">St-936/2018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EURO-ADRIATIC d.o.o. za građenje, trgovinu i usluge</izvorni_sadrzaj>
    <derivirana_varijabla naziv="DomainObject.Predmet.ProtustrankaFormated_1">  EURO-ADRIATIC d.o.o. za građenje, trgovinu i usluge</derivirana_varijabla>
  </DomainObject.Predmet.ProtustrankaFormated>
  <DomainObject.Predmet.ProtustrankaFormatedOIB>
    <izvorni_sadrzaj>  EURO-ADRIATIC d.o.o. za građenje, trgovinu i usluge, OIB 73522302364</izvorni_sadrzaj>
    <derivirana_varijabla naziv="DomainObject.Predmet.ProtustrankaFormatedOIB_1">  EURO-ADRIATIC d.o.o. za građenje, trgovinu i usluge, OIB 73522302364</derivirana_varijabla>
  </DomainObject.Predmet.ProtustrankaFormatedOIB>
  <DomainObject.Predmet.ProtustrankaFormatedWithAdress>
    <izvorni_sadrzaj> EURO-ADRIATIC d.o.o. za građenje, trgovinu i usluge, Nas.Slavonija II 7/4, 35000 Slavonski Brod</izvorni_sadrzaj>
    <derivirana_varijabla naziv="DomainObject.Predmet.ProtustrankaFormatedWithAdress_1"> EURO-ADRIATIC d.o.o. za građenje, trgovinu i usluge, Nas.Slavonija II 7/4, 35000 Slavonski Brod</derivirana_varijabla>
  </DomainObject.Predmet.ProtustrankaFormatedWithAdress>
  <DomainObject.Predmet.ProtustrankaFormatedWithAdressOIB>
    <izvorni_sadrzaj> EURO-ADRIATIC d.o.o. za građenje, trgovinu i usluge, OIB 73522302364, Nas.Slavonija II 7/4, 35000 Slavonski Brod</izvorni_sadrzaj>
    <derivirana_varijabla naziv="DomainObject.Predmet.ProtustrankaFormatedWithAdressOIB_1"> EURO-ADRIATIC d.o.o. za građenje, trgovinu i usluge, OIB 73522302364, Nas.Slavonija II 7/4, 35000 Slavonski Brod</derivirana_varijabla>
  </DomainObject.Predmet.ProtustrankaFormatedWithAdressOIB>
  <DomainObject.Predmet.ProtustrankaWithAdress>
    <izvorni_sadrzaj>EURO-ADRIATIC d.o.o. za građenje, trgovinu i usluge Nas.Slavonija II 7/4, 35000 Slavonski Brod</izvorni_sadrzaj>
    <derivirana_varijabla naziv="DomainObject.Predmet.ProtustrankaWithAdress_1">EURO-ADRIATIC d.o.o. za građenje, trgovinu i usluge Nas.Slavonija II 7/4, 35000 Slavonski Brod</derivirana_varijabla>
  </DomainObject.Predmet.ProtustrankaWithAdress>
  <DomainObject.Predmet.ProtustrankaWithAdressOIB>
    <izvorni_sadrzaj>EURO-ADRIATIC d.o.o. za građenje, trgovinu i usluge, OIB 73522302364, Nas.Slavonija II 7/4, 35000 Slavonski Brod</izvorni_sadrzaj>
    <derivirana_varijabla naziv="DomainObject.Predmet.ProtustrankaWithAdressOIB_1">EURO-ADRIATIC d.o.o. za građenje, trgovinu i usluge, OIB 73522302364, Nas.Slavonija II 7/4, 35000 Slavonski Brod</derivirana_varijabla>
  </DomainObject.Predmet.ProtustrankaWithAdressOIB>
  <DomainObject.Predmet.ProtustrankaNazivFormated>
    <izvorni_sadrzaj>EURO-ADRIATIC d.o.o. za građenje, trgovinu i usluge</izvorni_sadrzaj>
    <derivirana_varijabla naziv="DomainObject.Predmet.ProtustrankaNazivFormated_1">EURO-ADRIATIC d.o.o. za građenje, trgovinu i usluge</derivirana_varijabla>
  </DomainObject.Predmet.ProtustrankaNazivFormated>
  <DomainObject.Predmet.ProtustrankaNazivFormatedOIB>
    <izvorni_sadrzaj>EURO-ADRIATIC d.o.o. za građenje, trgovinu i usluge, OIB 73522302364</izvorni_sadrzaj>
    <derivirana_varijabla naziv="DomainObject.Predmet.ProtustrankaNazivFormatedOIB_1">EURO-ADRIATIC d.o.o. za građenje, trgovinu i usluge, OIB 73522302364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 Katančićeva 5/a, 10000 Zagreb</izvorni_sadrzaj>
    <derivirana_varijabla naziv="DomainObject.Predmet.StrankaFormatedWithAdress_1"> RH MINISTARSTVO FINANCIJA POREZNA UPRAVA, Katančićeva 5/a, 10000 Zagreb</derivirana_varijabla>
  </DomainObject.Predmet.StrankaFormatedWithAdress>
  <DomainObject.Predmet.StrankaFormatedWithAdressOIB>
    <izvorni_sadrzaj> RH MINISTARSTVO FINANCIJA POREZNA UPRAVA, OIB 18683136487, Katančićeva 5/a, 10000 Zagreb</izvorni_sadrzaj>
    <derivirana_varijabla naziv="DomainObject.Predmet.StrankaFormatedWithAdressOIB_1"> RH MINISTARSTVO FINANCIJA POREZNA UPRAVA, OIB 18683136487, Katančićeva 5/a, 10000 Zagreb</derivirana_varijabla>
  </DomainObject.Predmet.StrankaFormatedWithAdressOIB>
  <DomainObject.Predmet.StrankaWithAdress>
    <izvorni_sadrzaj>RH MINISTARSTVO FINANCIJA POREZNA UPRAVA Katančićeva 5/a,10000 Zagreb</izvorni_sadrzaj>
    <derivirana_varijabla naziv="DomainObject.Predmet.StrankaWithAdress_1">RH MINISTARSTVO FINANCIJA POREZNA UPRAVA Katančićeva 5/a,10000 Zagreb</derivirana_varijabla>
  </DomainObject.Predmet.StrankaWithAdress>
  <DomainObject.Predmet.StrankaWithAdressOIB>
    <izvorni_sadrzaj>RH MINISTARSTVO FINANCIJA POREZNA UPRAVA, OIB 18683136487, Katančićeva 5/a,10000 Zagreb</izvorni_sadrzaj>
    <derivirana_varijabla naziv="DomainObject.Predmet.StrankaWithAdressOIB_1">RH MINISTARSTVO FINANCIJA POREZNA UPRAVA, OIB 18683136487, Katančićeva 5/a,10000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 Katančićeva 5/a, 10000 Zagreb</item>
    </izvorni_sadrzaj>
    <derivirana_varijabla naziv="DomainObject.Predmet.StrankaListFormatedWithAdress_1">
      <item>RH MINISTARSTVO FINANCIJA POREZNA UPRAVA, Katančićeva 5/a, 10000 Zagreb</item>
    </derivirana_varijabla>
  </DomainObject.Predmet.StrankaListFormatedWithAdress>
  <DomainObject.Predmet.StrankaListFormatedWithAdressOIB>
    <izvorni_sadrzaj>
      <item>RH MINISTARSTVO FINANCIJA POREZNA UPRAVA, OIB 18683136487, Katančićeva 5/a, 10000 Zagreb</item>
    </izvorni_sadrzaj>
    <derivirana_varijabla naziv="DomainObject.Predmet.StrankaListFormatedWithAdressOIB_1">
      <item>RH MINISTARSTVO FINANCIJA POREZNA UPRAVA, OIB 18683136487, Katančićeva 5/a, 10000 Zagreb</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EURO-ADRIATIC d.o.o. za građenje, trgovinu i usluge</item>
    </izvorni_sadrzaj>
    <derivirana_varijabla naziv="DomainObject.Predmet.ProtuStrankaListFormated_1">
      <item>EURO-ADRIATIC d.o.o. za građenje, trgovinu i usluge</item>
    </derivirana_varijabla>
  </DomainObject.Predmet.ProtuStrankaListFormated>
  <DomainObject.Predmet.ProtuStrankaListFormatedOIB>
    <izvorni_sadrzaj>
      <item>EURO-ADRIATIC d.o.o. za građenje, trgovinu i usluge, OIB 73522302364</item>
    </izvorni_sadrzaj>
    <derivirana_varijabla naziv="DomainObject.Predmet.ProtuStrankaListFormatedOIB_1">
      <item>EURO-ADRIATIC d.o.o. za građenje, trgovinu i usluge, OIB 73522302364</item>
    </derivirana_varijabla>
  </DomainObject.Predmet.ProtuStrankaListFormatedOIB>
  <DomainObject.Predmet.ProtuStrankaListFormatedWithAdress>
    <izvorni_sadrzaj>
      <item>EURO-ADRIATIC d.o.o. za građenje, trgovinu i usluge, Nas.Slavonija II 7/4, 35000 Slavonski Brod</item>
    </izvorni_sadrzaj>
    <derivirana_varijabla naziv="DomainObject.Predmet.ProtuStrankaListFormatedWithAdress_1">
      <item>EURO-ADRIATIC d.o.o. za građenje, trgovinu i usluge, Nas.Slavonija II 7/4, 35000 Slavonski Brod</item>
    </derivirana_varijabla>
  </DomainObject.Predmet.ProtuStrankaListFormatedWithAdress>
  <DomainObject.Predmet.ProtuStrankaListFormatedWithAdressOIB>
    <izvorni_sadrzaj>
      <item>EURO-ADRIATIC d.o.o. za građenje, trgovinu i usluge, OIB 73522302364, Nas.Slavonija II 7/4, 35000 Slavonski Brod</item>
    </izvorni_sadrzaj>
    <derivirana_varijabla naziv="DomainObject.Predmet.ProtuStrankaListFormatedWithAdressOIB_1">
      <item>EURO-ADRIATIC d.o.o. za građenje, trgovinu i usluge, OIB 73522302364, Nas.Slavonija II 7/4, 35000 Slavonski Brod</item>
    </derivirana_varijabla>
  </DomainObject.Predmet.ProtuStrankaListFormatedWithAdressOIB>
  <DomainObject.Predmet.ProtuStrankaListNazivFormated>
    <izvorni_sadrzaj>
      <item>EURO-ADRIATIC d.o.o. za građenje, trgovinu i usluge</item>
    </izvorni_sadrzaj>
    <derivirana_varijabla naziv="DomainObject.Predmet.ProtuStrankaListNazivFormated_1">
      <item>EURO-ADRIATIC d.o.o. za građenje, trgovinu i usluge</item>
    </derivirana_varijabla>
  </DomainObject.Predmet.ProtuStrankaListNazivFormated>
  <DomainObject.Predmet.ProtuStrankaListNazivFormatedOIB>
    <izvorni_sadrzaj>
      <item>EURO-ADRIATIC d.o.o. za građenje, trgovinu i usluge, OIB 73522302364</item>
    </izvorni_sadrzaj>
    <derivirana_varijabla naziv="DomainObject.Predmet.ProtuStrankaListNazivFormatedOIB_1">
      <item>EURO-ADRIATIC d.o.o. za građenje, trgovinu i usluge, OIB 73522302364</item>
    </derivirana_varijabla>
  </DomainObject.Predmet.ProtuStrankaListNazivFormatedOIB>
  <DomainObject.Predmet.OstaliListFormated>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Formated_1">
      <item>Snježana Saudarević</item>
      <item>Gabrijel Zovak</item>
      <item>Ines Gaus Leninger</item>
      <item>Snježana Sudarević</item>
      <item>Snježana Sudarević</item>
      <item>Gabrijel Zovak</item>
      <item>Gabrijel Zovak</item>
      <item>Ines Gaus Leninger</item>
    </derivirana_varijabla>
  </DomainObject.Predmet.OstaliListFormated>
  <DomainObject.Predmet.OstaliListFormatedOIB>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FormatedOIB_1">
      <item>Snježana Saudarević</item>
      <item>Gabrijel Zovak</item>
      <item>Ines Gaus Leninger</item>
      <item>Snježana Sudarević</item>
      <item>Snježana Sudarević</item>
      <item>Gabrijel Zovak</item>
      <item>Gabrijel Zovak</item>
      <item>Ines Gaus Leninger</item>
    </derivirana_varijabla>
  </DomainObject.Predmet.OstaliListFormatedOIB>
  <DomainObject.Predmet.OstaliListFormatedWithAdress>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FormatedWithAdress_1">
      <item>Snježana Saudarević</item>
      <item>Gabrijel Zovak</item>
      <item>Ines Gaus Leninger</item>
      <item>Snježana Sudarević</item>
      <item>Snježana Sudarević</item>
      <item>Gabrijel Zovak</item>
      <item>Gabrijel Zovak</item>
      <item>Ines Gaus Leninger</item>
    </derivirana_varijabla>
  </DomainObject.Predmet.OstaliListFormatedWithAdress>
  <DomainObject.Predmet.OstaliListFormatedWithAdressOIB>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FormatedWithAdressOIB_1">
      <item>Snježana Saudarević</item>
      <item>Gabrijel Zovak</item>
      <item>Ines Gaus Leninger</item>
      <item>Snježana Sudarević</item>
      <item>Snježana Sudarević</item>
      <item>Gabrijel Zovak</item>
      <item>Gabrijel Zovak</item>
      <item>Ines Gaus Leninger</item>
    </derivirana_varijabla>
  </DomainObject.Predmet.OstaliListFormatedWithAdressOIB>
  <DomainObject.Predmet.OstaliListNazivFormated>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NazivFormated_1">
      <item>Snježana Saudarević</item>
      <item>Gabrijel Zovak</item>
      <item>Ines Gaus Leninger</item>
      <item>Snježana Sudarević</item>
      <item>Snježana Sudarević</item>
      <item>Gabrijel Zovak</item>
      <item>Gabrijel Zovak</item>
      <item>Ines Gaus Leninger</item>
    </derivirana_varijabla>
  </DomainObject.Predmet.OstaliListNazivFormated>
  <DomainObject.Predmet.OstaliListNazivFormatedOIB>
    <izvorni_sadrzaj>
      <item>Snježana Saudarević</item>
      <item>Gabrijel Zovak</item>
      <item>Ines Gaus Leninger</item>
      <item>Snježana Sudarević</item>
      <item>Snježana Sudarević</item>
      <item>Gabrijel Zovak</item>
      <item>Gabrijel Zovak</item>
      <item>Ines Gaus Leninger</item>
    </izvorni_sadrzaj>
    <derivirana_varijabla naziv="DomainObject.Predmet.OstaliListNazivFormatedOIB_1">
      <item>Snježana Saudarević</item>
      <item>Gabrijel Zovak</item>
      <item>Ines Gaus Leninger</item>
      <item>Snježana Sudarević</item>
      <item>Snježana Sudarević</item>
      <item>Gabrijel Zovak</item>
      <item>Gabrijel Zovak</item>
      <item>Ines Gaus Leninger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EURO-ADRIATIC d.o.o. za građenje, trgovinu i usluge</izvorni_sadrzaj>
    <derivirana_varijabla naziv="DomainObject.Predmet.ProtustrankaIDrugi_1">EURO-ADRIATIC d.o.o. za građenje, trgovinu i usluge</derivirana_varijabla>
  </DomainObject.Predmet.ProtustrankaIDrugi>
  <DomainObject.Predmet.StrankaIDrugiAdressOIB>
    <izvorni_sadrzaj>RH MINISTARSTVO FINANCIJA POREZNA UPRAVA, OIB 18683136487, Katančićeva 5/a, 10000 Zagreb</izvorni_sadrzaj>
    <derivirana_varijabla naziv="DomainObject.Predmet.StrankaIDrugiAdressOIB_1">RH MINISTARSTVO FINANCIJA POREZNA UPRAVA, OIB 18683136487, Katančićeva 5/a, 10000 Zagreb</derivirana_varijabla>
  </DomainObject.Predmet.StrankaIDrugiAdressOIB>
  <DomainObject.Predmet.ProtustrankaIDrugiAdressOIB>
    <izvorni_sadrzaj>EURO-ADRIATIC d.o.o. za građenje, trgovinu i usluge, OIB 73522302364, Nas.Slavonija II 7/4, 35000 Slavonski Brod</izvorni_sadrzaj>
    <derivirana_varijabla naziv="DomainObject.Predmet.ProtustrankaIDrugiAdressOIB_1">EURO-ADRIATIC d.o.o. za građenje, trgovinu i usluge, OIB 73522302364, Nas.Slavonija II 7/4,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EURO-ADRIATIC d.o.o. za građenje, trgovinu i usluge</item>
      <item>RH MINISTARSTVO FINANCIJA POREZNA UPRAVA</item>
      <item>Snježana Saudarević</item>
      <item>Gabrijel Zovak</item>
      <item>Ines Gaus Leninger</item>
      <item>Snježana Sudarević</item>
      <item>Snježana Sudarević</item>
      <item>Gabrijel Zovak</item>
      <item>Gabrijel Zovak</item>
      <item>Ines Gaus Leninger</item>
    </izvorni_sadrzaj>
    <derivirana_varijabla naziv="DomainObject.Predmet.SudioniciListNaziv_1">
      <item>EURO-ADRIATIC d.o.o. za građenje, trgovinu i usluge</item>
      <item>RH MINISTARSTVO FINANCIJA POREZNA UPRAVA</item>
      <item>Snježana Saudarević</item>
      <item>Gabrijel Zovak</item>
      <item>Ines Gaus Leninger</item>
      <item>Snježana Sudarević</item>
      <item>Snježana Sudarević</item>
      <item>Gabrijel Zovak</item>
      <item>Gabrijel Zovak</item>
      <item>Ines Gaus Leninger</item>
    </derivirana_varijabla>
  </DomainObject.Predmet.SudioniciListNaziv>
  <DomainObject.Predmet.SudioniciListAdressOIB>
    <izvorni_sadrzaj>
      <item>EURO-ADRIATIC d.o.o. za građenje, trgovinu i usluge, OIB 73522302364, Nas.Slavonija II 7/4,35000 Slavonski Brod</item>
      <item>RH MINISTARSTVO FINANCIJA POREZNA UPRAVA, OIB 18683136487, Katančićeva 5/a,10000 Zagreb</item>
      <item>Snježana Saudarević</item>
      <item>Gabrijel Zovak</item>
      <item>Ines Gaus Leninger</item>
      <item>Snježana Sudarević</item>
      <item>Snježana Sudarević</item>
      <item>Gabrijel Zovak</item>
      <item>Gabrijel Zovak</item>
      <item>Ines Gaus Leninger</item>
    </izvorni_sadrzaj>
    <derivirana_varijabla naziv="DomainObject.Predmet.SudioniciListAdressOIB_1">
      <item>EURO-ADRIATIC d.o.o. za građenje, trgovinu i usluge, OIB 73522302364, Nas.Slavonija II 7/4,35000 Slavonski Brod</item>
      <item>RH MINISTARSTVO FINANCIJA POREZNA UPRAVA, OIB 18683136487, Katančićeva 5/a,10000 Zagreb</item>
      <item>Snježana Saudarević</item>
      <item>Gabrijel Zovak</item>
      <item>Ines Gaus Leninger</item>
      <item>Snježana Sudarević</item>
      <item>Snježana Sudarević</item>
      <item>Gabrijel Zovak</item>
      <item>Gabrijel Zovak</item>
      <item>Ines Gaus Leninger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73522302364</item>
      <item>, OIB 18683136487</item>
      <item>, OIB null</item>
      <item>, OIB null</item>
      <item>, OIB null</item>
      <item>, OIB null</item>
      <item>, OIB null</item>
      <item>, OIB null</item>
      <item>, OIB null</item>
      <item>, OIB null</item>
    </izvorni_sadrzaj>
    <derivirana_varijabla naziv="DomainObject.Predmet.SudioniciListNazivOIB_1">
      <item>, OIB 73522302364</item>
      <item>, OIB 18683136487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542</properties:Words>
  <properties:Characters>2785</properties:Characters>
  <properties:Lines>136</properties:Lines>
  <properties:Paragraphs>69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2018-08-29T10:40:00Z</dcterms:created>
  <dc:creator>wsadmin</dc:creator>
  <cp:lastModifiedBy>wsadmin</cp:lastModifiedBy>
  <cp:lastPrinted>2018-08-28T10:10:00Z</cp:lastPrinted>
  <dcterms:modified xmlns:xsi="http://www.w3.org/2001/XMLSchema-instance" xsi:type="dcterms:W3CDTF">2018-08-29T10:58:00Z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i osporene tražbine 29.08.2018..docx)</vt:lpwstr>
  </prop:property>
  <prop:property name="CC_coloring" pid="4" fmtid="{D5CDD505-2E9C-101B-9397-08002B2CF9AE}">
    <vt:bool>false</vt:bool>
  </prop:property>
  <prop:property name="BrojStranica" pid="5" fmtid="{D5CDD505-2E9C-101B-9397-08002B2CF9AE}">
    <vt:i4>3</vt:i4>
  </prop:property>
</prop:Properties>
</file>