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0406" w14:paraId="b8a0406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A300F7">
        <w:rPr>
          <w:rFonts w:cs="Times New Roman" w:eastAsia="Questrial" w:hAnsi="Times New Roman" w:ascii="Times New Roman"/>
          <w:sz w:val="24"/>
          <w:szCs w:val="24"/>
        </w:rPr>
        <w:t>56/15-36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71003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71003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710033" w:rsidRPr="00710033">
        <w:rPr>
          <w:rFonts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803FF3" w:rsidRPr="00710033">
        <w:rPr>
          <w:rFonts w:hAnsi="Times New Roman" w:ascii="Times New Roman"/>
          <w:b/>
          <w:sz w:val="24"/>
          <w:szCs w:val="24"/>
        </w:rPr>
        <w:t>,</w:t>
      </w:r>
      <w:r w:rsidR="00803FF3" w:rsidRPr="00710033">
        <w:rPr>
          <w:rFonts w:hAnsi="Times New Roman" w:ascii="Times New Roman"/>
          <w:sz w:val="24"/>
          <w:szCs w:val="24"/>
        </w:rPr>
        <w:t xml:space="preserve"> dana </w:t>
      </w:r>
      <w:r w:rsidR="00A300F7">
        <w:rPr>
          <w:rFonts w:hAnsi="Times New Roman" w:ascii="Times New Roman"/>
          <w:sz w:val="24"/>
          <w:szCs w:val="24"/>
        </w:rPr>
        <w:t>3. svibnja</w:t>
      </w:r>
      <w:r w:rsidR="00710033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1003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A300F7">
        <w:rPr>
          <w:rFonts w:cs="Times New Roman" w:hAnsi="Times New Roman" w:ascii="Times New Roman"/>
          <w:b/>
          <w:sz w:val="24"/>
          <w:szCs w:val="24"/>
        </w:rPr>
        <w:t>drugu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710033" w:rsidRPr="00710033">
        <w:rPr>
          <w:rFonts w:cs="Times New Roman"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7100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10033" w:rsidP="00710033" w:rsidR="00710033">
      <w:pPr>
        <w:spacing w:after="0"/>
        <w:ind w:firstLine="708"/>
      </w:pPr>
      <w:r>
        <w:rPr>
          <w:rFonts w:ascii="Times New Roman"/>
          <w:color w:val="000000"/>
        </w:rPr>
        <w:t xml:space="preserve">a) </w:t>
      </w:r>
      <w:r>
        <w:rPr>
          <w:rFonts w:ascii="Times New Roman"/>
          <w:color w:val="000000"/>
        </w:rPr>
        <w:tab/>
        <w:t>Nekretnina upisana kod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inskog suda u Osijeku </w:t>
      </w:r>
      <w:proofErr w:type="spellStart"/>
      <w:r>
        <w:rPr>
          <w:rFonts w:ascii="Times New Roman"/>
          <w:color w:val="000000"/>
        </w:rPr>
        <w:t>zk</w:t>
      </w:r>
      <w:proofErr w:type="spellEnd"/>
      <w:r>
        <w:rPr>
          <w:rFonts w:ascii="Times New Roman"/>
          <w:color w:val="000000"/>
        </w:rPr>
        <w:t>. odjel B</w:t>
      </w:r>
      <w:r w:rsidR="00056754">
        <w:rPr>
          <w:rFonts w:ascii="Times New Roman"/>
          <w:color w:val="000000"/>
        </w:rPr>
        <w:t>eli</w:t>
      </w:r>
      <w:r>
        <w:rPr>
          <w:rFonts w:ascii="Times New Roman"/>
          <w:color w:val="000000"/>
        </w:rPr>
        <w:t xml:space="preserve"> Manastir </w:t>
      </w:r>
      <w:proofErr w:type="spellStart"/>
      <w:r>
        <w:rPr>
          <w:rFonts w:ascii="Times New Roman"/>
          <w:color w:val="000000"/>
        </w:rPr>
        <w:t>zk.ul</w:t>
      </w:r>
      <w:proofErr w:type="spellEnd"/>
      <w:r>
        <w:rPr>
          <w:rFonts w:ascii="Times New Roman"/>
          <w:color w:val="000000"/>
        </w:rPr>
        <w:t>. 412 k.o. Gaji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k.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317, Ku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br.6, dvor i oranica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4.163 m2</w:t>
      </w:r>
      <w:r w:rsidR="006938D3">
        <w:rPr>
          <w:rFonts w:ascii="Times New Roman"/>
          <w:color w:val="000000"/>
        </w:rPr>
        <w:t xml:space="preserve"> po po</w:t>
      </w:r>
      <w:r w:rsidR="006938D3">
        <w:rPr>
          <w:rFonts w:ascii="Times New Roman"/>
          <w:color w:val="000000"/>
        </w:rPr>
        <w:t>č</w:t>
      </w:r>
      <w:r w:rsidR="006938D3">
        <w:rPr>
          <w:rFonts w:ascii="Times New Roman"/>
          <w:color w:val="000000"/>
        </w:rPr>
        <w:t>etnoj cijeni od 216.400,00 kn</w:t>
      </w:r>
      <w:r>
        <w:rPr>
          <w:rFonts w:ascii="Times New Roman"/>
          <w:color w:val="000000"/>
        </w:rPr>
        <w:t xml:space="preserve">, </w:t>
      </w:r>
    </w:p>
    <w:p w:rsidRDefault="00710033" w:rsidP="00710033" w:rsidR="00710033">
      <w:pPr>
        <w:spacing w:after="0"/>
      </w:pPr>
      <w:r>
        <w:rPr>
          <w:rFonts w:ascii="Times New Roman"/>
          <w:color w:val="000000"/>
        </w:rPr>
        <w:tab/>
        <w:t>b)</w:t>
      </w:r>
      <w:r>
        <w:rPr>
          <w:rFonts w:ascii="Times New Roman"/>
          <w:color w:val="000000"/>
        </w:rPr>
        <w:tab/>
        <w:t xml:space="preserve">Oprema i strojevi: metalni silos - kapacitet 50t - 2 komada, metalni </w:t>
      </w:r>
      <w:proofErr w:type="spellStart"/>
      <w:r>
        <w:rPr>
          <w:rFonts w:ascii="Times New Roman"/>
          <w:color w:val="000000"/>
        </w:rPr>
        <w:t>predsilos</w:t>
      </w:r>
      <w:proofErr w:type="spellEnd"/>
      <w:r>
        <w:rPr>
          <w:rFonts w:ascii="Times New Roman"/>
          <w:color w:val="000000"/>
        </w:rPr>
        <w:t xml:space="preserve"> s lijevkom - kapacitet 17t - 1 komad, mje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aonica sto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ne hrane s mlinom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eki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ar i upravlja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kom jedinicom kapaciteta 1t - 1 komad,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unalo marke HP - 1 komad, tanjura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 u neispravnom stanju marke OLT, tip Drava-N36, god. proizvodnje 2006., broj 101-285 - 1 komad </w:t>
      </w:r>
      <w:r w:rsidR="006938D3">
        <w:rPr>
          <w:rFonts w:ascii="Times New Roman"/>
          <w:color w:val="000000"/>
        </w:rPr>
        <w:t>po po</w:t>
      </w:r>
      <w:r w:rsidR="006938D3">
        <w:rPr>
          <w:rFonts w:ascii="Times New Roman"/>
          <w:color w:val="000000"/>
        </w:rPr>
        <w:t>č</w:t>
      </w:r>
      <w:r w:rsidR="006938D3">
        <w:rPr>
          <w:rFonts w:ascii="Times New Roman"/>
          <w:color w:val="000000"/>
        </w:rPr>
        <w:t>etnoj cijeni od 235.000,00 kn.</w:t>
      </w:r>
    </w:p>
    <w:p w:rsidRDefault="00710033" w:rsidP="00710033" w:rsidR="00710033">
      <w:pPr>
        <w:spacing w:after="0"/>
      </w:pPr>
    </w:p>
    <w:p w:rsidRDefault="00710033" w:rsidP="00710033" w:rsidR="00710033">
      <w:pPr>
        <w:spacing w:after="0"/>
      </w:pPr>
      <w:r>
        <w:rPr>
          <w:rFonts w:ascii="Times New Roman"/>
          <w:color w:val="000000"/>
        </w:rPr>
        <w:t xml:space="preserve">Na nekretnini postoji </w:t>
      </w:r>
      <w:proofErr w:type="spellStart"/>
      <w:r>
        <w:rPr>
          <w:rFonts w:ascii="Times New Roman"/>
          <w:color w:val="000000"/>
        </w:rPr>
        <w:t>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</w:t>
      </w:r>
      <w:proofErr w:type="spellEnd"/>
      <w:r>
        <w:rPr>
          <w:rFonts w:ascii="Times New Roman"/>
          <w:color w:val="000000"/>
        </w:rPr>
        <w:t xml:space="preserve"> pravo u korist </w:t>
      </w:r>
      <w:proofErr w:type="spellStart"/>
      <w:r>
        <w:rPr>
          <w:rFonts w:ascii="Times New Roman"/>
          <w:color w:val="000000"/>
        </w:rPr>
        <w:t>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</w:t>
      </w:r>
      <w:proofErr w:type="spellEnd"/>
      <w:r>
        <w:rPr>
          <w:rFonts w:ascii="Times New Roman"/>
          <w:color w:val="000000"/>
        </w:rPr>
        <w:t xml:space="preserve"> vjerovnika RH-Ministarstvo Financija, OIB: 52634238587 u iznosu od 172.793,44</w:t>
      </w:r>
      <w:r w:rsidR="006938D3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kn.</w:t>
      </w:r>
    </w:p>
    <w:p w:rsidRDefault="00710033" w:rsidP="00710033" w:rsidR="00710033">
      <w:pPr>
        <w:spacing w:after="0"/>
      </w:pP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A300F7">
        <w:rPr>
          <w:rFonts w:cs="Times New Roman" w:hAnsi="Times New Roman" w:ascii="Times New Roman"/>
          <w:b/>
          <w:sz w:val="24"/>
          <w:szCs w:val="24"/>
        </w:rPr>
        <w:t>20. lipnja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A300F7">
        <w:rPr>
          <w:rFonts w:cs="Times New Roman" w:hAnsi="Times New Roman" w:ascii="Times New Roman"/>
          <w:b/>
          <w:sz w:val="24"/>
          <w:szCs w:val="24"/>
        </w:rPr>
        <w:t>9,45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300F7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St-56/15-36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710033">
        <w:rPr>
          <w:rFonts w:cs="Times New Roman" w:hAnsi="Times New Roman" w:ascii="Times New Roman"/>
          <w:sz w:val="24"/>
          <w:szCs w:val="24"/>
        </w:rPr>
        <w:t>56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710033">
        <w:rPr>
          <w:rFonts w:cs="Times New Roman" w:eastAsia="Questrial" w:hAnsi="Times New Roman" w:ascii="Times New Roman"/>
          <w:sz w:val="24"/>
          <w:szCs w:val="24"/>
        </w:rPr>
        <w:t>56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710033">
        <w:rPr>
          <w:rFonts w:cs="Times New Roman" w:eastAsia="Questrial" w:hAnsi="Times New Roman" w:ascii="Times New Roman"/>
          <w:sz w:val="24"/>
          <w:szCs w:val="24"/>
        </w:rPr>
        <w:t>15. ožujka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003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</w:t>
      </w:r>
      <w:r w:rsidR="00A300F7">
        <w:rPr>
          <w:rFonts w:cs="Times New Roman" w:eastAsia="Questrial" w:hAnsi="Times New Roman" w:ascii="Times New Roman"/>
          <w:sz w:val="24"/>
          <w:szCs w:val="24"/>
        </w:rPr>
        <w:t>36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A300F7">
        <w:rPr>
          <w:rFonts w:cs="Times New Roman" w:hAnsi="Times New Roman" w:ascii="Times New Roman"/>
          <w:sz w:val="24"/>
          <w:szCs w:val="24"/>
        </w:rPr>
        <w:t>Na ročištu za prodaju održanog dana 3.5.2017.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>po stalnom sudskom vještaku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8D3">
        <w:rPr>
          <w:rFonts w:cs="Times New Roman" w:hAnsi="Times New Roman" w:ascii="Times New Roman"/>
          <w:sz w:val="24"/>
          <w:szCs w:val="24"/>
        </w:rPr>
        <w:t>Inženjerensko</w:t>
      </w:r>
      <w:proofErr w:type="spellEnd"/>
      <w:r w:rsidR="006938D3">
        <w:rPr>
          <w:rFonts w:cs="Times New Roman" w:hAnsi="Times New Roman" w:ascii="Times New Roman"/>
          <w:sz w:val="24"/>
          <w:szCs w:val="24"/>
        </w:rPr>
        <w:t xml:space="preserve"> projektni biro d.o.o.</w:t>
      </w:r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>nekretnin</w:t>
      </w:r>
      <w:r w:rsidR="006938D3">
        <w:rPr>
          <w:rFonts w:cs="Times New Roman" w:hAnsi="Times New Roman" w:ascii="Times New Roman"/>
          <w:sz w:val="24"/>
          <w:szCs w:val="24"/>
        </w:rPr>
        <w:t>a i pokretnina</w:t>
      </w:r>
      <w:r w:rsidR="00E82B30">
        <w:rPr>
          <w:rFonts w:cs="Times New Roman" w:hAnsi="Times New Roman" w:ascii="Times New Roman"/>
          <w:sz w:val="24"/>
          <w:szCs w:val="24"/>
        </w:rPr>
        <w:t xml:space="preserve">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A300F7">
        <w:rPr>
          <w:rFonts w:cs="Times New Roman" w:hAnsi="Times New Roman" w:ascii="Times New Roman"/>
          <w:sz w:val="24"/>
          <w:szCs w:val="24"/>
        </w:rPr>
        <w:t>3. svibnja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A300F7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A300F7" w:rsidR="00710033" w:rsidRPr="006938D3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A300F7" w:rsidR="006938D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A300F7">
        <w:rPr>
          <w:rFonts w:cs="Times New Roman" w:hAnsi="Times New Roman" w:ascii="Times New Roman"/>
          <w:color w:val="000000"/>
          <w:sz w:val="24"/>
          <w:szCs w:val="24"/>
        </w:rPr>
        <w:t>20.6.</w:t>
      </w:r>
    </w:p>
    <w:p w:rsidRDefault="00B11229" w:rsidP="00A300F7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C2F" w:rsidP="001B1B5E" w:rsidR="00573C2F">
      <w:pPr>
        <w:spacing w:lineRule="auto" w:line="240" w:after="0"/>
      </w:pPr>
      <w:r>
        <w:separator/>
      </w:r>
    </w:p>
  </w:endnote>
  <w:endnote w:id="0" w:type="continuationSeparator">
    <w:p w:rsidRDefault="00573C2F" w:rsidP="001B1B5E" w:rsidR="00573C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C2F" w:rsidP="001B1B5E" w:rsidR="00573C2F">
      <w:pPr>
        <w:spacing w:lineRule="auto" w:line="240" w:after="0"/>
      </w:pPr>
      <w:r>
        <w:separator/>
      </w:r>
    </w:p>
  </w:footnote>
  <w:footnote w:id="0" w:type="continuationSeparator">
    <w:p w:rsidRDefault="00573C2F" w:rsidP="001B1B5E" w:rsidR="00573C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9A7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6754"/>
    <w:rsid w:val="000645B3"/>
    <w:rsid w:val="000C630B"/>
    <w:rsid w:val="000C7F5A"/>
    <w:rsid w:val="0013288D"/>
    <w:rsid w:val="001B1B5E"/>
    <w:rsid w:val="001B662C"/>
    <w:rsid w:val="001F06C5"/>
    <w:rsid w:val="0020785E"/>
    <w:rsid w:val="002112DB"/>
    <w:rsid w:val="0028196C"/>
    <w:rsid w:val="002E0F04"/>
    <w:rsid w:val="00304B72"/>
    <w:rsid w:val="0036469E"/>
    <w:rsid w:val="00376E9E"/>
    <w:rsid w:val="00415A59"/>
    <w:rsid w:val="004B55BE"/>
    <w:rsid w:val="004E44D2"/>
    <w:rsid w:val="00573C2F"/>
    <w:rsid w:val="0066035E"/>
    <w:rsid w:val="006938D3"/>
    <w:rsid w:val="00697A4F"/>
    <w:rsid w:val="006D6946"/>
    <w:rsid w:val="00710033"/>
    <w:rsid w:val="007F31FB"/>
    <w:rsid w:val="00803FF3"/>
    <w:rsid w:val="00833B1B"/>
    <w:rsid w:val="008366ED"/>
    <w:rsid w:val="00881121"/>
    <w:rsid w:val="008E4DF1"/>
    <w:rsid w:val="009312D3"/>
    <w:rsid w:val="009407E4"/>
    <w:rsid w:val="009E4630"/>
    <w:rsid w:val="009F29A7"/>
    <w:rsid w:val="00A14278"/>
    <w:rsid w:val="00A300F7"/>
    <w:rsid w:val="00AA3F0D"/>
    <w:rsid w:val="00AE7CDD"/>
    <w:rsid w:val="00B11229"/>
    <w:rsid w:val="00B11464"/>
    <w:rsid w:val="00B42A4D"/>
    <w:rsid w:val="00BC1FC1"/>
    <w:rsid w:val="00BE6A29"/>
    <w:rsid w:val="00BF4C27"/>
    <w:rsid w:val="00C34014"/>
    <w:rsid w:val="00C4591E"/>
    <w:rsid w:val="00C86804"/>
    <w:rsid w:val="00CC55DC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9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29A7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9A7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9A7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9A7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29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29A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9A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9A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9A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BUČKA - TRADE d.o.o. za poljoprivrednu proizvodnju, transport i trgovinu u zemlji i inozemstvu</izvorni_sadrzaj>
    <derivirana_varijabla naziv="DomainObject.Predmet.ProtustrankaFormated_1">  BUČKA - TRADE d.o.o. za poljoprivrednu proizvodnju, transport i trgovinu u zemlji i inozemstvu</derivirana_varijabla>
  </DomainObject.Predmet.ProtustrankaFormated>
  <DomainObject.Predmet.ProtustrankaFormatedOIB>
    <izvorni_sadrzaj>  BUČKA - TRADE d.o.o. za poljoprivrednu proizvodnju, transport i trgovinu u zemlji i inozemstvu, OIB 33008563995</izvorni_sadrzaj>
    <derivirana_varijabla naziv="DomainObject.Predmet.ProtustrankaFormatedOIB_1">  BUČKA - TRADE d.o.o. za poljoprivrednu proizvodnju, transport i trgovinu u zemlji i inozemstvu, OIB 33008563995</derivirana_varijabla>
  </DomainObject.Predmet.ProtustrankaFormatedOIB>
  <DomainObject.Predmet.ProtustrankaFormatedWithAdress>
    <izvorni_sadrzaj> BUČKA - TRADE d.o.o. za poljoprivrednu proizvodnju, transport i trgovinu u zemlji i inozemstvu, Braće Radića 3, 31305 Gajić</izvorni_sadrzaj>
    <derivirana_varijabla naziv="DomainObject.Predmet.ProtustrankaFormatedWithAdress_1"> BUČKA - TRADE d.o.o. za poljoprivrednu proizvodnju, transport i trgovinu u zemlji i inozemstvu, Braće Radića 3, 31305 Gajić</derivirana_varijabla>
  </DomainObject.Predmet.ProtustrankaFormatedWithAdress>
  <DomainObject.Predmet.ProtustrankaFormatedWithAdressOIB>
    <izvorni_sadrzaj> BUČKA - TRADE d.o.o. za poljoprivrednu proizvodnju, transport i trgovinu u zemlji i inozemstvu, OIB 33008563995, Braće Radića 3, 31305 Gajić</izvorni_sadrzaj>
    <derivirana_varijabla naziv="DomainObject.Predmet.ProtustrankaFormatedWithAdressOIB_1"> BUČKA - TRADE d.o.o. za poljoprivrednu proizvodnju, transport i trgovinu u zemlji i inozemstvu, OIB 33008563995, Braće Radića 3, 31305 Gajić</derivirana_varijabla>
  </DomainObject.Predmet.ProtustrankaFormatedWithAdressOIB>
  <DomainObject.Predmet.ProtustrankaWithAdress>
    <izvorni_sadrzaj>BUČKA - TRADE d.o.o. za poljoprivrednu proizvodnju, transport i trgovinu u zemlji i inozemstvu Braće Radića 3, 31305 Gajić</izvorni_sadrzaj>
    <derivirana_varijabla naziv="DomainObject.Predmet.ProtustrankaWithAdress_1">BUČKA - TRADE d.o.o. za poljoprivrednu proizvodnju, transport i trgovinu u zemlji i inozemstvu Braće Radića 3, 31305 Gajić</derivirana_varijabla>
  </DomainObject.Predmet.ProtustrankaWithAdress>
  <DomainObject.Predmet.ProtustrankaWithAdressOIB>
    <izvorni_sadrzaj>BUČKA - TRADE d.o.o. za poljoprivrednu proizvodnju, transport i trgovinu u zemlji i inozemstvu, OIB 33008563995, Braće Radića 3, 31305 Gajić</izvorni_sadrzaj>
    <derivirana_varijabla naziv="DomainObject.Predmet.ProtustrankaWithAdressOIB_1">BUČKA - TRADE d.o.o. za poljoprivrednu proizvodnju, transport i trgovinu u zemlji i inozemstvu, OIB 33008563995, Braće Radića 3, 31305 Gajić</derivirana_varijabla>
  </DomainObject.Predmet.ProtustrankaWithAdressOIB>
  <DomainObject.Predmet.ProtustrankaNazivFormated>
    <izvorni_sadrzaj>BUČKA - TRADE d.o.o. za poljoprivrednu proizvodnju, transport i trgovinu u zemlji i inozemstvu</izvorni_sadrzaj>
    <derivirana_varijabla naziv="DomainObject.Predmet.ProtustrankaNazivFormated_1">BUČKA - TRADE d.o.o. za poljoprivrednu proizvodnju, transport i trgovinu u zemlji i inozemstvu</derivirana_varijabla>
  </DomainObject.Predmet.ProtustrankaNazivFormated>
  <DomainObject.Predmet.ProtustrankaNazivFormatedOIB>
    <izvorni_sadrzaj>BUČKA - TRADE d.o.o. za poljoprivrednu proizvodnju, transport i trgovinu u zemlji i inozemstvu, OIB 33008563995</izvorni_sadrzaj>
    <derivirana_varijabla naziv="DomainObject.Predmet.ProtustrankaNazivFormatedOIB_1">BUČKA - TRADE d.o.o. za poljoprivrednu proizvodnju, transport i trgovinu u zemlji i inozemstvu, OIB 33008563995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BUČKA - TRADE d.o.o. za poljoprivrednu proizvodnju, transport i trgovinu u zemlji i inozemstvu</item>
    </izvorni_sadrzaj>
    <derivirana_varijabla naziv="DomainObject.Predmet.ProtuStrankaListFormated_1">
      <item>BUČKA - TRADE d.o.o. za poljoprivrednu proizvodnju, transport i trgovinu u zemlji i inozemstvu</item>
    </derivirana_varijabla>
  </DomainObject.Predmet.ProtuStrankaListFormated>
  <DomainObject.Predmet.ProtuStrankaListFormatedOIB>
    <izvorni_sadrzaj>
      <item>BUČKA - TRADE d.o.o. za poljoprivrednu proizvodnju, transport i trgovinu u zemlji i inozemstvu, OIB 33008563995</item>
    </izvorni_sadrzaj>
    <derivirana_varijabla naziv="DomainObject.Predmet.ProtuStrankaListFormatedOIB_1">
      <item>BUČKA - TRADE d.o.o. za poljoprivrednu proizvodnju, transport i trgovinu u zemlji i inozemstvu, OIB 33008563995</item>
    </derivirana_varijabla>
  </DomainObject.Predmet.ProtuStrankaListFormatedOIB>
  <DomainObject.Predmet.ProtuStrankaListFormatedWithAdress>
    <izvorni_sadrzaj>
      <item>BUČKA - TRADE d.o.o. za poljoprivrednu proizvodnju, transport i trgovinu u zemlji i inozemstvu, Braće Radića 3, 31305 Gajić</item>
    </izvorni_sadrzaj>
    <derivirana_varijabla naziv="DomainObject.Predmet.ProtuStrankaListFormatedWithAdress_1">
      <item>BUČKA - TRADE d.o.o. za poljoprivrednu proizvodnju, transport i trgovinu u zemlji i inozemstvu, Braće Radića 3, 31305 Gajić</item>
    </derivirana_varijabla>
  </DomainObject.Predmet.ProtuStrankaListFormatedWithAdress>
  <DomainObject.Predmet.ProtuStrankaListFormatedWithAdressOIB>
    <izvorni_sadrzaj>
      <item>BUČKA - TRADE d.o.o. za poljoprivrednu proizvodnju, transport i trgovinu u zemlji i inozemstvu, OIB 33008563995, Braće Radića 3, 31305 Gajić</item>
    </izvorni_sadrzaj>
    <derivirana_varijabla naziv="DomainObject.Predmet.ProtuStrankaListFormatedWithAdressOIB_1">
      <item>BUČKA - TRADE d.o.o. za poljoprivrednu proizvodnju, transport i trgovinu u zemlji i inozemstvu, OIB 33008563995, Braće Radića 3, 31305 Gajić</item>
    </derivirana_varijabla>
  </DomainObject.Predmet.ProtuStrankaListFormatedWithAdressOIB>
  <DomainObject.Predmet.ProtuStrankaListNazivFormated>
    <izvorni_sadrzaj>
      <item>BUČKA - TRADE d.o.o. za poljoprivrednu proizvodnju, transport i trgovinu u zemlji i inozemstvu</item>
    </izvorni_sadrzaj>
    <derivirana_varijabla naziv="DomainObject.Predmet.ProtuStrankaListNazivFormated_1">
      <item>BUČKA - TRADE d.o.o. za poljoprivrednu proizvodnju, transport i trgovinu u zemlji i inozemstvu</item>
    </derivirana_varijabla>
  </DomainObject.Predmet.ProtuStrankaListNazivFormated>
  <DomainObject.Predmet.ProtuStrankaListNazivFormatedOIB>
    <izvorni_sadrzaj>
      <item>BUČKA - TRADE d.o.o. za poljoprivrednu proizvodnju, transport i trgovinu u zemlji i inozemstvu, OIB 33008563995</item>
    </izvorni_sadrzaj>
    <derivirana_varijabla naziv="DomainObject.Predmet.ProtuStrankaListNazivFormatedOIB_1">
      <item>BUČKA - TRADE d.o.o. za poljoprivrednu proizvodnju, transport i trgovinu u zemlji i inozemstvu, OIB 33008563995</item>
    </derivirana_varijabla>
  </DomainObject.Predmet.ProtuStrankaListNazivFormatedOIB>
  <DomainObject.Predmet.OstaliList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BUČKA - TRADE d.o.o. za poljoprivrednu proizvodnju, transport i trgovinu u zemlji i inozemstvu</izvorni_sadrzaj>
    <derivirana_varijabla naziv="DomainObject.Predmet.ProtustrankaIDrugi_1">BUČKA - TRADE d.o.o. za poljoprivrednu proizvodnju, transport i trgovinu u zemlji i inozemstvu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BUČKA - TRADE d.o.o. za poljoprivrednu proizvodnju, transport i trgovinu u zemlji i inozemstvu, OIB 33008563995, Braće Radića 3, 31305 Gajić</izvorni_sadrzaj>
    <derivirana_varijabla naziv="DomainObject.Predmet.ProtustrankaIDrugiAdressOIB_1">BUČKA - TRADE d.o.o. za poljoprivrednu proizvodnju, transport i trgovinu u zemlji i inozemstvu, OIB 33008563995, Braće Radića 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SudioniciListNaziv_1"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33008563995</item>
      <item>, OIB 43572319915</item>
      <item>, OIB null</item>
      <item>, OIB 85821130368</item>
      <item>, OIB 64546066176</item>
    </izvorni_sadrzaj>
    <derivirana_varijabla naziv="DomainObject.Predmet.SudioniciListNazivOIB_1">
      <item>, OIB 18683136487</item>
      <item>, OIB 33008563995</item>
      <item>, OIB 43572319915</item>
      <item>, OIB null</item>
      <item>, OIB 85821130368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ACB4A-228D-4DDA-8EAA-BD83AA3B7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735</properties:Words>
  <properties:Characters>3858</properties:Characters>
  <properties:Lines>145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2017-05-03T11:36:00Z</dcterms:created>
  <dc:creator>point</dc:creator>
  <cp:lastModifiedBy>Danijela Sekulić</cp:lastModifiedBy>
  <cp:lastPrinted>2017-05-03T11:35:00Z</cp:lastPrinted>
  <dcterms:modified xmlns:xsi="http://www.w3.org/2001/XMLSchema-instance" xsi:type="dcterms:W3CDTF">2017-05-03T11:36:00Z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