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bc16" w14:paraId="330bc16" w:rsidRDefault="00902ABB" w:rsidP="00E62ADB" w:rsidR="00902ABB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94ADC" w:rsidP="00E62ADB" w:rsidR="00574D42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902ABB">
        <w:rPr>
          <w:rFonts w:hAnsi="Times New Roman" w:ascii="Times New Roman"/>
        </w:rPr>
        <w:t>2791</w:t>
      </w:r>
      <w:r w:rsidR="00304268">
        <w:rPr>
          <w:rFonts w:hAnsi="Times New Roman" w:ascii="Times New Roman"/>
        </w:rPr>
        <w:t>/17-</w:t>
      </w:r>
      <w:r w:rsidR="00902ABB">
        <w:rPr>
          <w:rFonts w:hAnsi="Times New Roman" w:ascii="Times New Roman"/>
        </w:rPr>
        <w:t>6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  <w:r w:rsidR="00C47C87">
        <w:rPr>
          <w:rFonts w:hAnsi="Times New Roman" w:ascii="Times New Roman"/>
        </w:rPr>
        <w:t>U KARLOVCU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8111BE">
        <w:rPr>
          <w:rFonts w:hAnsi="Times New Roman" w:ascii="Times New Roman"/>
        </w:rPr>
        <w:t>Trg hrvatskih branitelja 1</w:t>
      </w:r>
      <w:r w:rsidR="00902ABB">
        <w:rPr>
          <w:rFonts w:hAnsi="Times New Roman" w:ascii="Times New Roman"/>
        </w:rPr>
        <w:t>/II</w:t>
      </w:r>
    </w:p>
    <w:p w:rsidRDefault="001A6E03" w:rsidP="00E62ADB" w:rsidR="001A6E03">
      <w:pPr>
        <w:jc w:val="both"/>
        <w:rPr>
          <w:rFonts w:hAnsi="Times New Roman" w:ascii="Times New Roman"/>
        </w:rPr>
      </w:pPr>
    </w:p>
    <w:p w:rsidRDefault="005B0F75" w:rsidP="00E62ADB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E62ADB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493967" w:rsidP="00493967" w:rsidR="00493967" w:rsidRPr="00493967">
      <w:pPr>
        <w:jc w:val="both"/>
        <w:rPr>
          <w:rFonts w:hAnsi="Times New Roman" w:ascii="Times New Roman"/>
        </w:rPr>
      </w:pPr>
    </w:p>
    <w:p w:rsidRDefault="00493967" w:rsidP="00493967" w:rsidR="00493967" w:rsidRPr="00345080">
      <w:pPr>
        <w:jc w:val="both"/>
        <w:rPr>
          <w:rFonts w:hAnsi="Times New Roman" w:ascii="Times New Roman"/>
        </w:rPr>
      </w:pPr>
      <w:r w:rsidRPr="00493967">
        <w:rPr>
          <w:rFonts w:hAnsi="Times New Roman" w:ascii="Times New Roman"/>
        </w:rPr>
        <w:tab/>
      </w:r>
      <w:r w:rsidR="00902ABB" w:rsidRPr="00902ABB">
        <w:rPr>
          <w:rFonts w:hAnsi="Times New Roman" w:ascii="Times New Roman"/>
        </w:rPr>
        <w:t xml:space="preserve">Trgovački sud u Zagrebu, Stalna služba u Karlovcu, po stečajnom sucu Vesni Fundurulić Perišin,  kao sucu pojedincu, postupajući po prijedlogu Financijske agencije, u stečajnom postupku nad dužnikom JURIANA d.o.o., Zlatar, Trg slobode 2, OIB: 51084561183, </w:t>
      </w:r>
      <w:r w:rsidR="00902ABB">
        <w:rPr>
          <w:rFonts w:hAnsi="Times New Roman" w:ascii="Times New Roman"/>
        </w:rPr>
        <w:t>14</w:t>
      </w:r>
      <w:r w:rsidR="00902ABB" w:rsidRPr="00902ABB">
        <w:rPr>
          <w:rFonts w:hAnsi="Times New Roman" w:ascii="Times New Roman"/>
        </w:rPr>
        <w:t xml:space="preserve">. </w:t>
      </w:r>
      <w:r w:rsidR="00902ABB">
        <w:rPr>
          <w:rFonts w:hAnsi="Times New Roman" w:ascii="Times New Roman"/>
        </w:rPr>
        <w:t xml:space="preserve">prosinca </w:t>
      </w:r>
      <w:r w:rsidR="00902ABB" w:rsidRPr="00902ABB">
        <w:rPr>
          <w:rFonts w:hAnsi="Times New Roman" w:ascii="Times New Roman"/>
        </w:rPr>
        <w:t>2017.</w:t>
      </w: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902ABB" w:rsidRPr="00902ABB">
        <w:rPr>
          <w:rFonts w:hAnsi="Times New Roman" w:ascii="Times New Roman"/>
        </w:rPr>
        <w:t>JURIANA d.o.o., Zlatar, Trg slobode 2, OIB: 51084561183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902ABB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493967">
        <w:rPr>
          <w:rFonts w:hAnsi="Times New Roman" w:ascii="Times New Roman"/>
        </w:rPr>
        <w:t xml:space="preserve">radi očitovanja o prijedlogu za otvaranje stečajnog postupka određeno za dan </w:t>
      </w:r>
      <w:r w:rsidR="00902ABB">
        <w:rPr>
          <w:rFonts w:hAnsi="Times New Roman" w:ascii="Times New Roman"/>
        </w:rPr>
        <w:t>2</w:t>
      </w:r>
      <w:r w:rsidR="00493967">
        <w:rPr>
          <w:rFonts w:hAnsi="Times New Roman" w:ascii="Times New Roman"/>
        </w:rPr>
        <w:t>.</w:t>
      </w:r>
      <w:r w:rsidR="00BC74F6">
        <w:rPr>
          <w:rFonts w:hAnsi="Times New Roman" w:ascii="Times New Roman"/>
        </w:rPr>
        <w:t xml:space="preserve"> </w:t>
      </w:r>
      <w:r w:rsidR="00902ABB">
        <w:rPr>
          <w:rFonts w:hAnsi="Times New Roman" w:ascii="Times New Roman"/>
        </w:rPr>
        <w:t>veljače</w:t>
      </w:r>
      <w:r w:rsidR="00493967">
        <w:rPr>
          <w:rFonts w:hAnsi="Times New Roman" w:ascii="Times New Roman"/>
        </w:rPr>
        <w:t xml:space="preserve"> 201</w:t>
      </w:r>
      <w:r w:rsidR="00902ABB">
        <w:rPr>
          <w:rFonts w:hAnsi="Times New Roman" w:ascii="Times New Roman"/>
        </w:rPr>
        <w:t>8</w:t>
      </w:r>
      <w:r w:rsidR="00493967">
        <w:rPr>
          <w:rFonts w:hAnsi="Times New Roman" w:ascii="Times New Roman"/>
        </w:rPr>
        <w:t xml:space="preserve">. u </w:t>
      </w:r>
      <w:r w:rsidR="00902ABB">
        <w:rPr>
          <w:rFonts w:hAnsi="Times New Roman" w:ascii="Times New Roman"/>
        </w:rPr>
        <w:t>12,4</w:t>
      </w:r>
      <w:r w:rsidR="00553210">
        <w:rPr>
          <w:rFonts w:hAnsi="Times New Roman" w:ascii="Times New Roman"/>
        </w:rPr>
        <w:t>0</w:t>
      </w:r>
      <w:r w:rsidR="00493967">
        <w:rPr>
          <w:rFonts w:hAnsi="Times New Roman" w:ascii="Times New Roman"/>
        </w:rPr>
        <w:t xml:space="preserve"> </w:t>
      </w:r>
      <w:r w:rsidR="00493967" w:rsidRPr="00493967">
        <w:rPr>
          <w:rFonts w:hAnsi="Times New Roman" w:ascii="Times New Roman"/>
        </w:rPr>
        <w:t xml:space="preserve">sati u zgradi Trgovačkog suda u Zagrebu, Stalna služba, Karlovac, </w:t>
      </w:r>
      <w:r w:rsidR="00553210">
        <w:rPr>
          <w:rFonts w:hAnsi="Times New Roman" w:ascii="Times New Roman"/>
        </w:rPr>
        <w:t>Trg hrvatskih branitelja 1/II</w:t>
      </w:r>
      <w:r w:rsidR="00493967" w:rsidRPr="00493967">
        <w:rPr>
          <w:rFonts w:hAnsi="Times New Roman" w:ascii="Times New Roman"/>
        </w:rPr>
        <w:t>, soba broj 2</w:t>
      </w:r>
      <w:r w:rsidR="00553210">
        <w:rPr>
          <w:rFonts w:hAnsi="Times New Roman" w:ascii="Times New Roman"/>
        </w:rPr>
        <w:t>05</w:t>
      </w:r>
      <w:r w:rsidR="00493967" w:rsidRPr="00493967">
        <w:rPr>
          <w:rFonts w:hAnsi="Times New Roman" w:ascii="Times New Roman"/>
        </w:rPr>
        <w:t>,</w:t>
      </w:r>
      <w:r w:rsidR="00493967">
        <w:rPr>
          <w:rFonts w:hAnsi="Times New Roman" w:ascii="Times New Roman"/>
        </w:rPr>
        <w:t xml:space="preserve"> neće se održati.</w:t>
      </w:r>
    </w:p>
    <w:p w:rsidRDefault="005B0F75" w:rsidP="00493967" w:rsidR="005B0F75" w:rsidRPr="00345080">
      <w:pPr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570B22" w:rsidR="00570B2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570B22">
        <w:rPr>
          <w:rFonts w:hAnsi="Times New Roman" w:ascii="Times New Roman"/>
        </w:rPr>
        <w:t>30</w:t>
      </w:r>
      <w:r>
        <w:rPr>
          <w:rFonts w:hAnsi="Times New Roman" w:ascii="Times New Roman"/>
        </w:rPr>
        <w:t>.</w:t>
      </w:r>
      <w:r w:rsidR="00E3496F">
        <w:rPr>
          <w:rFonts w:hAnsi="Times New Roman" w:ascii="Times New Roman"/>
        </w:rPr>
        <w:t xml:space="preserve"> </w:t>
      </w:r>
      <w:r w:rsidR="00424042">
        <w:rPr>
          <w:rFonts w:hAnsi="Times New Roman" w:ascii="Times New Roman"/>
        </w:rPr>
        <w:t>s</w:t>
      </w:r>
      <w:r w:rsidR="00570B22">
        <w:rPr>
          <w:rFonts w:hAnsi="Times New Roman" w:ascii="Times New Roman"/>
        </w:rPr>
        <w:t>tudenog</w:t>
      </w:r>
      <w:r>
        <w:rPr>
          <w:rFonts w:hAnsi="Times New Roman" w:ascii="Times New Roman"/>
        </w:rPr>
        <w:t xml:space="preserve"> 201</w:t>
      </w:r>
      <w:r w:rsidR="0042404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sud je pokrenuo prethodni postupak radi utvrđivanja pretpostavki za otvaranje stečajnog postupka nad </w:t>
      </w:r>
      <w:r w:rsidRPr="00CF5EC9">
        <w:rPr>
          <w:rFonts w:hAnsi="Times New Roman" w:ascii="Times New Roman"/>
        </w:rPr>
        <w:t xml:space="preserve">dužnikom </w:t>
      </w:r>
      <w:r w:rsidR="00570B22" w:rsidRPr="00570B22">
        <w:rPr>
          <w:rFonts w:hAnsi="Times New Roman" w:ascii="Times New Roman"/>
        </w:rPr>
        <w:t>JURIANA d.o.o., Zlatar, Trg slobode 2, OIB: 51084561183</w:t>
      </w:r>
      <w:r w:rsidR="00722742">
        <w:rPr>
          <w:rFonts w:hAnsi="Times New Roman" w:ascii="Times New Roman"/>
        </w:rPr>
        <w:t>, te odr</w:t>
      </w:r>
      <w:r w:rsidR="00C25C5D">
        <w:rPr>
          <w:rFonts w:hAnsi="Times New Roman" w:ascii="Times New Roman"/>
        </w:rPr>
        <w:t>e</w:t>
      </w:r>
      <w:r w:rsidR="00722742">
        <w:rPr>
          <w:rFonts w:hAnsi="Times New Roman" w:ascii="Times New Roman"/>
        </w:rPr>
        <w:t xml:space="preserve">dio ročište radi očitovanja </w:t>
      </w:r>
      <w:r w:rsidR="00722742" w:rsidRPr="00722742">
        <w:rPr>
          <w:rFonts w:hAnsi="Times New Roman" w:ascii="Times New Roman"/>
        </w:rPr>
        <w:t xml:space="preserve">o prijedlogu za otvaranje stečajnog postupka za dan </w:t>
      </w:r>
      <w:r w:rsidR="00570B22">
        <w:rPr>
          <w:rFonts w:hAnsi="Times New Roman" w:ascii="Times New Roman"/>
        </w:rPr>
        <w:t>2</w:t>
      </w:r>
      <w:r w:rsidR="00424042" w:rsidRPr="00424042">
        <w:rPr>
          <w:rFonts w:hAnsi="Times New Roman" w:ascii="Times New Roman"/>
        </w:rPr>
        <w:t xml:space="preserve">. </w:t>
      </w:r>
      <w:r w:rsidR="00570B22">
        <w:rPr>
          <w:rFonts w:hAnsi="Times New Roman" w:ascii="Times New Roman"/>
        </w:rPr>
        <w:t>veljače</w:t>
      </w:r>
      <w:r w:rsidR="00696FC8">
        <w:rPr>
          <w:rFonts w:hAnsi="Times New Roman" w:ascii="Times New Roman"/>
        </w:rPr>
        <w:t xml:space="preserve"> </w:t>
      </w:r>
      <w:r w:rsidR="00424042" w:rsidRPr="00424042">
        <w:rPr>
          <w:rFonts w:hAnsi="Times New Roman" w:ascii="Times New Roman"/>
        </w:rPr>
        <w:t>201</w:t>
      </w:r>
      <w:r w:rsidR="00570B22">
        <w:rPr>
          <w:rFonts w:hAnsi="Times New Roman" w:ascii="Times New Roman"/>
        </w:rPr>
        <w:t>8</w:t>
      </w:r>
      <w:r w:rsidR="00424042" w:rsidRPr="00424042">
        <w:rPr>
          <w:rFonts w:hAnsi="Times New Roman" w:ascii="Times New Roman"/>
        </w:rPr>
        <w:t xml:space="preserve">. u </w:t>
      </w:r>
      <w:r w:rsidR="00570B22">
        <w:rPr>
          <w:rFonts w:hAnsi="Times New Roman" w:ascii="Times New Roman"/>
        </w:rPr>
        <w:t>12,4</w:t>
      </w:r>
      <w:r w:rsidR="00696FC8">
        <w:rPr>
          <w:rFonts w:hAnsi="Times New Roman" w:ascii="Times New Roman"/>
        </w:rPr>
        <w:t>0</w:t>
      </w:r>
      <w:r w:rsidR="00424042" w:rsidRPr="00424042">
        <w:rPr>
          <w:rFonts w:hAnsi="Times New Roman" w:ascii="Times New Roman"/>
        </w:rPr>
        <w:t xml:space="preserve"> </w:t>
      </w:r>
      <w:r w:rsidR="00722742" w:rsidRPr="00722742">
        <w:rPr>
          <w:rFonts w:hAnsi="Times New Roman" w:ascii="Times New Roman"/>
        </w:rPr>
        <w:t xml:space="preserve"> sati</w:t>
      </w:r>
      <w:r w:rsidR="00722742">
        <w:rPr>
          <w:rFonts w:hAnsi="Times New Roman" w:ascii="Times New Roman"/>
        </w:rPr>
        <w:t>.</w:t>
      </w:r>
    </w:p>
    <w:p w:rsidRDefault="00415584" w:rsidP="001A6E03" w:rsidR="00415584">
      <w:pPr>
        <w:ind w:firstLine="567"/>
        <w:jc w:val="both"/>
        <w:rPr>
          <w:rFonts w:hAnsi="Times New Roman" w:ascii="Times New Roman"/>
        </w:rPr>
      </w:pPr>
    </w:p>
    <w:p w:rsidRDefault="00415584" w:rsidP="00424042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</w:t>
      </w:r>
      <w:r w:rsidR="00570B22">
        <w:rPr>
          <w:rFonts w:hAnsi="Times New Roman" w:ascii="Times New Roman"/>
        </w:rPr>
        <w:t>6</w:t>
      </w:r>
      <w:r w:rsidR="004842D8">
        <w:rPr>
          <w:rFonts w:hAnsi="Times New Roman" w:ascii="Times New Roman"/>
        </w:rPr>
        <w:t xml:space="preserve">. </w:t>
      </w:r>
      <w:r w:rsidR="00570B22">
        <w:rPr>
          <w:rFonts w:hAnsi="Times New Roman" w:ascii="Times New Roman"/>
        </w:rPr>
        <w:t>prosinca</w:t>
      </w:r>
      <w:r w:rsidR="004842D8">
        <w:rPr>
          <w:rFonts w:hAnsi="Times New Roman" w:ascii="Times New Roman"/>
        </w:rPr>
        <w:t xml:space="preserve"> 2017. dostavio ovom sudu </w:t>
      </w:r>
      <w:r w:rsidR="00AC34C7">
        <w:rPr>
          <w:rFonts w:hAnsi="Times New Roman" w:ascii="Times New Roman"/>
        </w:rPr>
        <w:t>potvrdu Financijske agencije</w:t>
      </w:r>
      <w:r w:rsidR="00424042">
        <w:rPr>
          <w:rFonts w:hAnsi="Times New Roman" w:ascii="Times New Roman"/>
        </w:rPr>
        <w:t xml:space="preserve"> o </w:t>
      </w:r>
      <w:r w:rsidR="00EC62E9">
        <w:rPr>
          <w:rFonts w:hAnsi="Times New Roman" w:ascii="Times New Roman"/>
        </w:rPr>
        <w:t>b</w:t>
      </w:r>
      <w:r w:rsidR="00C90E9A">
        <w:rPr>
          <w:rFonts w:hAnsi="Times New Roman" w:ascii="Times New Roman"/>
        </w:rPr>
        <w:t>l</w:t>
      </w:r>
      <w:r w:rsidR="00EC62E9">
        <w:rPr>
          <w:rFonts w:hAnsi="Times New Roman" w:ascii="Times New Roman"/>
        </w:rPr>
        <w:t xml:space="preserve">okadi računa i novčanih sredstava ovršenika uvidom u koju je utvrđeno da dužnik </w:t>
      </w:r>
      <w:r w:rsidR="00570B22" w:rsidRPr="00570B22">
        <w:rPr>
          <w:rFonts w:hAnsi="Times New Roman" w:ascii="Times New Roman"/>
        </w:rPr>
        <w:t xml:space="preserve">JURIANA d.o.o., Zlatar, </w:t>
      </w:r>
      <w:r w:rsidR="00B767BB">
        <w:rPr>
          <w:rFonts w:hAnsi="Times New Roman" w:ascii="Times New Roman"/>
        </w:rPr>
        <w:t xml:space="preserve">na </w:t>
      </w:r>
      <w:r w:rsidR="00424042" w:rsidRPr="00424042">
        <w:rPr>
          <w:rFonts w:hAnsi="Times New Roman" w:ascii="Times New Roman"/>
        </w:rPr>
        <w:t xml:space="preserve">dan </w:t>
      </w:r>
      <w:r w:rsidR="00570B22">
        <w:rPr>
          <w:rFonts w:hAnsi="Times New Roman" w:ascii="Times New Roman"/>
        </w:rPr>
        <w:t>5</w:t>
      </w:r>
      <w:r w:rsidR="00555BE5">
        <w:rPr>
          <w:rFonts w:hAnsi="Times New Roman" w:ascii="Times New Roman"/>
        </w:rPr>
        <w:t xml:space="preserve">. </w:t>
      </w:r>
      <w:r w:rsidR="00570B22">
        <w:rPr>
          <w:rFonts w:hAnsi="Times New Roman" w:ascii="Times New Roman"/>
        </w:rPr>
        <w:t>prosinca</w:t>
      </w:r>
      <w:r w:rsidR="00555BE5">
        <w:rPr>
          <w:rFonts w:hAnsi="Times New Roman" w:ascii="Times New Roman"/>
        </w:rPr>
        <w:t xml:space="preserve"> 2017. </w:t>
      </w:r>
      <w:r w:rsidR="00EC62E9">
        <w:rPr>
          <w:rFonts w:hAnsi="Times New Roman" w:ascii="Times New Roman"/>
        </w:rPr>
        <w:t xml:space="preserve">na računima i novčanim sredstvima nema blokade zbog nepodmirenih osnova za plaćanje evidentiranih u Očevidniku redoslijeda osnova za plaćanje. </w:t>
      </w: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128. st. 9. Stečajnog zakona </w:t>
      </w:r>
      <w:r w:rsidRPr="004627E5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-dalje SZ</w:t>
      </w:r>
      <w:r w:rsidRPr="004627E5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ako dužnik do završetka prethodnog postupka postane sposoban za plaćanje, sud će postupak obustaviti.</w:t>
      </w:r>
    </w:p>
    <w:p w:rsidRDefault="003B0F56" w:rsidP="00902ABB" w:rsidR="003B0F56">
      <w:pPr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Kako iz dostavljen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potvrd</w:t>
      </w:r>
      <w:r w:rsidR="00424042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FINA-e od </w:t>
      </w:r>
      <w:r w:rsidR="00961C7C">
        <w:rPr>
          <w:rFonts w:hAnsi="Times New Roman" w:ascii="Times New Roman"/>
        </w:rPr>
        <w:t>5</w:t>
      </w:r>
      <w:r w:rsidR="00F717BB">
        <w:rPr>
          <w:rFonts w:hAnsi="Times New Roman" w:ascii="Times New Roman"/>
        </w:rPr>
        <w:t xml:space="preserve">. </w:t>
      </w:r>
      <w:r w:rsidR="00961C7C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>
        <w:rPr>
          <w:rFonts w:hAnsi="Times New Roman" w:ascii="Times New Roman"/>
        </w:rPr>
        <w:t>. nedvojbeno proizlazi da je dužnik prije završetka prethodnog postupka postao sposoban za plaćanje, to je temeljem odredbe čl. 128. st. 9. SZ-a riješeno kao u izreci.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961C7C">
        <w:rPr>
          <w:rFonts w:hAnsi="Times New Roman" w:ascii="Times New Roman"/>
        </w:rPr>
        <w:t>14</w:t>
      </w:r>
      <w:r w:rsidR="00CA066E">
        <w:rPr>
          <w:rFonts w:hAnsi="Times New Roman" w:ascii="Times New Roman"/>
        </w:rPr>
        <w:t xml:space="preserve">. </w:t>
      </w:r>
      <w:r w:rsidR="00961C7C">
        <w:rPr>
          <w:rFonts w:hAnsi="Times New Roman" w:ascii="Times New Roman"/>
        </w:rPr>
        <w:t>prosinca</w:t>
      </w:r>
      <w:r w:rsidRPr="00345080">
        <w:rPr>
          <w:rFonts w:hAnsi="Times New Roman" w:ascii="Times New Roman"/>
        </w:rPr>
        <w:t xml:space="preserve"> 201</w:t>
      </w:r>
      <w:r w:rsidR="00F717BB">
        <w:rPr>
          <w:rFonts w:hAnsi="Times New Roman" w:ascii="Times New Roman"/>
        </w:rPr>
        <w:t>7</w:t>
      </w:r>
      <w:r w:rsidRPr="00345080">
        <w:rPr>
          <w:rFonts w:hAnsi="Times New Roman" w:ascii="Times New Roman"/>
        </w:rPr>
        <w:t>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F717BB" w:rsidR="00644AA7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647E8B">
        <w:rPr>
          <w:rFonts w:hAnsi="Times New Roman" w:ascii="Times New Roman"/>
        </w:rPr>
        <w:t>, v.r.</w:t>
      </w:r>
    </w:p>
    <w:p w:rsidRDefault="00647E8B" w:rsidP="00F717BB" w:rsidR="00647E8B">
      <w:pPr>
        <w:ind w:firstLine="567"/>
        <w:jc w:val="right"/>
        <w:rPr>
          <w:rFonts w:hAnsi="Times New Roman" w:ascii="Times New Roman"/>
        </w:rPr>
      </w:pPr>
    </w:p>
    <w:p w:rsidRDefault="00647E8B" w:rsidP="00F717BB" w:rsidR="00647E8B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47E8B" w:rsidP="00F717BB" w:rsidR="00647E8B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47E8B" w:rsidP="00F717BB" w:rsidR="00647E8B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35DC2" w:rsidP="001B2A9B" w:rsidR="00D35DC2" w:rsidRPr="00345080">
      <w:pPr>
        <w:rPr>
          <w:rFonts w:hAnsi="Times New Roman" w:ascii="Times New Roman"/>
        </w:rPr>
      </w:pPr>
    </w:p>
    <w:p w:rsidRDefault="001A6E03" w:rsidP="00662521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>
      <w:pPr>
        <w:ind w:firstLine="567"/>
        <w:jc w:val="both"/>
        <w:rPr>
          <w:rFonts w:hAnsi="Times New Roman" w:ascii="Times New Roman"/>
        </w:rPr>
      </w:pPr>
    </w:p>
    <w:p w:rsidRDefault="00CA066E" w:rsidP="001A6E03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902ABB" w:rsidR="00CA066E" w:rsidRPr="00345080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E8B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0B36F5">
    <w:pPr>
      <w:pStyle w:val="Zaglavlje"/>
      <w:jc w:val="right"/>
      <w:rPr>
        <w:rFonts w:hAnsi="Times New Roman" w:ascii="Times New Roman"/>
      </w:rPr>
    </w:pPr>
    <w:r w:rsidRPr="000B36F5">
      <w:rPr>
        <w:rFonts w:hAnsi="Times New Roman" w:ascii="Times New Roman"/>
      </w:rPr>
      <w:t xml:space="preserve">3 </w:t>
    </w:r>
    <w:r w:rsidR="00811E3B" w:rsidRPr="00811E3B">
      <w:rPr>
        <w:rFonts w:hAnsi="Times New Roman" w:ascii="Times New Roman"/>
      </w:rPr>
      <w:t>St-2791/17-6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0FDE"/>
    <w:rsid w:val="0000432E"/>
    <w:rsid w:val="00005800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2E9A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36F5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2A9B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268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0C2"/>
    <w:rsid w:val="003A47EF"/>
    <w:rsid w:val="003A4B86"/>
    <w:rsid w:val="003A50CA"/>
    <w:rsid w:val="003A681D"/>
    <w:rsid w:val="003B0F56"/>
    <w:rsid w:val="003C13D9"/>
    <w:rsid w:val="003C5896"/>
    <w:rsid w:val="003D66CD"/>
    <w:rsid w:val="003D7D32"/>
    <w:rsid w:val="003E1C09"/>
    <w:rsid w:val="003F16B5"/>
    <w:rsid w:val="003F622C"/>
    <w:rsid w:val="004067FB"/>
    <w:rsid w:val="00407BBF"/>
    <w:rsid w:val="00415584"/>
    <w:rsid w:val="00415C10"/>
    <w:rsid w:val="00422A42"/>
    <w:rsid w:val="00424042"/>
    <w:rsid w:val="00432F8E"/>
    <w:rsid w:val="00434B16"/>
    <w:rsid w:val="004405C4"/>
    <w:rsid w:val="004545A2"/>
    <w:rsid w:val="00455388"/>
    <w:rsid w:val="004613A3"/>
    <w:rsid w:val="004623BA"/>
    <w:rsid w:val="004627E5"/>
    <w:rsid w:val="00476C54"/>
    <w:rsid w:val="004842D8"/>
    <w:rsid w:val="00493967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3210"/>
    <w:rsid w:val="00554511"/>
    <w:rsid w:val="005556CE"/>
    <w:rsid w:val="00555BE5"/>
    <w:rsid w:val="00570B22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0F75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44AA7"/>
    <w:rsid w:val="00647E8B"/>
    <w:rsid w:val="006519A1"/>
    <w:rsid w:val="00655854"/>
    <w:rsid w:val="00662521"/>
    <w:rsid w:val="00663680"/>
    <w:rsid w:val="00666653"/>
    <w:rsid w:val="006666D0"/>
    <w:rsid w:val="00666955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6FC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2742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11BE"/>
    <w:rsid w:val="00811E3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02ABB"/>
    <w:rsid w:val="00911321"/>
    <w:rsid w:val="00915242"/>
    <w:rsid w:val="00915FA2"/>
    <w:rsid w:val="00916A31"/>
    <w:rsid w:val="00916F13"/>
    <w:rsid w:val="00917C4E"/>
    <w:rsid w:val="00922E07"/>
    <w:rsid w:val="0092335D"/>
    <w:rsid w:val="00961C7C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3755E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34C7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5373"/>
    <w:rsid w:val="00B36DC7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767BB"/>
    <w:rsid w:val="00B80138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4F6"/>
    <w:rsid w:val="00BC75BE"/>
    <w:rsid w:val="00BD1876"/>
    <w:rsid w:val="00BE0D43"/>
    <w:rsid w:val="00BE75FC"/>
    <w:rsid w:val="00BF1A5E"/>
    <w:rsid w:val="00C003B6"/>
    <w:rsid w:val="00C00E2C"/>
    <w:rsid w:val="00C0331D"/>
    <w:rsid w:val="00C10E24"/>
    <w:rsid w:val="00C14406"/>
    <w:rsid w:val="00C15BB8"/>
    <w:rsid w:val="00C25C5D"/>
    <w:rsid w:val="00C35375"/>
    <w:rsid w:val="00C41379"/>
    <w:rsid w:val="00C45AA2"/>
    <w:rsid w:val="00C47C87"/>
    <w:rsid w:val="00C55E1B"/>
    <w:rsid w:val="00C55E8B"/>
    <w:rsid w:val="00C603E0"/>
    <w:rsid w:val="00C6283D"/>
    <w:rsid w:val="00C628DF"/>
    <w:rsid w:val="00C72E42"/>
    <w:rsid w:val="00C73754"/>
    <w:rsid w:val="00C753A1"/>
    <w:rsid w:val="00C76B77"/>
    <w:rsid w:val="00C80B3A"/>
    <w:rsid w:val="00C80C46"/>
    <w:rsid w:val="00C8240C"/>
    <w:rsid w:val="00C852F8"/>
    <w:rsid w:val="00C90E9A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496F"/>
    <w:rsid w:val="00E44B61"/>
    <w:rsid w:val="00E50CC2"/>
    <w:rsid w:val="00E53AE4"/>
    <w:rsid w:val="00E552D6"/>
    <w:rsid w:val="00E61B7B"/>
    <w:rsid w:val="00E62ADB"/>
    <w:rsid w:val="00E63865"/>
    <w:rsid w:val="00E71B94"/>
    <w:rsid w:val="00E73C9A"/>
    <w:rsid w:val="00E82014"/>
    <w:rsid w:val="00E84993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2E9"/>
    <w:rsid w:val="00EC6AB9"/>
    <w:rsid w:val="00ED5B1A"/>
    <w:rsid w:val="00EE0007"/>
    <w:rsid w:val="00EE5999"/>
    <w:rsid w:val="00EE66F0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17BB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47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E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47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E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St-2791/2017</izvorni_sadrzaj>
    <derivirana_varijabla naziv="DomainObject.Predmet.OznakaBroj_1">St-2791/2017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JURIANA društvo s ograničenom odgovornošću za trgovinu, građenje i usluge zastupanog po punomoćniku Krešimir Ilčić</izvorni_sadrzaj>
    <derivirana_varijabla naziv="DomainObject.Predmet.ProtustrankaFormated_1">  JURIANA društvo s ograničenom odgovornošću za trgovinu, građenje i usluge zastupanog po punomoćniku Krešimir Ilčić</derivirana_varijabla>
  </DomainObject.Predmet.ProtustrankaFormated>
  <DomainObject.Predmet.ProtustrankaFormatedOIB>
    <izvorni_sadrzaj>  JURIANA društvo s ograničenom odgovornošću za trgovinu, građenje i usluge, OIB 51084561183 zastupanog po punomoćniku Krešimir Ilčić</izvorni_sadrzaj>
    <derivirana_varijabla naziv="DomainObject.Predmet.ProtustrankaFormatedOIB_1">  JURIANA društvo s ograničenom odgovornošću za trgovinu, građenje i usluge, OIB 51084561183 zastupanog po punomoćniku Krešimir Ilčić</derivirana_varijabla>
  </DomainObject.Predmet.ProtustrankaFormatedOIB>
  <DomainObject.Predmet.ProtustrankaFormatedWithAdress>
    <izvorni_sadrzaj> JURIANA društvo s ograničenom odgovornošću za trgovinu, građenje i usluge, Trg slobode 2, 49250 Zlatar zastupanog po punomoćniku Krešimir Ilčić</izvorni_sadrzaj>
    <derivirana_varijabla naziv="DomainObject.Predmet.ProtustrankaFormatedWithAdress_1"> JURIANA društvo s ograničenom odgovornošću za trgovinu, građenje i usluge, Trg slobode 2, 49250 Zlatar zastupanog po punomoćniku Krešimir Ilčić</derivirana_varijabla>
  </DomainObject.Predmet.ProtustrankaFormatedWithAdress>
  <DomainObject.Predmet.ProtustrankaFormatedWithAdressOIB>
    <izvorni_sadrzaj> JURIANA društvo s ograničenom odgovornošću za trgovinu, građenje i usluge, OIB 51084561183, Trg slobode 2, 49250 Zlatar zastupanog po punomoćniku Krešimir Ilčić</izvorni_sadrzaj>
    <derivirana_varijabla naziv="DomainObject.Predmet.ProtustrankaFormatedWithAdressOIB_1"> JURIANA društvo s ograničenom odgovornošću za trgovinu, građenje i usluge, OIB 51084561183, Trg slobode 2, 49250 Zlatar zastupanog po punomoćniku Krešimir Ilčić</derivirana_varijabla>
  </DomainObject.Predmet.ProtustrankaFormatedWithAdressOIB>
  <DomainObject.Predmet.ProtustrankaWithAdress>
    <izvorni_sadrzaj>JURIANA društvo s ograničenom odgovornošću za trgovinu, građenje i usluge Trg slobode 2, 49250 Zlatar</izvorni_sadrzaj>
    <derivirana_varijabla naziv="DomainObject.Predmet.ProtustrankaWithAdress_1">JURIANA društvo s ograničenom odgovornošću za trgovinu, građenje i usluge Trg slobode 2, 49250 Zlatar</derivirana_varijabla>
  </DomainObject.Predmet.ProtustrankaWithAdress>
  <DomainObject.Predmet.ProtustrankaWithAdressOIB>
    <izvorni_sadrzaj>JURIANA društvo s ograničenom odgovornošću za trgovinu, građenje i usluge, OIB 51084561183, Trg slobode 2, 49250 Zlatar</izvorni_sadrzaj>
    <derivirana_varijabla naziv="DomainObject.Predmet.ProtustrankaWithAdressOIB_1">JURIANA društvo s ograničenom odgovornošću za trgovinu, građenje i usluge, OIB 51084561183, Trg slobode 2, 49250 Zlatar</derivirana_varijabla>
  </DomainObject.Predmet.ProtustrankaWithAdressOIB>
  <DomainObject.Predmet.ProtustrankaNazivFormated>
    <izvorni_sadrzaj>JURIANA društvo s ograničenom odgovornošću za trgovinu, građenje i usluge</izvorni_sadrzaj>
    <derivirana_varijabla naziv="DomainObject.Predmet.ProtustrankaNazivFormated_1">JURIANA društvo s ograničenom odgovornošću za trgovinu, građenje i usluge</derivirana_varijabla>
  </DomainObject.Predmet.ProtustrankaNazivFormated>
  <DomainObject.Predmet.ProtustrankaNazivFormatedOIB>
    <izvorni_sadrzaj>JURIANA društvo s ograničenom odgovornošću za trgovinu, građenje i usluge, OIB 51084561183</izvorni_sadrzaj>
    <derivirana_varijabla naziv="DomainObject.Predmet.ProtustrankaNazivFormatedOIB_1">JURIANA društvo s ograničenom odgovornošću za trgovinu, građenje i usluge, OIB 51084561183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JURIANA društvo s ograničenom odgovornošću za trgovinu, građenje i usluge zastupanog po punomoćniku Krešimir Ilčić</item>
    </izvorni_sadrzaj>
    <derivirana_varijabla naziv="DomainObject.Predmet.ProtuStrankaListFormated_1">
      <item>JURIANA društvo s ograničenom odgovornošću za trgovinu, građenje i usluge zastupanog po punomoćniku Krešimir Ilčić</item>
    </derivirana_varijabla>
  </DomainObject.Predmet.ProtuStrankaListFormated>
  <DomainObject.Predmet.ProtuStrankaListFormatedOIB>
    <izvorni_sadrzaj>
      <item>JURIANA društvo s ograničenom odgovornošću za trgovinu, građenje i usluge, OIB 51084561183 zastupanog po punomoćniku Krešimir Ilčić</item>
    </izvorni_sadrzaj>
    <derivirana_varijabla naziv="DomainObject.Predmet.ProtuStrankaListFormatedOIB_1">
      <item>JURIANA društvo s ograničenom odgovornošću za trgovinu, građenje i usluge, OIB 51084561183 zastupanog po punomoćniku Krešimir Ilčić</item>
    </derivirana_varijabla>
  </DomainObject.Predmet.ProtuStrankaListFormatedOIB>
  <DomainObject.Predmet.ProtuStrankaListFormatedWithAdress>
    <izvorni_sadrzaj>
      <item>JURIANA društvo s ograničenom odgovornošću za trgovinu, građenje i usluge, Trg slobode 2, 49250 Zlatar zastupanog po punomoćniku Krešimir Ilčić</item>
    </izvorni_sadrzaj>
    <derivirana_varijabla naziv="DomainObject.Predmet.ProtuStrankaListFormatedWithAdress_1">
      <item>JURIANA društvo s ograničenom odgovornošću za trgovinu, građenje i usluge, Trg slobode 2, 49250 Zlatar zastupanog po punomoćniku Krešimir Ilčić</item>
    </derivirana_varijabla>
  </DomainObject.Predmet.ProtuStrankaListFormatedWithAdress>
  <DomainObject.Predmet.ProtuStrankaListFormatedWithAdressOIB>
    <izvorni_sadrzaj>
      <item>JURIANA društvo s ograničenom odgovornošću za trgovinu, građenje i usluge, OIB 51084561183, Trg slobode 2, 49250 Zlatar zastupanog po punomoćniku Krešimir Ilčić</item>
    </izvorni_sadrzaj>
    <derivirana_varijabla naziv="DomainObject.Predmet.ProtuStrankaListFormatedWithAdressOIB_1">
      <item>JURIANA društvo s ograničenom odgovornošću za trgovinu, građenje i usluge, OIB 51084561183, Trg slobode 2, 49250 Zlatar zastupanog po punomoćniku Krešimir Ilčić</item>
    </derivirana_varijabla>
  </DomainObject.Predmet.ProtuStrankaListFormatedWithAdressOIB>
  <DomainObject.Predmet.ProtuStrankaListNazivFormated>
    <izvorni_sadrzaj>
      <item>JURIANA društvo s ograničenom odgovornošću za trgovinu, građenje i usluge</item>
    </izvorni_sadrzaj>
    <derivirana_varijabla naziv="DomainObject.Predmet.ProtuStrankaListNazivFormated_1">
      <item>JURIANA društvo s ograničenom odgovornošću za trgovinu, građenje i usluge</item>
    </derivirana_varijabla>
  </DomainObject.Predmet.ProtuStrankaListNazivFormated>
  <DomainObject.Predmet.ProtuStrankaListNazivFormatedOIB>
    <izvorni_sadrzaj>
      <item>JURIANA društvo s ograničenom odgovornošću za trgovinu, građenje i usluge, OIB 51084561183</item>
    </izvorni_sadrzaj>
    <derivirana_varijabla naziv="DomainObject.Predmet.ProtuStrankaListNazivFormatedOIB_1">
      <item>JURIANA društvo s ograničenom odgovornošću za trgovinu, građenje i usluge, OIB 51084561183</item>
    </derivirana_varijabla>
  </DomainObject.Predmet.ProtuStrankaListNazivFormatedOIB>
  <DomainObject.Predmet.OstaliListFormated>
    <izvorni_sadrzaj>
      <item>Krešimir Ilčić punomoćnik sudionika u postupku JURIANA društvo s ograničenom odgovornošću za trgovinu, građenje i usluge</item>
    </izvorni_sadrzaj>
    <derivirana_varijabla naziv="DomainObject.Predmet.OstaliListFormated_1">
      <item>Krešimir Ilčić punomoćnik sudionika u postupku JURIANA društvo s ograničenom odgovornošću za trgovinu, građenje i usluge</item>
    </derivirana_varijabla>
  </DomainObject.Predmet.OstaliListFormated>
  <DomainObject.Predmet.OstaliListFormatedOIB>
    <izvorni_sadrzaj>
      <item>Krešimir Ilčić, OIB 85089801311 punomoćnik sudionika u postupku JURIANA društvo s ograničenom odgovornošću za trgovinu, građenje i usluge</item>
    </izvorni_sadrzaj>
    <derivirana_varijabla naziv="DomainObject.Predmet.OstaliListFormatedOIB_1">
      <item>Krešimir Ilčić, OIB 85089801311 punomoćnik sudionika u postupku JURIANA društvo s ograničenom odgovornošću za trgovinu, građenje i usluge</item>
    </derivirana_varijabla>
  </DomainObject.Predmet.OstaliListFormatedOIB>
  <DomainObject.Predmet.OstaliListFormatedWithAdress>
    <izvorni_sadrzaj>
      <item>Krešimir Ilčić, Varaždinska 16, 49250 Zlatar punomoćnik sudionika u postupku JURIANA društvo s ograničenom odgovornošću za trgovinu, građenje i usluge</item>
    </izvorni_sadrzaj>
    <derivirana_varijabla naziv="DomainObject.Predmet.OstaliListFormatedWithAdress_1">
      <item>Krešimir Ilčić, Varaždinska 16, 49250 Zlatar punomoćnik sudionika u postupku JURIANA društvo s ograničenom odgovornošću za trgovinu, građenje i usluge</item>
    </derivirana_varijabla>
  </DomainObject.Predmet.OstaliListFormatedWithAdress>
  <DomainObject.Predmet.OstaliListFormatedWithAdressOIB>
    <izvorni_sadrzaj>
      <item>Krešimir Ilčić, OIB 85089801311, Varaždinska 16, 49250 Zlatar punomoćnik sudionika u postupku JURIANA društvo s ograničenom odgovornošću za trgovinu, građenje i usluge</item>
    </izvorni_sadrzaj>
    <derivirana_varijabla naziv="DomainObject.Predmet.OstaliListFormatedWithAdressOIB_1">
      <item>Krešimir Ilčić, OIB 85089801311, Varaždinska 16, 49250 Zlatar punomoćnik sudionika u postupku JURIANA društvo s ograničenom odgovornošću za trgovinu, građenje i usluge</item>
    </derivirana_varijabla>
  </DomainObject.Predmet.OstaliListFormatedWithAdressOIB>
  <DomainObject.Predmet.OstaliListNazivFormated>
    <izvorni_sadrzaj>
      <item>Krešimir Ilčić</item>
    </izvorni_sadrzaj>
    <derivirana_varijabla naziv="DomainObject.Predmet.OstaliListNazivFormated_1">
      <item>Krešimir Ilčić</item>
    </derivirana_varijabla>
  </DomainObject.Predmet.OstaliListNazivFormated>
  <DomainObject.Predmet.OstaliListNazivFormatedOIB>
    <izvorni_sadrzaj>
      <item>Krešimir Ilčić, OIB 85089801311</item>
    </izvorni_sadrzaj>
    <derivirana_varijabla naziv="DomainObject.Predmet.OstaliListNazivFormatedOIB_1">
      <item>Krešimir Ilčić, OIB 85089801311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JURIANA društvo s ograničenom odgovornošću za trgovinu, građenje i usluge</izvorni_sadrzaj>
    <derivirana_varijabla naziv="DomainObject.Predmet.ProtustrankaIDrugi_1">JURIANA društvo s ograničenom odgovornošću za trgovinu,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JURIANA društvo s ograničenom odgovornošću za trgovinu, građenje i usluge, OIB 51084561183, Trg slobode 2, 49250 Zlatar</izvorni_sadrzaj>
    <derivirana_varijabla naziv="DomainObject.Predmet.ProtustrankaIDrugiAdressOIB_1">JURIANA društvo s ograničenom odgovornošću za trgovinu, građenje i usluge, OIB 51084561183, Trg slobode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JURIANA društvo s ograničenom odgovornošću za trgovinu, građenje i usluge</item>
      <item>Krešimir Ilčić</item>
    </izvorni_sadrzaj>
    <derivirana_varijabla naziv="DomainObject.Predmet.SudioniciListNaziv_1">
      <item>FINA Regionalni centar Zagreb</item>
      <item>JURIANA društvo s ograničenom odgovornošću za trgovinu, građenje i usluge</item>
      <item>Krešimir Ilčić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JURIANA društvo s ograničenom odgovornošću za trgovinu, građenje i usluge, OIB 51084561183, Trg slobode 2,49250 Zlatar</item>
      <item>Krešimir Ilčić, OIB 85089801311, Varaždinska 16,49250 Zlatar</item>
    </izvorni_sadrzaj>
    <derivirana_varijabla naziv="DomainObject.Predmet.SudioniciListAdressOIB_1">
      <item>FINA Regionalni centar Zagreb, OIB 85821130368, Trg svibanjskih žrtava 1995. br. 1,10000 Zagreb</item>
      <item>JURIANA društvo s ograničenom odgovornošću za trgovinu, građenje i usluge, OIB 51084561183, Trg slobode 2,49250 Zlatar</item>
      <item>Krešimir Ilčić, OIB 85089801311, Varaždinska 16,49250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51084561183</item>
      <item>, OIB 85089801311</item>
    </izvorni_sadrzaj>
    <derivirana_varijabla naziv="DomainObject.Predmet.SudioniciListNazivOIB_1">
      <item>, OIB 85821130368</item>
      <item>, OIB 51084561183</item>
      <item>, OIB 85089801311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0620C-AFB8-4446-B05B-C10DF492B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350</properties:Words>
  <properties:Characters>1931</properties:Characters>
  <properties:Lines>60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2017-12-14T09:29:00Z</dcterms:created>
  <dc:creator>stecaj</dc:creator>
  <cp:lastModifiedBy>Žana Livaja</cp:lastModifiedBy>
  <cp:lastPrinted>2017-12-14T09:36:00Z</cp:lastPrinted>
  <dcterms:modified xmlns:xsi="http://www.w3.org/2001/XMLSchema-instance" xsi:type="dcterms:W3CDTF">2017-12-14T09:36:00Z</dcterms:modified>
  <cp:revision>10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