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7b2f" w14:paraId="3d77b2f" w:rsidRDefault="00C75245" w:rsidP="00C75245" w:rsidR="00C75245" w:rsidRPr="00F31CAD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F31CA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F31CAD">
      <w:pPr>
        <w:rPr>
          <w:rFonts w:cs="Times New Roman" w:eastAsia="MS Mincho"/>
          <w:szCs w:val="24"/>
        </w:rPr>
      </w:pPr>
      <w:r w:rsidRPr="00F31CAD">
        <w:rPr>
          <w:rFonts w:cs="Times New Roman" w:eastAsia="MS Mincho"/>
          <w:szCs w:val="24"/>
        </w:rPr>
        <w:t xml:space="preserve">      Rijeka, Zadarska 1 i 3</w:t>
      </w:r>
    </w:p>
    <w:p w:rsidRDefault="00E20C10" w:rsidP="00A3132F" w:rsidR="00A3132F">
      <w:r>
        <w:rPr>
          <w:rFonts w:cs="Times New Roman"/>
          <w:szCs w:val="24"/>
        </w:rPr>
        <w:br/>
      </w:r>
    </w:p>
    <w:p w:rsidRDefault="00A3132F" w:rsidP="00A3132F" w:rsidR="00A3132F">
      <w:pPr>
        <w:jc w:val="both"/>
      </w:pPr>
    </w:p>
    <w:p w:rsidRDefault="00A3132F" w:rsidP="00A3132F" w:rsidR="00A3132F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A3132F" w:rsidP="00A3132F" w:rsidR="00A3132F">
      <w:pPr>
        <w:jc w:val="center"/>
        <w:rPr>
          <w:bCs/>
        </w:rPr>
      </w:pPr>
      <w:r>
        <w:rPr>
          <w:bCs/>
        </w:rPr>
        <w:t>R J E Š E N J E</w:t>
      </w:r>
    </w:p>
    <w:p w:rsidRDefault="00A3132F" w:rsidP="00A3132F" w:rsidR="00A3132F">
      <w:pPr>
        <w:jc w:val="center"/>
      </w:pPr>
    </w:p>
    <w:p w:rsidRDefault="00A3132F" w:rsidP="00A3132F" w:rsidR="00A3132F">
      <w:pPr>
        <w:jc w:val="both"/>
      </w:pPr>
      <w:r>
        <w:tab/>
      </w:r>
    </w:p>
    <w:p w:rsidRDefault="00A3132F" w:rsidP="00A3132F" w:rsidR="00A3132F">
      <w:pPr>
        <w:jc w:val="both"/>
      </w:pP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VICI društvo s ograničenom odgovornošću za trgovinu, ugostiteljstvo i prijevoz Brinje (Općina Brinje), Frankopanska 3, OIB: 04955093230, MBS: 020018893, dana 16. ožujka 2018. </w:t>
      </w:r>
    </w:p>
    <w:p w:rsidRDefault="00A3132F" w:rsidP="00A3132F" w:rsidR="00A3132F">
      <w:pPr>
        <w:jc w:val="both"/>
      </w:pPr>
    </w:p>
    <w:p w:rsidRDefault="00A3132F" w:rsidP="00A3132F" w:rsidR="00A3132F">
      <w:pPr>
        <w:jc w:val="center"/>
      </w:pPr>
      <w:r>
        <w:t>r i j e š i o  j e</w:t>
      </w:r>
    </w:p>
    <w:p w:rsidRDefault="00A3132F" w:rsidP="00A3132F" w:rsidR="00A3132F">
      <w:pPr>
        <w:jc w:val="center"/>
      </w:pPr>
    </w:p>
    <w:p w:rsidRDefault="00A3132F" w:rsidP="00A3132F" w:rsidR="00A3132F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Otvara se stečajni postupak nad dužnikom </w:t>
      </w:r>
      <w:r>
        <w:t>VICI društvo s ograničenom odgovornošću za trgovinu, ugostiteljstvo i prijevoz Brinje (Općina Brinje), Frankopanska 3, OIB: 04955093230, MBS: 020018893</w:t>
      </w:r>
      <w:r>
        <w:rPr>
          <w:bCs/>
        </w:rPr>
        <w:t>.</w:t>
      </w:r>
    </w:p>
    <w:p w:rsidRDefault="00A3132F" w:rsidP="00A3132F" w:rsidR="00A3132F">
      <w:pPr>
        <w:numPr>
          <w:ilvl w:val="0"/>
          <w:numId w:val="6"/>
        </w:numPr>
        <w:jc w:val="both"/>
        <w:rPr>
          <w:bCs/>
        </w:rPr>
      </w:pPr>
      <w:r>
        <w:t>Oglas o otvaranju stečajnog postupka istaknut će se na mrežnoj stranici e-Oglasna ploča sudova dana 16. ožujka 2018. u 11,05 sati.</w:t>
      </w:r>
    </w:p>
    <w:p w:rsidRDefault="00A3132F" w:rsidP="00A3132F" w:rsidR="00A3132F">
      <w:pPr>
        <w:numPr>
          <w:ilvl w:val="0"/>
          <w:numId w:val="6"/>
        </w:numPr>
        <w:jc w:val="both"/>
        <w:rPr>
          <w:bCs/>
        </w:rPr>
      </w:pPr>
      <w:r>
        <w:t>Za stečajnog upravitelja imenuje se Gordan Blagojević, OIB: 53507748090, Markovići 21, Rijeka.</w:t>
      </w:r>
    </w:p>
    <w:p w:rsidRDefault="00A3132F" w:rsidP="00A3132F" w:rsidR="00A3132F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>
        <w:t>VICI društvo s ograničenom odgovornošću za trgovinu, ugostiteljstvo i prijevoz Brinje (Općina Brinje), Frankopanska 3, OIB: 04955093230, MBS: 020018893.</w:t>
      </w:r>
    </w:p>
    <w:p w:rsidRDefault="00A3132F" w:rsidP="00A3132F" w:rsidR="00A3132F">
      <w:pPr>
        <w:numPr>
          <w:ilvl w:val="0"/>
          <w:numId w:val="6"/>
        </w:numPr>
        <w:jc w:val="both"/>
        <w:rPr>
          <w:bCs/>
        </w:rPr>
      </w:pPr>
      <w:r>
        <w:t>Otvaranje stečajnog postupka upisati će se u sudski registar ovog suda, a</w:t>
      </w:r>
      <w:r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A3132F" w:rsidP="00A3132F" w:rsidR="00A3132F">
      <w:pPr>
        <w:numPr>
          <w:ilvl w:val="0"/>
          <w:numId w:val="6"/>
        </w:numPr>
        <w:jc w:val="both"/>
      </w:pPr>
      <w:r>
        <w:rPr>
          <w:bCs/>
        </w:rPr>
        <w:t xml:space="preserve">Ukida se mjera osiguranja imenovanjem privremenog stečajnog upravitelja </w:t>
      </w:r>
      <w:r>
        <w:t>Gordana Blagojevića, OIB: 53507748090, Markovići 21, Rijeka</w:t>
      </w:r>
      <w:r>
        <w:rPr>
          <w:bCs/>
        </w:rPr>
        <w:t xml:space="preserve">  određena rješenjem ovog suda posl. br. 14 St-1029/2016-14 od 31. kolovoza 2017</w:t>
      </w:r>
      <w:r>
        <w:t>.</w:t>
      </w:r>
    </w:p>
    <w:p w:rsidRDefault="00A3132F" w:rsidP="00A3132F" w:rsidR="00A3132F">
      <w:pPr>
        <w:jc w:val="center"/>
      </w:pPr>
    </w:p>
    <w:p w:rsidRDefault="00A3132F" w:rsidP="00A3132F" w:rsidR="00A3132F">
      <w:pPr>
        <w:jc w:val="center"/>
      </w:pPr>
    </w:p>
    <w:p w:rsidRDefault="00A3132F" w:rsidP="00A3132F" w:rsidR="00A3132F">
      <w:pPr>
        <w:jc w:val="center"/>
      </w:pPr>
      <w:r>
        <w:t>Obrazloženje</w:t>
      </w:r>
    </w:p>
    <w:p w:rsidRDefault="00A3132F" w:rsidP="00A3132F" w:rsidR="00A3132F">
      <w:pPr>
        <w:jc w:val="center"/>
      </w:pPr>
    </w:p>
    <w:p w:rsidRDefault="00A3132F" w:rsidP="00A3132F" w:rsidR="00A3132F">
      <w:pPr>
        <w:jc w:val="both"/>
        <w:rPr>
          <w:bCs/>
        </w:rPr>
      </w:pPr>
      <w:r>
        <w:tab/>
      </w:r>
      <w:r>
        <w:tab/>
        <w:t xml:space="preserve">Predlagatelj je dana 6. svibnja 2016. podnio sudu prijedlog za otvaranje stečajnog postupka nad dužnikom VICI društvo s ograničenom odgovornošću za trgovinu, ugostiteljstvo i prijevoz Brinje (Općina Brinje), Frankopanska 3, OIB: 04955093230, MBS: 020018893. </w:t>
      </w:r>
    </w:p>
    <w:p w:rsidRDefault="00A3132F" w:rsidP="00A3132F" w:rsidR="00A3132F">
      <w:pPr>
        <w:jc w:val="both"/>
      </w:pPr>
      <w:r>
        <w:rPr>
          <w:bCs/>
        </w:rPr>
        <w:tab/>
      </w:r>
      <w:r>
        <w:rPr>
          <w:bCs/>
        </w:rPr>
        <w:tab/>
        <w:t xml:space="preserve">Rješenjem ovog suda posl. br. St-1029/2016-3 od 13. prosinca 2016. pokrenut je prethodni postupak radi utvrđivanja uvjeta za otvaranje stečajnog postupka nad dužnikom </w:t>
      </w:r>
      <w:r>
        <w:lastRenderedPageBreak/>
        <w:t xml:space="preserve">VICI društvo s ograničenom odgovornošću za trgovinu, ugostiteljstvo i prijevoz Brinje (Općina Brinje), Frankopanska 3, OIB: 04955093230, MBS: 020018893, a rješenjem posl. br. </w:t>
      </w:r>
      <w:r>
        <w:rPr>
          <w:bCs/>
        </w:rPr>
        <w:t xml:space="preserve">14 St-1029/2016-14 od 31. kolovoza 2017. </w:t>
      </w:r>
      <w:r>
        <w:t>imenovan privremeni stečajni upravitelj Gordan Blagojević, OIB: 53507748090, Markovići 21, Rijeka.</w:t>
      </w:r>
    </w:p>
    <w:p w:rsidRDefault="00A3132F" w:rsidP="00A3132F" w:rsidR="00A3132F">
      <w:pPr>
        <w:jc w:val="both"/>
        <w:rPr>
          <w:bCs/>
        </w:rPr>
      </w:pPr>
      <w:r>
        <w:tab/>
      </w:r>
      <w:r>
        <w:tab/>
        <w:t>Tijekom prethodnog postupka je sud uvidom u prijedlog i podnesak Financijske agencije od 10. studenoga 2017., kao i podatke Financijske agencije na dan pisanja ovog rješenja utvrdio da je dužnik nesposoban za plaćanje</w:t>
      </w:r>
      <w:r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osoba ovlaštena za dužnikovo zastupanje navodi da takve imovine nema, a istu imovinu nije pronašao ni privremeni stečajni upravitelj.</w:t>
      </w:r>
    </w:p>
    <w:p w:rsidRDefault="00A3132F" w:rsidP="00A3132F" w:rsidR="00A3132F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A3132F" w:rsidP="00A3132F" w:rsidR="00A3132F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A3132F" w:rsidP="00A3132F" w:rsidR="00A3132F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Sud je rješenjem na zapisniku ročišta radi izjašnjenja o prijedlogu i rasprave o uvjetima za otvaranje stečajnog postupka nad dužnikom od 23. siječnja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20.000,00 kn na prolazni depozit suda, jer će se u suprotnome donijeti rješenje o istovremenom otvaranju i zaključenju stečajnog postupka nad ovim dužnikom. </w:t>
      </w:r>
    </w:p>
    <w:p w:rsidRDefault="00A3132F" w:rsidP="00A3132F" w:rsidR="00A3132F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A3132F" w:rsidP="00A3132F" w:rsidR="00A3132F">
      <w:pPr>
        <w:jc w:val="both"/>
        <w:rPr>
          <w:bCs/>
        </w:rPr>
      </w:pPr>
    </w:p>
    <w:p w:rsidRDefault="00A3132F" w:rsidP="00A3132F" w:rsidR="00A3132F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Rijeka, 16. ožujka 2018.</w:t>
      </w:r>
    </w:p>
    <w:p w:rsidRDefault="00A3132F" w:rsidP="00A3132F" w:rsidR="00A3132F">
      <w:pPr>
        <w:jc w:val="both"/>
        <w:rPr>
          <w:bCs/>
        </w:rPr>
      </w:pPr>
    </w:p>
    <w:p w:rsidRDefault="00A3132F" w:rsidP="00A3132F" w:rsidR="00A3132F">
      <w:pPr>
        <w:jc w:val="both"/>
      </w:pPr>
      <w:r>
        <w:t xml:space="preserve">                                                                                                       Sudac</w:t>
      </w:r>
    </w:p>
    <w:p w:rsidRDefault="00A3132F" w:rsidP="00A3132F" w:rsidR="00A3132F">
      <w:pPr>
        <w:jc w:val="both"/>
      </w:pPr>
      <w:r>
        <w:t xml:space="preserve">                                                                                                 Vera Jelenović </w:t>
      </w:r>
    </w:p>
    <w:p w:rsidRDefault="00A3132F" w:rsidP="00A3132F" w:rsidR="00A3132F">
      <w:pPr>
        <w:jc w:val="both"/>
      </w:pPr>
    </w:p>
    <w:p w:rsidRDefault="00A3132F" w:rsidP="00A3132F" w:rsidR="00A3132F">
      <w:pPr>
        <w:jc w:val="both"/>
      </w:pPr>
    </w:p>
    <w:p w:rsidRDefault="00A3132F" w:rsidP="00A3132F" w:rsidR="00A3132F">
      <w:pPr>
        <w:jc w:val="both"/>
        <w:rPr>
          <w:bCs/>
        </w:rPr>
      </w:pPr>
      <w:r>
        <w:rPr>
          <w:bCs/>
        </w:rPr>
        <w:t xml:space="preserve"> </w:t>
      </w:r>
      <w:r>
        <w:tab/>
      </w:r>
      <w:r>
        <w:rPr>
          <w:bCs/>
        </w:rPr>
        <w:t>UPUTA O PRAVNOM LIJEKU:</w:t>
      </w:r>
    </w:p>
    <w:p w:rsidRDefault="00A3132F" w:rsidP="00A3132F" w:rsidR="00A3132F">
      <w:pPr>
        <w:jc w:val="both"/>
      </w:pPr>
      <w: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A3132F" w:rsidP="00A3132F" w:rsidR="00A3132F">
      <w:pPr>
        <w:jc w:val="both"/>
      </w:pPr>
      <w:r>
        <w:t>Žalba se izjavljuje u roku od osam dana od dostave ovog rješenja, a podnosi se ovom sudu. O žalbi odlučuje Visoki trgovački sud Republike Hrvatske (čl. 19. SZ-a).</w:t>
      </w:r>
    </w:p>
    <w:p w:rsidRDefault="00A3132F" w:rsidP="00A3132F" w:rsidR="00A3132F">
      <w:pPr>
        <w:jc w:val="both"/>
      </w:pPr>
      <w:r>
        <w:tab/>
        <w:t>Protiv rješenja o zaključenju stečajnog postupka dopuštena je žalba u roku od 8 dana.</w:t>
      </w:r>
    </w:p>
    <w:p w:rsidRDefault="00A3132F" w:rsidP="00A3132F" w:rsidR="00A3132F">
      <w:pPr>
        <w:jc w:val="both"/>
      </w:pPr>
      <w: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sectPr w:rsidR="00A3132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7C9" w:rsidP="00C75245" w:rsidR="005B27C9">
      <w:r>
        <w:separator/>
      </w:r>
    </w:p>
  </w:endnote>
  <w:endnote w:id="0" w:type="continuationSeparator">
    <w:p w:rsidRDefault="005B27C9" w:rsidP="00C75245" w:rsidR="005B2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ED">
          <w:rPr>
            <w:noProof/>
          </w:rPr>
          <w:t>1</w:t>
        </w:r>
        <w:r>
          <w:fldChar w:fldCharType="end"/>
        </w:r>
      </w:p>
    </w:sdtContent>
  </w:sdt>
  <w:p w:rsidRDefault="00DC61E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7C9" w:rsidP="00C75245" w:rsidR="005B27C9">
      <w:r>
        <w:separator/>
      </w:r>
    </w:p>
  </w:footnote>
  <w:footnote w:id="0" w:type="continuationSeparator">
    <w:p w:rsidRDefault="005B27C9" w:rsidP="00C75245" w:rsidR="005B27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DF3EDD">
      <w:t>1029</w:t>
    </w:r>
    <w:r w:rsidR="000E593A">
      <w:t>/201</w:t>
    </w:r>
    <w:r w:rsidR="00DF3EDD">
      <w:t>6</w:t>
    </w:r>
    <w:r w:rsidR="000E593A">
      <w:t>-</w:t>
    </w:r>
    <w:r w:rsidR="00DF3EDD">
      <w:t>28</w:t>
    </w:r>
  </w:p>
  <w:p w:rsidRDefault="00DC61ED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315B4A"/>
    <w:rsid w:val="0041565A"/>
    <w:rsid w:val="005B27C9"/>
    <w:rsid w:val="0072559B"/>
    <w:rsid w:val="00744572"/>
    <w:rsid w:val="007B500B"/>
    <w:rsid w:val="00A3132F"/>
    <w:rsid w:val="00A811AD"/>
    <w:rsid w:val="00B54D90"/>
    <w:rsid w:val="00BA0277"/>
    <w:rsid w:val="00C75245"/>
    <w:rsid w:val="00D930A1"/>
    <w:rsid w:val="00DC61ED"/>
    <w:rsid w:val="00DF3EDD"/>
    <w:rsid w:val="00E20C1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DC6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1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1ED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1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1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DC6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1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1ED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1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1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89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0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d.o.o.</izvorni_sadrzaj>
    <derivirana_varijabla naziv="DomainObject.Predmet.ProtustrankaFormated_1">  VICI d.o.o.</derivirana_varijabla>
  </DomainObject.Predmet.ProtustrankaFormated>
  <DomainObject.Predmet.ProtustrankaFormatedOIB>
    <izvorni_sadrzaj>  VICI d.o.o., OIB 04955093230</izvorni_sadrzaj>
    <derivirana_varijabla naziv="DomainObject.Predmet.ProtustrankaFormatedOIB_1">  VICI d.o.o., OIB 04955093230</derivirana_varijabla>
  </DomainObject.Predmet.ProtustrankaFormatedOIB>
  <DomainObject.Predmet.ProtustrankaFormatedWithAdress>
    <izvorni_sadrzaj> VICI d.o.o., Frankopanska 3, 53260 Brinje</izvorni_sadrzaj>
    <derivirana_varijabla naziv="DomainObject.Predmet.ProtustrankaFormatedWithAdress_1"> VICI d.o.o., Frankopanska 3, 53260 Brinje</derivirana_varijabla>
  </DomainObject.Predmet.ProtustrankaFormatedWithAdress>
  <DomainObject.Predmet.ProtustrankaFormatedWithAdressOIB>
    <izvorni_sadrzaj> VICI d.o.o., OIB 04955093230, Frankopanska 3, 53260 Brinje</izvorni_sadrzaj>
    <derivirana_varijabla naziv="DomainObject.Predmet.ProtustrankaFormatedWithAdressOIB_1"> VICI d.o.o., OIB 04955093230, Frankopanska 3, 53260 Brinje</derivirana_varijabla>
  </DomainObject.Predmet.ProtustrankaFormatedWithAdressOIB>
  <DomainObject.Predmet.ProtustrankaWithAdress>
    <izvorni_sadrzaj>VICI d.o.o. Frankopanska 3, 53260 Brinje</izvorni_sadrzaj>
    <derivirana_varijabla naziv="DomainObject.Predmet.ProtustrankaWithAdress_1">VICI d.o.o. Frankopanska 3, 53260 Brinje</derivirana_varijabla>
  </DomainObject.Predmet.ProtustrankaWithAdress>
  <DomainObject.Predmet.ProtustrankaWithAdressOIB>
    <izvorni_sadrzaj>VICI d.o.o., OIB 04955093230, Frankopanska 3, 53260 Brinje</izvorni_sadrzaj>
    <derivirana_varijabla naziv="DomainObject.Predmet.ProtustrankaWithAdressOIB_1">VICI d.o.o., OIB 04955093230, Frankopanska 3, 53260 Brinje</derivirana_varijabla>
  </DomainObject.Predmet.ProtustrankaWithAdressOIB>
  <DomainObject.Predmet.ProtustrankaNazivFormated>
    <izvorni_sadrzaj>VICI d.o.o.</izvorni_sadrzaj>
    <derivirana_varijabla naziv="DomainObject.Predmet.ProtustrankaNazivFormated_1">VICI d.o.o.</derivirana_varijabla>
  </DomainObject.Predmet.ProtustrankaNazivFormated>
  <DomainObject.Predmet.ProtustrankaNazivFormatedOIB>
    <izvorni_sadrzaj>VICI d.o.o., OIB 04955093230</izvorni_sadrzaj>
    <derivirana_varijabla naziv="DomainObject.Predmet.ProtustrankaNazivFormatedOIB_1">VICI d.o.o., OIB 04955093230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VICI d.o.o.</item>
    </izvorni_sadrzaj>
    <derivirana_varijabla naziv="DomainObject.Predmet.ProtuStrankaListFormated_1">
      <item>VICI d.o.o.</item>
    </derivirana_varijabla>
  </DomainObject.Predmet.ProtuStrankaListFormated>
  <DomainObject.Predmet.ProtuStrankaListFormatedOIB>
    <izvorni_sadrzaj>
      <item>VICI d.o.o., OIB 04955093230</item>
    </izvorni_sadrzaj>
    <derivirana_varijabla naziv="DomainObject.Predmet.ProtuStrankaListFormatedOIB_1">
      <item>VICI d.o.o., OIB 04955093230</item>
    </derivirana_varijabla>
  </DomainObject.Predmet.ProtuStrankaListFormatedOIB>
  <DomainObject.Predmet.ProtuStrankaListFormatedWithAdress>
    <izvorni_sadrzaj>
      <item>VICI d.o.o., Frankopanska 3, 53260 Brinje</item>
    </izvorni_sadrzaj>
    <derivirana_varijabla naziv="DomainObject.Predmet.ProtuStrankaListFormatedWithAdress_1">
      <item>VICI d.o.o., Frankopanska 3, 53260 Brinje</item>
    </derivirana_varijabla>
  </DomainObject.Predmet.ProtuStrankaListFormatedWithAdress>
  <DomainObject.Predmet.ProtuStrankaListFormatedWithAdressOIB>
    <izvorni_sadrzaj>
      <item>VICI d.o.o., OIB 04955093230, Frankopanska 3, 53260 Brinje</item>
    </izvorni_sadrzaj>
    <derivirana_varijabla naziv="DomainObject.Predmet.ProtuStrankaListFormatedWithAdressOIB_1">
      <item>VICI d.o.o., OIB 04955093230, Frankopanska 3, 53260 Brinje</item>
    </derivirana_varijabla>
  </DomainObject.Predmet.ProtuStrankaListFormatedWithAdressOIB>
  <DomainObject.Predmet.ProtuStrankaListNazivFormated>
    <izvorni_sadrzaj>
      <item>VICI d.o.o.</item>
    </izvorni_sadrzaj>
    <derivirana_varijabla naziv="DomainObject.Predmet.ProtuStrankaListNazivFormated_1">
      <item>VICI d.o.o.</item>
    </derivirana_varijabla>
  </DomainObject.Predmet.ProtuStrankaListNazivFormated>
  <DomainObject.Predmet.ProtuStrankaListNazivFormatedOIB>
    <izvorni_sadrzaj>
      <item>VICI d.o.o., OIB 04955093230</item>
    </izvorni_sadrzaj>
    <derivirana_varijabla naziv="DomainObject.Predmet.ProtuStrankaListNazivFormatedOIB_1">
      <item>VICI d.o.o., OIB 04955093230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VICI d.o.o.</izvorni_sadrzaj>
    <derivirana_varijabla naziv="DomainObject.Predmet.ProtustrankaIDrugi_1">VICI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VICI d.o.o., OIB 04955093230, Frankopanska 3, 53260 Brinje</izvorni_sadrzaj>
    <derivirana_varijabla naziv="DomainObject.Predmet.ProtustrankaIDrugiAdressOIB_1">VICI d.o.o., OIB 04955093230, Frankopanska 3,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VICI d.o.o.</item>
    </izvorni_sadrzaj>
    <derivirana_varijabla naziv="DomainObject.Predmet.SudioniciListNaziv_1">
      <item>FINA  Rijeka</item>
      <item>VICI d.o.o.</item>
    </derivirana_varijabla>
  </DomainObject.Predmet.SudioniciListNaziv>
  <DomainObject.Predmet.SudioniciListAdressOIB>
    <izvorni_sadrzaj>
      <item>FINA  Rijeka, OIB 85821130368, Frana Kurelca 8,51000 Rijeka</item>
      <item>VICI d.o.o., OIB 04955093230, Frankopanska 3,53260 Brinje</item>
    </izvorni_sadrzaj>
    <derivirana_varijabla naziv="DomainObject.Predmet.SudioniciListAdressOIB_1">
      <item>FINA  Rijeka, OIB 85821130368, Frana Kurelca 8,51000 Rijeka</item>
      <item>VICI d.o.o., OIB 04955093230, Frankopanska 3,53260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04955093230</item>
    </izvorni_sadrzaj>
    <derivirana_varijabla naziv="DomainObject.Predmet.SudioniciListNazivOIB_1">
      <item>, OIB 85821130368</item>
      <item>, OIB 04955093230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96515-9A6E-472C-A05F-F34CBA74D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802</properties:Words>
  <properties:Characters>4505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2018-03-16T09:36:00Z</dcterms:created>
  <dc:creator>Danijela Fumić</dc:creator>
  <cp:lastModifiedBy>Danijela Fumić</cp:lastModifiedBy>
  <cp:lastPrinted>2018-03-16T09:36:00Z</cp:lastPrinted>
  <dcterms:modified xmlns:xsi="http://www.w3.org/2001/XMLSchema-instance" xsi:type="dcterms:W3CDTF">2018-03-16T09:37:00Z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(1029 16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