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3ae6" w14:paraId="4483ae6" w:rsidRDefault="006A63FD" w:rsidP="006A63FD" w:rsidR="006A63FD" w:rsidRPr="006A63FD">
      <w:pPr>
        <w:spacing w:lineRule="auto" w:line="240" w:after="0"/>
        <w:jc w:val="right"/>
        <w15:collapsed w:val="false"/>
        <w:rPr>
          <w:rFonts w:cs="Times New Roman" w:eastAsia="Times New Roman"/>
          <w:noProof/>
          <w:szCs w:val="24"/>
          <w:lang w:eastAsia="hr-HR"/>
        </w:rPr>
      </w:pPr>
      <w:bookmarkStart w:name="_GoBack" w:id="0"/>
      <w:bookmarkEnd w:id="0"/>
      <w:r w:rsidRPr="006A63FD">
        <w:rPr>
          <w:rFonts w:cs="Times New Roman" w:eastAsia="Times New Roman"/>
          <w:noProof/>
          <w:szCs w:val="24"/>
          <w:lang w:eastAsia="hr-HR"/>
        </w:rPr>
        <w:t>62. St-7974/2015</w:t>
      </w:r>
    </w:p>
    <w:p w:rsidRDefault="006A63FD" w:rsidP="006A63FD" w:rsidR="006A63FD" w:rsidRPr="006A63FD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63FD" w:rsidP="006A63FD" w:rsidR="006A63FD" w:rsidRPr="006A63FD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6A63FD" w:rsidP="006A63FD" w:rsidR="006A63FD" w:rsidRPr="006A63FD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Trgovački sud u Zagrebu</w:t>
      </w:r>
    </w:p>
    <w:p w:rsidRDefault="006A63FD" w:rsidP="006A63FD" w:rsidR="006A63FD" w:rsidRPr="006A63FD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Zagreb, Amruševa 2/II, desno (p.p. 455)</w:t>
      </w: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R J E Š E N J E</w:t>
      </w: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color w:val="FF0000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ab/>
        <w:t>Trgovački sud u Zagrebu po višoj sudskoj savjetnici Ivi Buljan, u skraćenom stečajnom postupku pokrenutim nad dužnikom HERMAN LDM  d.o.o., Zagreb, I. B. Mažuranić 18, Zagreb, OIB:62661758618</w:t>
      </w:r>
      <w:r w:rsidRPr="006A63FD">
        <w:rPr>
          <w:rFonts w:cs="Times New Roman" w:eastAsia="Times New Roman"/>
          <w:b/>
          <w:szCs w:val="20"/>
          <w:lang w:eastAsia="hr-HR"/>
        </w:rPr>
        <w:t xml:space="preserve">, </w:t>
      </w:r>
      <w:r w:rsidRPr="006A63FD">
        <w:rPr>
          <w:rFonts w:cs="Times New Roman" w:eastAsia="Times New Roman"/>
          <w:szCs w:val="20"/>
          <w:lang w:eastAsia="hr-HR"/>
        </w:rPr>
        <w:t>dana 06.lipnja 2016.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r i j e š i o    je</w:t>
      </w: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overflowPunct w:val="false"/>
        <w:autoSpaceDE w:val="false"/>
        <w:autoSpaceDN w:val="false"/>
        <w:adjustRightInd w:val="false"/>
        <w:spacing w:lineRule="auto" w:line="240" w:after="0"/>
        <w:ind w:left="709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 xml:space="preserve">Otvara se stečajni postupak nad dužnikom HERMAN LDM  d.o.o., Zagreb, I. B. Mažuranić 18, Zagreb, OIB:62661758618  . Stečajni postupak otvoren je dana 06. lipnja 2016. </w:t>
      </w:r>
      <w:r w:rsidR="0030118C">
        <w:rPr>
          <w:rFonts w:cs="Times New Roman" w:eastAsia="Times New Roman"/>
          <w:szCs w:val="24"/>
          <w:lang w:eastAsia="hr-HR"/>
        </w:rPr>
        <w:t>u 09,10</w:t>
      </w:r>
      <w:r w:rsidRPr="006A63FD">
        <w:rPr>
          <w:rFonts w:cs="Times New Roman" w:eastAsia="Times New Roman"/>
          <w:szCs w:val="24"/>
          <w:lang w:eastAsia="hr-HR"/>
        </w:rPr>
        <w:t xml:space="preserve"> sati, kada je ovo rješenje objavljeno na mrežnoj stranici e-Oglasna ploča ovog suda.</w:t>
      </w:r>
    </w:p>
    <w:p w:rsidRDefault="006A63FD" w:rsidP="006A63FD" w:rsidR="006A63FD" w:rsidRPr="006A63FD">
      <w:pPr>
        <w:overflowPunct w:val="false"/>
        <w:autoSpaceDE w:val="false"/>
        <w:autoSpaceDN w:val="false"/>
        <w:adjustRightInd w:val="false"/>
        <w:spacing w:lineRule="auto" w:line="240" w:after="0"/>
        <w:ind w:left="709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 w:hAnsi="Trebuchet MS" w:ascii="Trebuchet MS"/>
          <w:color w:val="AAAAAA"/>
          <w:sz w:val="17"/>
          <w:szCs w:val="17"/>
          <w:lang w:eastAsia="hr-HR"/>
        </w:rPr>
        <w:t xml:space="preserve"> </w:t>
      </w:r>
    </w:p>
    <w:p w:rsidRDefault="006A63FD" w:rsidP="006A63FD" w:rsidR="006A63FD" w:rsidRPr="006A63FD">
      <w:pPr>
        <w:overflowPunct w:val="false"/>
        <w:autoSpaceDE w:val="false"/>
        <w:autoSpaceDN w:val="false"/>
        <w:adjustRightInd w:val="false"/>
        <w:spacing w:lineRule="auto" w:line="240" w:after="0"/>
        <w:ind w:hanging="11" w:left="720"/>
        <w:jc w:val="both"/>
        <w:textAlignment w:val="baseline"/>
        <w:rPr>
          <w:rFonts w:cs="Times New Roman" w:eastAsia="Times New Roman" w:hAnsi="Arial" w:ascii="Arial"/>
          <w:szCs w:val="20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Za stečajnog upravitelja imenuje se Marijan Drljanovčan, Miholjanec, Antuna  Mihanovića 131, OIB: 49708160625.</w:t>
      </w:r>
    </w:p>
    <w:p w:rsidRDefault="006A63FD" w:rsidP="006A63FD" w:rsidR="006A63FD" w:rsidRPr="006A63FD">
      <w:pPr>
        <w:overflowPunct w:val="false"/>
        <w:autoSpaceDE w:val="false"/>
        <w:autoSpaceDN w:val="false"/>
        <w:adjustRightInd w:val="false"/>
        <w:spacing w:lineRule="auto" w:line="240" w:after="0"/>
        <w:ind w:left="709"/>
        <w:jc w:val="both"/>
        <w:textAlignment w:val="baseline"/>
        <w:rPr>
          <w:rFonts w:cs="Times New Roman" w:eastAsia="Times New Roman"/>
          <w:b/>
          <w:color w:val="FF0000"/>
          <w:szCs w:val="24"/>
          <w:u w:val="single"/>
          <w:lang w:eastAsia="hr-HR"/>
        </w:rPr>
      </w:pPr>
      <w:r w:rsidRPr="006A63FD">
        <w:rPr>
          <w:rFonts w:cs="Times New Roman" w:eastAsia="Times New Roman"/>
          <w:color w:val="FF0000"/>
          <w:szCs w:val="24"/>
          <w:lang w:eastAsia="hr-HR"/>
        </w:rPr>
        <w:t xml:space="preserve"> </w:t>
      </w:r>
    </w:p>
    <w:p w:rsidRDefault="006A63FD" w:rsidP="006A63FD" w:rsidR="006A63FD" w:rsidRPr="006A63FD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ind w:left="709"/>
        <w:jc w:val="both"/>
        <w:rPr>
          <w:rFonts w:cs="Times New Roman" w:eastAsia="Times New Roman"/>
          <w:b/>
          <w:color w:val="FF0000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Zaključuje se stečajni postupak nad dužnikom HERMAN LDM  d.o.o., Zagreb, I. B. Mažuranić 18, Zagreb, OIB:62661758618.</w:t>
      </w:r>
    </w:p>
    <w:p w:rsidRDefault="006A63FD" w:rsidP="006A63FD" w:rsidR="006A63FD" w:rsidRPr="006A63FD">
      <w:pPr>
        <w:spacing w:lineRule="auto" w:line="240" w:after="0"/>
        <w:ind w:left="108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ind w:left="709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Nakon pravomoćnosti ovog rješenja, dužnik će se brisati iz sudskog registra.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ind w:left="360"/>
        <w:jc w:val="center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Obrazloženje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(dalje: FINA), temeljem odredbe čl. 429. </w:t>
      </w:r>
      <w:r w:rsidRPr="006A63FD">
        <w:rPr>
          <w:rFonts w:cs="Times New Roman" w:eastAsia="Times New Roman"/>
          <w:szCs w:val="20"/>
          <w:lang w:eastAsia="hr-HR"/>
        </w:rPr>
        <w:t>Stečajnog zakona ("Narodne Novine" broj: 71/15; dalje SZ).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  <w:r w:rsidRPr="006A63FD">
        <w:rPr>
          <w:rFonts w:cs="Times New Roman" w:eastAsia="Times New Roman"/>
          <w:szCs w:val="20"/>
          <w:lang w:eastAsia="hr-HR"/>
        </w:rPr>
        <w:tab/>
        <w:t>Oglasom od 15.02.2016.</w:t>
      </w:r>
      <w:r w:rsidRPr="006A63FD">
        <w:rPr>
          <w:rFonts w:cs="Times New Roman" w:eastAsia="Times New Roman"/>
          <w:color w:val="FF0000"/>
          <w:szCs w:val="20"/>
          <w:lang w:eastAsia="hr-HR"/>
        </w:rPr>
        <w:t xml:space="preserve">  </w:t>
      </w:r>
      <w:r w:rsidRPr="006A63FD">
        <w:rPr>
          <w:rFonts w:cs="Times New Roman" w:eastAsia="Times New Roman"/>
          <w:szCs w:val="20"/>
          <w:lang w:eastAsia="hr-HR"/>
        </w:rPr>
        <w:t>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A63FD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  <w:r w:rsidRPr="006A63FD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A63FD">
        <w:rPr>
          <w:rFonts w:cs="Times New Roman" w:eastAsia="Times New Roman"/>
          <w:szCs w:val="20"/>
          <w:lang w:eastAsia="hr-HR"/>
        </w:rPr>
        <w:t>U Zagrebu, 06.lipnja 2016.</w:t>
      </w: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6A63FD">
        <w:rPr>
          <w:rFonts w:cs="Times New Roman" w:eastAsia="Times New Roman"/>
          <w:szCs w:val="20"/>
          <w:lang w:eastAsia="hr-HR"/>
        </w:rPr>
        <w:t xml:space="preserve">      Viša sudska savjetnica: </w:t>
      </w:r>
    </w:p>
    <w:p w:rsidRDefault="006A63FD" w:rsidP="006A63FD" w:rsidR="006A63FD" w:rsidRPr="006A63FD">
      <w:pPr>
        <w:spacing w:lineRule="auto" w:line="240"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6A63FD">
        <w:rPr>
          <w:rFonts w:cs="Times New Roman" w:eastAsia="Times New Roman"/>
          <w:szCs w:val="20"/>
          <w:lang w:eastAsia="hr-HR"/>
        </w:rPr>
        <w:t>Iva Buljan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Uputa o pravnom lijeku: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u roku od 8 dana ovome sudu u 3 primjerka.  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DNA: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1.) Podnositelju zahtjeva: FINA-i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2.) Dužnik i zakonski zastupnik dužnika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3.) Ministarstvo pravosuđa po ŽDO Zagreb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4.) Sudski registar – elektronski i neposredno po pravomoćnosti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5.) Mrežna stranica e-Oglasne ploče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6.) Porezna uprava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6A63FD">
        <w:rPr>
          <w:rFonts w:cs="Times New Roman" w:eastAsia="Times New Roman"/>
          <w:szCs w:val="24"/>
          <w:lang w:eastAsia="hr-HR"/>
        </w:rPr>
        <w:t>7.) Stečajnom upravitelju</w:t>
      </w:r>
    </w:p>
    <w:p w:rsidRDefault="006A63FD" w:rsidP="006A63FD" w:rsidR="006A63FD" w:rsidRPr="006A63FD">
      <w:pPr>
        <w:spacing w:lineRule="auto" w:line="240"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A63FD" w:rsidP="006A63FD" w:rsidR="006A63FD" w:rsidRPr="006A63FD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4518C5" w:rsidR="004518C5"/>
    <w:sectPr w:rsidSect="00282835" w:rsidR="004518C5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E4D" w:rsidR="000C38C6">
      <w:pPr>
        <w:spacing w:lineRule="auto" w:line="240" w:after="0"/>
      </w:pPr>
      <w:r>
        <w:separator/>
      </w:r>
    </w:p>
  </w:endnote>
  <w:endnote w:id="0" w:type="continuationSeparator">
    <w:p w:rsidRDefault="001B4E4D" w:rsidR="000C38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E4D" w:rsidR="000C38C6">
      <w:pPr>
        <w:spacing w:lineRule="auto" w:line="240" w:after="0"/>
      </w:pPr>
      <w:r>
        <w:separator/>
      </w:r>
    </w:p>
  </w:footnote>
  <w:footnote w:id="0" w:type="continuationSeparator">
    <w:p w:rsidRDefault="001B4E4D" w:rsidR="000C38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A63F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11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A63FD" w:rsidP="00B6343A" w:rsidR="00B6343A" w:rsidRPr="00F1593F">
    <w:pPr>
      <w:jc w:val="right"/>
      <w:rPr>
        <w:noProof/>
        <w:szCs w:val="24"/>
      </w:rPr>
    </w:pPr>
    <w:r>
      <w:tab/>
    </w:r>
    <w:r w:rsidRPr="00F1593F">
      <w:rPr>
        <w:noProof/>
        <w:szCs w:val="24"/>
      </w:rPr>
      <w:t>62. St-</w:t>
    </w:r>
    <w:r>
      <w:rPr>
        <w:noProof/>
        <w:szCs w:val="24"/>
      </w:rPr>
      <w:t>7974/2015</w:t>
    </w:r>
  </w:p>
  <w:p w:rsidRDefault="006A63F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3F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0118C" w:rsidP="00840E3D" w:rsidR="00840E3D">
    <w:pPr>
      <w:pStyle w:val="Zaglavlje"/>
      <w:rPr>
        <w:lang w:val="hr-HR"/>
      </w:rPr>
    </w:pPr>
  </w:p>
  <w:p w:rsidRDefault="0030118C" w:rsidP="00840E3D" w:rsidR="00840E3D">
    <w:pPr>
      <w:pStyle w:val="Zaglavlje"/>
      <w:rPr>
        <w:lang w:val="hr-HR"/>
      </w:rPr>
    </w:pPr>
  </w:p>
  <w:p w:rsidRDefault="006A63F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30118C" w:rsidP="00A55B1A" w:rsidR="00840E3D">
    <w:pPr>
      <w:pStyle w:val="Zaglavlje"/>
      <w:rPr>
        <w:rFonts w:hAnsi="Times New Roman" w:ascii="Times New Roman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3FD"/>
    <w:rsid w:val="000C38C6"/>
    <w:rsid w:val="001B4E4D"/>
    <w:rsid w:val="0030118C"/>
    <w:rsid w:val="004518C5"/>
    <w:rsid w:val="006A63FD"/>
    <w:rsid w:val="0082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63F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6A63FD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3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3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E4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4E4D"/>
    <w:rPr>
      <w:rFonts w:cs="Times New Roman" w:eastAsia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4E4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4E4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63FD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6A63FD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3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3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E4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4E4D"/>
    <w:rPr>
      <w:rFonts w:cs="Times New Roman" w:eastAsia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4E4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4E4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7974</izvorni_sadrzaj>
    <derivirana_varijabla naziv="DomainObject.Predmet.Broj_1">7974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St-7974/2015</izvorni_sadrzaj>
    <derivirana_varijabla naziv="DomainObject.Predmet.OznakaBroj_1">St-7974/2015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LDM d.o.o.</izvorni_sadrzaj>
    <derivirana_varijabla naziv="DomainObject.Predmet.ProtustrankaFormated_1">  HERMAN LDM d.o.o.</derivirana_varijabla>
  </DomainObject.Predmet.ProtustrankaFormated>
  <DomainObject.Predmet.ProtustrankaFormatedOIB>
    <izvorni_sadrzaj>  HERMAN LDM d.o.o., OIB 62661758618</izvorni_sadrzaj>
    <derivirana_varijabla naziv="DomainObject.Predmet.ProtustrankaFormatedOIB_1">  HERMAN LDM d.o.o., OIB 62661758618</derivirana_varijabla>
  </DomainObject.Predmet.ProtustrankaFormatedOIB>
  <DomainObject.Predmet.ProtustrankaFormatedWithAdress>
    <izvorni_sadrzaj> HERMAN LDM d.o.o., Ivane Brlić Mažuranić 18, 10000 Zagreb</izvorni_sadrzaj>
    <derivirana_varijabla naziv="DomainObject.Predmet.ProtustrankaFormatedWithAdress_1"> HERMAN LDM d.o.o., Ivane Brlić Mažuranić 18, 10000 Zagreb</derivirana_varijabla>
  </DomainObject.Predmet.ProtustrankaFormatedWithAdress>
  <DomainObject.Predmet.ProtustrankaFormatedWithAdressOIB>
    <izvorni_sadrzaj> HERMAN LDM d.o.o., OIB 62661758618, Ivane Brlić Mažuranić 18, 10000 Zagreb</izvorni_sadrzaj>
    <derivirana_varijabla naziv="DomainObject.Predmet.ProtustrankaFormatedWithAdressOIB_1"> HERMAN LDM d.o.o., OIB 62661758618, Ivane Brlić Mažuranić 18, 10000 Zagreb</derivirana_varijabla>
  </DomainObject.Predmet.ProtustrankaFormatedWithAdressOIB>
  <DomainObject.Predmet.ProtustrankaWithAdress>
    <izvorni_sadrzaj>HERMAN LDM d.o.o. Ivane Brlić Mažuranić 18, 10000 Zagreb</izvorni_sadrzaj>
    <derivirana_varijabla naziv="DomainObject.Predmet.ProtustrankaWithAdress_1">HERMAN LDM d.o.o. Ivane Brlić Mažuranić 18, 10000 Zagreb</derivirana_varijabla>
  </DomainObject.Predmet.ProtustrankaWithAdress>
  <DomainObject.Predmet.ProtustrankaWithAdressOIB>
    <izvorni_sadrzaj>HERMAN LDM d.o.o., OIB 62661758618, Ivane Brlić Mažuranić 18, 10000 Zagreb</izvorni_sadrzaj>
    <derivirana_varijabla naziv="DomainObject.Predmet.ProtustrankaWithAdressOIB_1">HERMAN LDM d.o.o., OIB 62661758618, Ivane Brlić Mažuranić 18, 10000 Zagreb</derivirana_varijabla>
  </DomainObject.Predmet.ProtustrankaWithAdressOIB>
  <DomainObject.Predmet.ProtustrankaNazivFormated>
    <izvorni_sadrzaj>HERMAN LDM d.o.o.</izvorni_sadrzaj>
    <derivirana_varijabla naziv="DomainObject.Predmet.ProtustrankaNazivFormated_1">HERMAN LDM d.o.o.</derivirana_varijabla>
  </DomainObject.Predmet.ProtustrankaNazivFormated>
  <DomainObject.Predmet.ProtustrankaNazivFormatedOIB>
    <izvorni_sadrzaj>HERMAN LDM d.o.o., OIB 62661758618</izvorni_sadrzaj>
    <derivirana_varijabla naziv="DomainObject.Predmet.ProtustrankaNazivFormatedOIB_1">HERMAN LDM d.o.o., OIB 62661758618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HERMAN LDM d.o.o.</item>
    </izvorni_sadrzaj>
    <derivirana_varijabla naziv="DomainObject.Predmet.ProtuStrankaListFormated_1">
      <item>HERMAN LDM d.o.o.</item>
    </derivirana_varijabla>
  </DomainObject.Predmet.ProtuStrankaListFormated>
  <DomainObject.Predmet.ProtuStrankaListFormatedOIB>
    <izvorni_sadrzaj>
      <item>HERMAN LDM d.o.o., OIB 62661758618</item>
    </izvorni_sadrzaj>
    <derivirana_varijabla naziv="DomainObject.Predmet.ProtuStrankaListFormatedOIB_1">
      <item>HERMAN LDM d.o.o., OIB 62661758618</item>
    </derivirana_varijabla>
  </DomainObject.Predmet.ProtuStrankaListFormatedOIB>
  <DomainObject.Predmet.ProtuStrankaListFormatedWithAdress>
    <izvorni_sadrzaj>
      <item>HERMAN LDM d.o.o., Ivane Brlić Mažuranić 18, 10000 Zagreb</item>
    </izvorni_sadrzaj>
    <derivirana_varijabla naziv="DomainObject.Predmet.ProtuStrankaListFormatedWithAdress_1">
      <item>HERMAN LDM d.o.o., Ivane Brlić Mažuranić 18, 10000 Zagreb</item>
    </derivirana_varijabla>
  </DomainObject.Predmet.ProtuStrankaListFormatedWithAdress>
  <DomainObject.Predmet.ProtuStrankaListFormatedWithAdressOIB>
    <izvorni_sadrzaj>
      <item>HERMAN LDM d.o.o., OIB 62661758618, Ivane Brlić Mažuranić 18, 10000 Zagreb</item>
    </izvorni_sadrzaj>
    <derivirana_varijabla naziv="DomainObject.Predmet.ProtuStrankaListFormatedWithAdressOIB_1">
      <item>HERMAN LDM d.o.o., OIB 62661758618, Ivane Brlić Mažuranić 18, 10000 Zagreb</item>
    </derivirana_varijabla>
  </DomainObject.Predmet.ProtuStrankaListFormatedWithAdressOIB>
  <DomainObject.Predmet.ProtuStrankaListNazivFormated>
    <izvorni_sadrzaj>
      <item>HERMAN LDM d.o.o.</item>
    </izvorni_sadrzaj>
    <derivirana_varijabla naziv="DomainObject.Predmet.ProtuStrankaListNazivFormated_1">
      <item>HERMAN LDM d.o.o.</item>
    </derivirana_varijabla>
  </DomainObject.Predmet.ProtuStrankaListNazivFormated>
  <DomainObject.Predmet.ProtuStrankaListNazivFormatedOIB>
    <izvorni_sadrzaj>
      <item>HERMAN LDM d.o.o., OIB 62661758618</item>
    </izvorni_sadrzaj>
    <derivirana_varijabla naziv="DomainObject.Predmet.ProtuStrankaListNazivFormatedOIB_1">
      <item>HERMAN LDM d.o.o., OIB 62661758618</item>
    </derivirana_varijabla>
  </DomainObject.Predmet.ProtuStrankaListNazivFormatedOIB>
  <DomainObject.Predmet.OstaliListFormated>
    <izvorni_sadrzaj>
      <item>Ana Herman</item>
    </izvorni_sadrzaj>
    <derivirana_varijabla naziv="DomainObject.Predmet.OstaliListFormated_1">
      <item>Ana Herman</item>
    </derivirana_varijabla>
  </DomainObject.Predmet.OstaliListFormated>
  <DomainObject.Predmet.OstaliListFormatedOIB>
    <izvorni_sadrzaj>
      <item>Ana Herman, OIB 03861198839</item>
    </izvorni_sadrzaj>
    <derivirana_varijabla naziv="DomainObject.Predmet.OstaliListFormatedOIB_1">
      <item>Ana Herman, OIB 03861198839</item>
    </derivirana_varijabla>
  </DomainObject.Predmet.OstaliListFormatedOIB>
  <DomainObject.Predmet.OstaliListFormatedWithAdress>
    <izvorni_sadrzaj>
      <item>Ana Herman, Trg Dr. Franje Tuđmana 4, 44400 Glina</item>
    </izvorni_sadrzaj>
    <derivirana_varijabla naziv="DomainObject.Predmet.OstaliListFormatedWithAdress_1">
      <item>Ana Herman, Trg Dr. Franje Tuđmana 4, 44400 Glina</item>
    </derivirana_varijabla>
  </DomainObject.Predmet.OstaliListFormatedWithAdress>
  <DomainObject.Predmet.OstaliListFormatedWithAdressOIB>
    <izvorni_sadrzaj>
      <item>Ana Herman, OIB 03861198839, Trg Dr. Franje Tuđmana 4, 44400 Glina</item>
    </izvorni_sadrzaj>
    <derivirana_varijabla naziv="DomainObject.Predmet.OstaliListFormatedWithAdressOIB_1">
      <item>Ana Herman, OIB 03861198839, Trg Dr. Franje Tuđmana 4, 44400 Glina</item>
    </derivirana_varijabla>
  </DomainObject.Predmet.OstaliListFormatedWithAdressOIB>
  <DomainObject.Predmet.OstaliListNazivFormated>
    <izvorni_sadrzaj>
      <item>Ana Herman</item>
    </izvorni_sadrzaj>
    <derivirana_varijabla naziv="DomainObject.Predmet.OstaliListNazivFormated_1">
      <item>Ana Herman</item>
    </derivirana_varijabla>
  </DomainObject.Predmet.OstaliListNazivFormated>
  <DomainObject.Predmet.OstaliListNazivFormatedOIB>
    <izvorni_sadrzaj>
      <item>Ana Herman, OIB 03861198839</item>
    </izvorni_sadrzaj>
    <derivirana_varijabla naziv="DomainObject.Predmet.OstaliListNazivFormatedOIB_1">
      <item>Ana Herman, OIB 03861198839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HERMAN LDM d.o.o.</izvorni_sadrzaj>
    <derivirana_varijabla naziv="DomainObject.Predmet.ProtustrankaIDrugi_1">HERMAN LDM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HERMAN LDM d.o.o., OIB 62661758618, Ivane Brlić Mažuranić 18, 10000 Zagreb</izvorni_sadrzaj>
    <derivirana_varijabla naziv="DomainObject.Predmet.ProtustrankaIDrugiAdressOIB_1">HERMAN LDM d.o.o., OIB 62661758618, Ivane Brlić Mažuranić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HERMAN LDM d.o.o.</item>
      <item>FINA Regionalni centar Zagreb</item>
      <item>Ana Herman</item>
    </izvorni_sadrzaj>
    <derivirana_varijabla naziv="DomainObject.Predmet.SudioniciListNaziv_1">
      <item>HERMAN LDM d.o.o.</item>
      <item>FINA Regionalni centar Zagreb</item>
      <item>Ana Herman</item>
    </derivirana_varijabla>
  </DomainObject.Predmet.SudioniciListNaziv>
  <DomainObject.Predmet.SudioniciListAdressOIB>
    <izvorni_sadrzaj>
      <item>HERMAN LDM d.o.o., OIB 62661758618, Ivane Brlić Mažuranić 18,10000 Zagreb</item>
      <item>FINA Regionalni centar Zagreb, OIB 85821130368, Trg svibanjskih žrtava 1995. br. 1,10000 Zagreb</item>
      <item>Ana Herman, OIB 03861198839, Trg Dr. Franje Tuđmana 4,44400 Glina</item>
    </izvorni_sadrzaj>
    <derivirana_varijabla naziv="DomainObject.Predmet.SudioniciListAdressOIB_1">
      <item>HERMAN LDM d.o.o., OIB 62661758618, Ivane Brlić Mažuranić 18,10000 Zagreb</item>
      <item>FINA Regionalni centar Zagreb, OIB 85821130368, Trg svibanjskih žrtava 1995. br. 1,10000 Zagreb</item>
      <item>Ana Herman, OIB 03861198839, Trg Dr. Franje Tuđmana 4,44400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62661758618</item>
      <item>, OIB 85821130368</item>
      <item>, OIB 03861198839</item>
    </izvorni_sadrzaj>
    <derivirana_varijabla naziv="DomainObject.Predmet.SudioniciListNazivOIB_1">
      <item>, OIB 62661758618</item>
      <item>, OIB 85821130368</item>
      <item>, OIB 03861198839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43553-BD56-4179-ACEF-38827452634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1871</properties:Characters>
  <properties:Lines>72</properties:Lines>
  <properties:Paragraphs>30</properties:Paragraphs>
  <properties:TotalTime>1</properties:TotalTime>
  <properties:ScaleCrop>false</properties:ScaleCrop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2016-06-06T06:37:00Z</dcterms:created>
  <dc:creator>Snježana Polanščak</dc:creator>
  <cp:lastModifiedBy>Snježana Polanščak</cp:lastModifiedBy>
  <cp:lastPrinted>2016-06-06T07:04:00Z</cp:lastPrinted>
  <dcterms:modified xmlns:xsi="http://www.w3.org/2001/XMLSchema-instance" xsi:type="dcterms:W3CDTF">2016-06-06T07:05:00Z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