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7c2a" w14:paraId="94c7c2a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A6301">
        <w:t>7</w:t>
      </w:r>
      <w:r w:rsidR="00544A07">
        <w:t>45</w:t>
      </w:r>
      <w:r w:rsidR="00AA6301">
        <w:t>/2016</w:t>
      </w:r>
      <w:r w:rsidR="00AE22C8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A6301">
        <w:t>7</w:t>
      </w:r>
      <w:r w:rsidR="00544A07">
        <w:t>45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53D27" w:rsidR="00153D27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544A07" w:rsidRPr="002432DB">
        <w:t>MAJER-PROM d.o.o., Zagreb (Grad Zagreb), Kriška 32, OIB: 33412382465</w:t>
      </w:r>
      <w:r w:rsidR="00AA6301">
        <w:t>.</w:t>
      </w:r>
    </w:p>
    <w:p w:rsidRDefault="005C1CAF" w:rsidP="005C1CAF" w:rsidR="005C1CA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544A07">
        <w:t>312.314,62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A1360E"/>
    <w:rsid w:val="00AA6301"/>
    <w:rsid w:val="00AE22C8"/>
    <w:rsid w:val="00B267EF"/>
    <w:rsid w:val="00BD2E3D"/>
    <w:rsid w:val="00C35086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  <item>HRVATSKI ZAVOD ZA MIROVINSKO OSIGURANJE</item>
      <item>Financijska agencija</item>
    </izvorni_sadrzaj>
    <derivirana_varijabla naziv="DomainObject.Predmet.SudioniciListNaziv_1">
      <item>MAJER-PROM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84397956623</item>
      <item>, OIB 85821130368</item>
    </izvorni_sadrzaj>
    <derivirana_varijabla naziv="DomainObject.Predmet.SudioniciListNazivOIB_1">
      <item>, OIB 33412382465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1332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2016-04-29T10:34:00Z</dcterms:created>
  <dc:creator>Nikola Ribarić</dc:creator>
  <cp:lastModifiedBy>Jadranka Zelić</cp:lastModifiedBy>
  <cp:lastPrinted>2016-04-21T11:23:00Z</cp:lastPrinted>
  <dcterms:modified xmlns:xsi="http://www.w3.org/2001/XMLSchema-instance" xsi:type="dcterms:W3CDTF">2016-05-02T07:07:00Z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