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162f" w14:paraId="96b162f" w:rsidRDefault="00A31A5E" w:rsidP="00A31A5E" w:rsidR="00A31A5E" w:rsidRPr="00A4380C">
      <w:pPr>
        <w:pStyle w:val="Naslov1"/>
        <w15:collapsed w:val="false"/>
        <w:rPr>
          <w:rFonts w:cs="Tahoma"/>
          <w:sz w:val="22"/>
          <w:szCs w:val="22"/>
        </w:rPr>
      </w:pPr>
      <w:bookmarkStart w:name="_GoBack" w:id="0"/>
      <w:bookmarkEnd w:id="0"/>
      <w:r w:rsidRPr="00A4380C">
        <w:rPr>
          <w:rFonts w:cs="Tahoma"/>
          <w:sz w:val="22"/>
          <w:szCs w:val="22"/>
        </w:rPr>
        <w:t>STEČAJNA UPRAVITELJICA</w:t>
      </w:r>
    </w:p>
    <w:p w:rsidRDefault="00A31A5E" w:rsidP="00A31A5E" w:rsidR="00A31A5E" w:rsidRPr="00A4380C">
      <w:pPr>
        <w:rPr>
          <w:rFonts w:cs="Tahoma" w:hAnsi="Arial" w:ascii="Arial"/>
          <w:b/>
          <w:sz w:val="22"/>
          <w:szCs w:val="22"/>
          <w:lang w:val="hr-HR"/>
        </w:rPr>
      </w:pPr>
      <w:r w:rsidRPr="00A4380C">
        <w:rPr>
          <w:rFonts w:cs="Tahoma" w:hAnsi="Arial" w:ascii="Arial"/>
          <w:b/>
          <w:sz w:val="22"/>
          <w:szCs w:val="22"/>
          <w:lang w:val="hr-HR"/>
        </w:rPr>
        <w:t>MARIJANA SABLJIĆ</w:t>
      </w:r>
    </w:p>
    <w:p w:rsidRDefault="00A31A5E" w:rsidP="00A31A5E" w:rsidR="00A31A5E" w:rsidRPr="00A4380C">
      <w:pPr>
        <w:rPr>
          <w:rFonts w:cs="Tahoma" w:hAnsi="Arial" w:ascii="Arial"/>
          <w:sz w:val="22"/>
          <w:szCs w:val="22"/>
          <w:lang w:val="hr-HR"/>
        </w:rPr>
      </w:pPr>
      <w:r w:rsidRPr="00A4380C">
        <w:rPr>
          <w:rFonts w:cs="Tahoma" w:hAnsi="Arial" w:ascii="Arial"/>
          <w:sz w:val="22"/>
          <w:szCs w:val="22"/>
          <w:lang w:val="hr-HR"/>
        </w:rPr>
        <w:t>Ulica grada Chicaga 18, 10000 Zagreb</w:t>
      </w:r>
    </w:p>
    <w:p w:rsidRDefault="00A31A5E" w:rsidP="00A31A5E" w:rsidR="00A31A5E" w:rsidRPr="00A4380C">
      <w:pPr>
        <w:rPr>
          <w:rFonts w:cs="Tahoma" w:hAnsi="Arial" w:ascii="Arial"/>
          <w:sz w:val="22"/>
          <w:szCs w:val="22"/>
          <w:lang w:val="hr-HR"/>
        </w:rPr>
      </w:pPr>
      <w:r w:rsidRPr="00A4380C">
        <w:rPr>
          <w:rFonts w:cs="Tahoma" w:hAnsi="Arial" w:ascii="Arial"/>
          <w:sz w:val="22"/>
          <w:szCs w:val="22"/>
          <w:lang w:val="hr-HR"/>
        </w:rPr>
        <w:t xml:space="preserve">Gsm:  +385 99 6971 399 </w:t>
      </w:r>
    </w:p>
    <w:p w:rsidRDefault="00A31A5E" w:rsidP="00A31A5E" w:rsidR="00A31A5E" w:rsidRPr="00A4380C">
      <w:pPr>
        <w:rPr>
          <w:rFonts w:cs="Tahoma" w:hAnsi="Arial" w:ascii="Arial"/>
          <w:sz w:val="22"/>
          <w:szCs w:val="22"/>
          <w:lang w:val="hr-HR"/>
        </w:rPr>
      </w:pPr>
      <w:r w:rsidRPr="00A4380C">
        <w:rPr>
          <w:rFonts w:cs="Tahoma" w:hAnsi="Arial" w:ascii="Arial"/>
          <w:sz w:val="22"/>
          <w:szCs w:val="22"/>
          <w:lang w:val="hr-HR"/>
        </w:rPr>
        <w:t>e-mail: marijana@odvjetnica-sabljic.hr</w:t>
      </w:r>
    </w:p>
    <w:p w:rsidRDefault="00E14155" w:rsidP="00A31A5E" w:rsidR="00A31A5E" w:rsidRPr="00A4380C">
      <w:pPr>
        <w:rPr>
          <w:rFonts w:cs="Tahoma" w:hAnsi="Arial" w:ascii="Arial"/>
          <w:b/>
          <w:bCs/>
          <w:sz w:val="22"/>
          <w:szCs w:val="22"/>
          <w:lang w:val="hr-HR"/>
        </w:rPr>
      </w:pPr>
      <w:r>
        <w:rPr>
          <w:rFonts w:cs="Tahoma" w:hAnsi="Arial" w:ascii="Arial"/>
          <w:b/>
          <w:bCs/>
          <w:sz w:val="22"/>
          <w:szCs w:val="22"/>
          <w:lang w:val="hr-HR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hralign="right" o:hrpct="0.0" o:hr="t" id="_x0000_i1025" style="width:533.6pt;height:2.5pt" type="#_x0000_t75">
            <v:imagedata r:id="rId9" o:title="BD21448_"/>
          </v:shape>
        </w:pict>
      </w:r>
    </w:p>
    <w:p w:rsidRDefault="00C67CC8" w:rsidP="00A31A5E" w:rsidR="00A31A5E" w:rsidRPr="00A4380C">
      <w:pPr>
        <w:jc w:val="right"/>
        <w:rPr>
          <w:rFonts w:cs="Tahoma" w:hAnsi="Arial" w:ascii="Arial"/>
          <w:bCs/>
          <w:sz w:val="22"/>
          <w:szCs w:val="22"/>
          <w:lang w:val="hr-HR"/>
        </w:rPr>
      </w:pPr>
      <w:r w:rsidRPr="00A4380C">
        <w:rPr>
          <w:rFonts w:cs="Tahoma" w:hAnsi="Arial" w:ascii="Arial"/>
          <w:bCs/>
          <w:sz w:val="22"/>
          <w:szCs w:val="22"/>
          <w:lang w:val="hr-HR"/>
        </w:rPr>
        <w:t xml:space="preserve">U Zagrebu, </w:t>
      </w:r>
      <w:r w:rsidR="00D30C20" w:rsidRPr="00A4380C">
        <w:rPr>
          <w:rFonts w:cs="Tahoma" w:hAnsi="Arial" w:ascii="Arial"/>
          <w:bCs/>
          <w:sz w:val="22"/>
          <w:szCs w:val="22"/>
          <w:lang w:val="hr-HR"/>
        </w:rPr>
        <w:t>24</w:t>
      </w:r>
      <w:r w:rsidR="00A31A5E" w:rsidRPr="00A4380C">
        <w:rPr>
          <w:rFonts w:cs="Tahoma" w:hAnsi="Arial" w:ascii="Arial"/>
          <w:bCs/>
          <w:sz w:val="22"/>
          <w:szCs w:val="22"/>
          <w:lang w:val="hr-HR"/>
        </w:rPr>
        <w:t xml:space="preserve">. </w:t>
      </w:r>
      <w:r w:rsidR="00D30C20" w:rsidRPr="00A4380C">
        <w:rPr>
          <w:rFonts w:cs="Tahoma" w:hAnsi="Arial" w:ascii="Arial"/>
          <w:bCs/>
          <w:sz w:val="22"/>
          <w:szCs w:val="22"/>
          <w:lang w:val="hr-HR"/>
        </w:rPr>
        <w:t>listopada</w:t>
      </w:r>
      <w:r w:rsidR="00A31A5E" w:rsidRPr="00A4380C">
        <w:rPr>
          <w:rFonts w:cs="Tahoma" w:hAnsi="Arial" w:ascii="Arial"/>
          <w:bCs/>
          <w:sz w:val="22"/>
          <w:szCs w:val="22"/>
          <w:lang w:val="hr-HR"/>
        </w:rPr>
        <w:t xml:space="preserve"> 2017. godine</w:t>
      </w:r>
    </w:p>
    <w:p w:rsidRDefault="00A31A5E" w:rsidP="00A31A5E" w:rsidR="00A31A5E" w:rsidRPr="00A4380C">
      <w:pPr>
        <w:rPr>
          <w:rFonts w:hAnsi="Arial" w:ascii="Arial"/>
          <w:sz w:val="22"/>
          <w:lang w:val="hr-HR"/>
        </w:rPr>
      </w:pPr>
    </w:p>
    <w:p w:rsidRDefault="00A31A5E" w:rsidP="00A31A5E" w:rsidR="00A31A5E" w:rsidRPr="00A4380C">
      <w:pPr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>REPUBLIKA HRVATSKA</w:t>
      </w:r>
    </w:p>
    <w:p w:rsidRDefault="00A31A5E" w:rsidP="00A31A5E" w:rsidR="00A31A5E" w:rsidRPr="00A4380C">
      <w:pPr>
        <w:rPr>
          <w:rFonts w:hAnsi="Arial" w:ascii="Arial"/>
          <w:b/>
          <w:sz w:val="22"/>
          <w:lang w:val="hr-HR"/>
        </w:rPr>
      </w:pPr>
      <w:r w:rsidRPr="00A4380C">
        <w:rPr>
          <w:rFonts w:hAnsi="Arial" w:ascii="Arial"/>
          <w:b/>
          <w:sz w:val="22"/>
          <w:lang w:val="hr-HR"/>
        </w:rPr>
        <w:t>TRGOVAČKI SUD U ZAGREBU</w:t>
      </w:r>
    </w:p>
    <w:p w:rsidRDefault="00A31A5E" w:rsidP="00A31A5E" w:rsidR="00A31A5E" w:rsidRPr="00A4380C">
      <w:pPr>
        <w:rPr>
          <w:rFonts w:hAnsi="Arial" w:ascii="Arial"/>
          <w:sz w:val="22"/>
          <w:lang w:val="hr-HR"/>
        </w:rPr>
      </w:pPr>
    </w:p>
    <w:p w:rsidRDefault="00A31A5E" w:rsidP="00A31A5E" w:rsidR="00A31A5E" w:rsidRPr="00A4380C">
      <w:pPr>
        <w:ind w:firstLine="720" w:left="2880"/>
        <w:jc w:val="center"/>
        <w:rPr>
          <w:rFonts w:hAnsi="Arial" w:ascii="Arial"/>
          <w:b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 xml:space="preserve"> </w:t>
      </w:r>
      <w:r w:rsidR="00D30C20" w:rsidRPr="00A4380C">
        <w:rPr>
          <w:rFonts w:hAnsi="Arial" w:ascii="Arial"/>
          <w:sz w:val="22"/>
          <w:lang w:val="hr-HR"/>
        </w:rPr>
        <w:t xml:space="preserve">           </w:t>
      </w:r>
      <w:r w:rsidR="00C67CC8" w:rsidRPr="00A4380C">
        <w:rPr>
          <w:rFonts w:cs="Times New Roman" w:eastAsia="Times New Roman" w:hAnsi="Arial" w:ascii="Arial"/>
          <w:bCs/>
          <w:sz w:val="22"/>
          <w:lang w:eastAsia="hr-HR" w:val="hr-HR"/>
        </w:rPr>
        <w:t>St-</w:t>
      </w:r>
      <w:r w:rsidR="00D30C20" w:rsidRPr="00A4380C">
        <w:rPr>
          <w:rFonts w:cs="Times New Roman" w:eastAsia="Times New Roman" w:hAnsi="Arial" w:ascii="Arial"/>
          <w:bCs/>
          <w:sz w:val="22"/>
          <w:lang w:eastAsia="hr-HR" w:val="hr-HR"/>
        </w:rPr>
        <w:t>6477</w:t>
      </w:r>
      <w:r w:rsidR="00C67CC8" w:rsidRPr="00A4380C">
        <w:rPr>
          <w:rFonts w:cs="Times New Roman" w:eastAsia="Times New Roman" w:hAnsi="Arial" w:ascii="Arial"/>
          <w:bCs/>
          <w:sz w:val="22"/>
          <w:lang w:eastAsia="hr-HR" w:val="hr-HR"/>
        </w:rPr>
        <w:t>/</w:t>
      </w:r>
      <w:r w:rsidR="00DF39AE" w:rsidRPr="00A4380C">
        <w:rPr>
          <w:rFonts w:cs="Times New Roman" w:eastAsia="Times New Roman" w:hAnsi="Arial" w:ascii="Arial"/>
          <w:bCs/>
          <w:sz w:val="22"/>
          <w:lang w:eastAsia="hr-HR" w:val="hr-HR"/>
        </w:rPr>
        <w:t>2016</w:t>
      </w:r>
    </w:p>
    <w:p w:rsidRDefault="00A31A5E" w:rsidP="00C67CC8" w:rsidR="00A31A5E" w:rsidRPr="00A4380C">
      <w:pPr>
        <w:jc w:val="right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ab/>
      </w:r>
      <w:r w:rsidRPr="00A4380C">
        <w:rPr>
          <w:rFonts w:hAnsi="Arial" w:ascii="Arial"/>
          <w:sz w:val="22"/>
          <w:lang w:val="hr-HR"/>
        </w:rPr>
        <w:tab/>
      </w:r>
      <w:r w:rsidRPr="00A4380C">
        <w:rPr>
          <w:rFonts w:hAnsi="Arial" w:ascii="Arial"/>
          <w:sz w:val="22"/>
          <w:lang w:val="hr-HR"/>
        </w:rPr>
        <w:tab/>
      </w:r>
      <w:r w:rsidRPr="00A4380C">
        <w:rPr>
          <w:rFonts w:hAnsi="Arial" w:ascii="Arial"/>
          <w:sz w:val="22"/>
          <w:lang w:val="hr-HR"/>
        </w:rPr>
        <w:tab/>
      </w:r>
      <w:r w:rsidRPr="00A4380C">
        <w:rPr>
          <w:rFonts w:hAnsi="Arial" w:ascii="Arial"/>
          <w:sz w:val="22"/>
          <w:lang w:val="hr-HR"/>
        </w:rPr>
        <w:tab/>
        <w:t xml:space="preserve">Stečajni sudac: </w:t>
      </w:r>
      <w:r w:rsidR="00D30C20" w:rsidRPr="00A4380C">
        <w:rPr>
          <w:rFonts w:hAnsi="Arial" w:ascii="Arial"/>
          <w:sz w:val="22"/>
          <w:lang w:val="hr-HR"/>
        </w:rPr>
        <w:t>Mislav Kolakušić</w:t>
      </w:r>
    </w:p>
    <w:p w:rsidRDefault="00A31A5E" w:rsidP="00A31A5E" w:rsidR="00A31A5E" w:rsidRPr="00A4380C">
      <w:pPr>
        <w:rPr>
          <w:rFonts w:hAnsi="Arial" w:ascii="Arial"/>
          <w:sz w:val="22"/>
          <w:lang w:val="hr-HR"/>
        </w:rPr>
      </w:pPr>
    </w:p>
    <w:p w:rsidRDefault="00A31A5E" w:rsidP="00A31A5E" w:rsidR="00A31A5E" w:rsidRPr="00A4380C">
      <w:pPr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 xml:space="preserve">Dužnik: </w:t>
      </w:r>
      <w:r w:rsidR="00D30C20" w:rsidRPr="00A4380C">
        <w:rPr>
          <w:rFonts w:hAnsi="Arial" w:ascii="Arial"/>
          <w:b/>
          <w:sz w:val="22"/>
          <w:lang w:val="hr-HR"/>
        </w:rPr>
        <w:t>ST-OPREMA d.o.o.</w:t>
      </w:r>
      <w:r w:rsidR="00D30C20" w:rsidRPr="00A4380C">
        <w:rPr>
          <w:rFonts w:hAnsi="Arial" w:ascii="Arial"/>
          <w:sz w:val="22"/>
          <w:lang w:val="hr-HR"/>
        </w:rPr>
        <w:t>, OIB: 35729716979, Nalješkovićeva 7</w:t>
      </w:r>
      <w:r w:rsidRPr="00A4380C">
        <w:rPr>
          <w:rFonts w:hAnsi="Arial" w:ascii="Arial"/>
          <w:sz w:val="22"/>
          <w:lang w:val="hr-HR"/>
        </w:rPr>
        <w:tab/>
      </w:r>
      <w:r w:rsidRPr="00A4380C">
        <w:rPr>
          <w:rFonts w:hAnsi="Arial" w:ascii="Arial"/>
          <w:sz w:val="22"/>
          <w:lang w:val="hr-HR"/>
        </w:rPr>
        <w:tab/>
      </w:r>
      <w:r w:rsidRPr="00A4380C">
        <w:rPr>
          <w:rFonts w:hAnsi="Arial" w:ascii="Arial"/>
          <w:sz w:val="22"/>
          <w:lang w:val="hr-HR"/>
        </w:rPr>
        <w:tab/>
      </w:r>
    </w:p>
    <w:p w:rsidRDefault="00A31A5E" w:rsidP="00A31A5E" w:rsidR="00A31A5E" w:rsidRPr="00A4380C">
      <w:pPr>
        <w:tabs>
          <w:tab w:pos="1395" w:val="left"/>
        </w:tabs>
        <w:rPr>
          <w:rFonts w:hAnsi="Arial" w:ascii="Arial"/>
          <w:sz w:val="22"/>
          <w:lang w:val="hr-HR"/>
        </w:rPr>
      </w:pPr>
    </w:p>
    <w:p w:rsidRDefault="00A31A5E" w:rsidP="00A31A5E" w:rsidR="00A31A5E" w:rsidRPr="00A4380C">
      <w:pPr>
        <w:ind w:hanging="1440" w:left="1440"/>
        <w:rPr>
          <w:rFonts w:hAnsi="Arial" w:ascii="Arial"/>
          <w:sz w:val="22"/>
          <w:lang w:val="hr-HR"/>
        </w:rPr>
      </w:pPr>
    </w:p>
    <w:p w:rsidRDefault="00A31A5E" w:rsidP="00A31A5E" w:rsidR="00A31A5E" w:rsidRPr="00A4380C">
      <w:pPr>
        <w:ind w:hanging="1440" w:left="1440"/>
        <w:jc w:val="center"/>
        <w:rPr>
          <w:rFonts w:hAnsi="Arial" w:ascii="Arial"/>
          <w:b/>
          <w:sz w:val="22"/>
          <w:lang w:val="hr-HR"/>
        </w:rPr>
      </w:pPr>
      <w:r w:rsidRPr="00A4380C">
        <w:rPr>
          <w:rFonts w:hAnsi="Arial" w:ascii="Arial"/>
          <w:b/>
          <w:sz w:val="22"/>
          <w:lang w:val="hr-HR"/>
        </w:rPr>
        <w:t>IZVJEŠĆE PRIVREMENOG STEČAJNOG UPRAVITELJA</w:t>
      </w:r>
    </w:p>
    <w:p w:rsidRDefault="00A31A5E" w:rsidP="00A31A5E" w:rsidR="00A31A5E" w:rsidRPr="00A4380C">
      <w:pPr>
        <w:rPr>
          <w:rFonts w:hAnsi="Arial" w:ascii="Arial"/>
          <w:b/>
          <w:sz w:val="22"/>
          <w:lang w:val="hr-HR"/>
        </w:rPr>
      </w:pPr>
    </w:p>
    <w:p w:rsidRDefault="00A31A5E" w:rsidP="00A31A5E" w:rsidR="00A31A5E" w:rsidRPr="00A4380C">
      <w:pPr>
        <w:rPr>
          <w:rFonts w:hAnsi="Arial" w:ascii="Arial"/>
          <w:b/>
          <w:sz w:val="22"/>
          <w:lang w:val="hr-HR"/>
        </w:rPr>
      </w:pPr>
      <w:r w:rsidRPr="00A4380C">
        <w:rPr>
          <w:rFonts w:hAnsi="Arial" w:ascii="Arial"/>
          <w:b/>
          <w:sz w:val="22"/>
          <w:lang w:val="hr-HR"/>
        </w:rPr>
        <w:t>I    UVOD</w:t>
      </w:r>
    </w:p>
    <w:p w:rsidRDefault="00A31A5E" w:rsidP="00A31A5E" w:rsidR="00A31A5E" w:rsidRPr="00A4380C">
      <w:pPr>
        <w:ind w:firstLine="720"/>
        <w:rPr>
          <w:rFonts w:hAnsi="Arial" w:ascii="Arial"/>
          <w:sz w:val="22"/>
          <w:lang w:val="hr-HR"/>
        </w:rPr>
      </w:pPr>
    </w:p>
    <w:p w:rsidRDefault="009870E9" w:rsidP="00A31A5E" w:rsidR="00A31A5E" w:rsidRPr="00A4380C">
      <w:pPr>
        <w:jc w:val="both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>U rubriciranom predmetu r</w:t>
      </w:r>
      <w:r w:rsidR="00A31A5E" w:rsidRPr="00A4380C">
        <w:rPr>
          <w:rFonts w:hAnsi="Arial" w:ascii="Arial"/>
          <w:sz w:val="22"/>
          <w:lang w:val="hr-HR"/>
        </w:rPr>
        <w:t xml:space="preserve">ješenjem Naslovnog suda od dana </w:t>
      </w:r>
      <w:r w:rsidR="00DF39AE" w:rsidRPr="00A4380C">
        <w:rPr>
          <w:rFonts w:hAnsi="Arial" w:ascii="Arial"/>
          <w:sz w:val="22"/>
          <w:lang w:val="hr-HR"/>
        </w:rPr>
        <w:t>5</w:t>
      </w:r>
      <w:r w:rsidR="00A31A5E" w:rsidRPr="00A4380C">
        <w:rPr>
          <w:rFonts w:hAnsi="Arial" w:ascii="Arial"/>
          <w:sz w:val="22"/>
          <w:lang w:val="hr-HR"/>
        </w:rPr>
        <w:t xml:space="preserve">. </w:t>
      </w:r>
      <w:r w:rsidR="00D30C20" w:rsidRPr="00A4380C">
        <w:rPr>
          <w:rFonts w:hAnsi="Arial" w:ascii="Arial"/>
          <w:sz w:val="22"/>
          <w:lang w:val="hr-HR"/>
        </w:rPr>
        <w:t>listopada</w:t>
      </w:r>
      <w:r w:rsidR="00A31A5E" w:rsidRPr="00A4380C">
        <w:rPr>
          <w:rFonts w:hAnsi="Arial" w:ascii="Arial"/>
          <w:sz w:val="22"/>
          <w:lang w:val="hr-HR"/>
        </w:rPr>
        <w:t xml:space="preserve"> 2017.godine imenovana sam privremenim stečajnim upraviteljem trgovačkog društva </w:t>
      </w:r>
      <w:r w:rsidR="00D30C20" w:rsidRPr="00A4380C">
        <w:rPr>
          <w:rFonts w:hAnsi="Arial" w:ascii="Arial"/>
          <w:sz w:val="22"/>
          <w:lang w:val="hr-HR"/>
        </w:rPr>
        <w:t xml:space="preserve">ST-OPREMA </w:t>
      </w:r>
      <w:r w:rsidR="00C67CC8" w:rsidRPr="00A4380C">
        <w:rPr>
          <w:rFonts w:hAnsi="Arial" w:ascii="Arial"/>
          <w:sz w:val="22"/>
          <w:lang w:val="hr-HR"/>
        </w:rPr>
        <w:t xml:space="preserve">d.o.o </w:t>
      </w:r>
    </w:p>
    <w:p w:rsidRDefault="00A31A5E" w:rsidP="00A31A5E" w:rsidR="00A31A5E" w:rsidRPr="00A4380C">
      <w:pPr>
        <w:jc w:val="both"/>
        <w:rPr>
          <w:rFonts w:hAnsi="Arial" w:ascii="Arial"/>
          <w:sz w:val="22"/>
          <w:lang w:val="hr-HR"/>
        </w:rPr>
      </w:pPr>
    </w:p>
    <w:p w:rsidRDefault="00A31A5E" w:rsidP="00A31A5E" w:rsidR="009870E9" w:rsidRPr="00A4380C">
      <w:pPr>
        <w:jc w:val="both"/>
        <w:rPr>
          <w:rFonts w:hAnsi="Arial" w:ascii="Arial"/>
          <w:sz w:val="22"/>
          <w:shd w:fill="FFFFFF" w:color="auto" w:val="clear"/>
          <w:lang w:val="hr-HR"/>
        </w:rPr>
      </w:pPr>
      <w:r w:rsidRPr="00A4380C">
        <w:rPr>
          <w:rFonts w:hAnsi="Arial" w:ascii="Arial"/>
          <w:sz w:val="22"/>
          <w:lang w:val="hr-HR"/>
        </w:rPr>
        <w:t xml:space="preserve">Sukladno navedenom rješenju suda, a radi utvrđenja imovine dužnika i njezine vrijednosti, kao privremena stečajna upraviteljica sam uputila dopis </w:t>
      </w:r>
      <w:r w:rsidR="00C67CC8" w:rsidRPr="00A4380C">
        <w:rPr>
          <w:rFonts w:hAnsi="Arial" w:ascii="Arial"/>
          <w:sz w:val="22"/>
          <w:lang w:val="hr-HR"/>
        </w:rPr>
        <w:t>direktoru</w:t>
      </w:r>
      <w:r w:rsidRPr="00A4380C">
        <w:rPr>
          <w:rFonts w:hAnsi="Arial" w:ascii="Arial"/>
          <w:sz w:val="22"/>
          <w:lang w:val="hr-HR"/>
        </w:rPr>
        <w:t xml:space="preserve"> </w:t>
      </w:r>
      <w:r w:rsidR="00DF39AE" w:rsidRPr="00A4380C">
        <w:rPr>
          <w:rFonts w:hAnsi="Arial" w:ascii="Arial"/>
          <w:sz w:val="22"/>
          <w:lang w:val="hr-HR"/>
        </w:rPr>
        <w:t xml:space="preserve">i jedinom članu društva </w:t>
      </w:r>
      <w:r w:rsidRPr="00A4380C">
        <w:rPr>
          <w:rFonts w:hAnsi="Arial" w:ascii="Arial"/>
          <w:sz w:val="22"/>
          <w:lang w:val="hr-HR"/>
        </w:rPr>
        <w:t xml:space="preserve">dužnika </w:t>
      </w:r>
      <w:r w:rsidR="009870E9" w:rsidRPr="00A4380C">
        <w:rPr>
          <w:rFonts w:hAnsi="Arial" w:ascii="Arial"/>
          <w:sz w:val="22"/>
          <w:lang w:val="hr-HR"/>
        </w:rPr>
        <w:t xml:space="preserve">g. </w:t>
      </w:r>
      <w:r w:rsidR="00D30C20" w:rsidRPr="00A4380C">
        <w:rPr>
          <w:rFonts w:hAnsi="Arial" w:ascii="Arial"/>
          <w:sz w:val="22"/>
          <w:lang w:val="hr-HR"/>
        </w:rPr>
        <w:t>Miroslavu Randiću</w:t>
      </w:r>
      <w:r w:rsidRPr="00A4380C">
        <w:rPr>
          <w:rFonts w:hAnsi="Arial" w:ascii="Arial"/>
          <w:sz w:val="22"/>
          <w:lang w:val="hr-HR"/>
        </w:rPr>
        <w:t xml:space="preserve">, na adresu upisanu u sudskom registru Trgovačkog suda u Zagrebu sa zahtjevom da dostavi </w:t>
      </w:r>
      <w:r w:rsidRPr="00A4380C">
        <w:rPr>
          <w:rFonts w:hAnsi="Arial" w:ascii="Arial"/>
          <w:sz w:val="22"/>
          <w:shd w:fill="FFFFFF" w:color="auto" w:val="clear"/>
          <w:lang w:val="hr-HR"/>
        </w:rPr>
        <w:t>prokazni popis imovine u kojem će navesti:</w:t>
      </w:r>
    </w:p>
    <w:p w:rsidRDefault="00A31A5E" w:rsidP="00A31A5E" w:rsidR="00A31A5E" w:rsidRPr="00A4380C">
      <w:pPr>
        <w:jc w:val="both"/>
        <w:rPr>
          <w:rFonts w:hAnsi="Arial" w:ascii="Arial"/>
          <w:sz w:val="22"/>
          <w:shd w:fill="FFFFFF" w:color="auto" w:val="clear"/>
          <w:lang w:val="hr-HR"/>
        </w:rPr>
      </w:pPr>
    </w:p>
    <w:p w:rsidRDefault="00A31A5E" w:rsidP="00A31A5E" w:rsidR="00A31A5E" w:rsidRPr="00A4380C">
      <w:pPr>
        <w:pStyle w:val="Odlomakpopisa"/>
        <w:numPr>
          <w:ilvl w:val="0"/>
          <w:numId w:val="1"/>
        </w:numPr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>gdje se nalaze pojedine stvari koje čine imovinu dužnika;</w:t>
      </w:r>
    </w:p>
    <w:p w:rsidRDefault="00A31A5E" w:rsidP="00A31A5E" w:rsidR="00A31A5E" w:rsidRPr="00A4380C">
      <w:pPr>
        <w:pStyle w:val="Odlomakpopisa"/>
        <w:numPr>
          <w:ilvl w:val="0"/>
          <w:numId w:val="1"/>
        </w:numPr>
        <w:jc w:val="both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>gdje se nalaze i kome pripadaju tuđe stvari na kojima dužnik ima određena imovinska prava;</w:t>
      </w:r>
    </w:p>
    <w:p w:rsidRDefault="00A31A5E" w:rsidP="00A31A5E" w:rsidR="00A31A5E" w:rsidRPr="00A4380C">
      <w:pPr>
        <w:pStyle w:val="Odlomakpopisa"/>
        <w:numPr>
          <w:ilvl w:val="0"/>
          <w:numId w:val="1"/>
        </w:numPr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>prema kome dužnik ima kakvu novčanu ili koju drugu tražbinu;</w:t>
      </w:r>
    </w:p>
    <w:p w:rsidRDefault="00A31A5E" w:rsidP="00A31A5E" w:rsidR="00A31A5E" w:rsidRPr="00A4380C">
      <w:pPr>
        <w:pStyle w:val="Odlomakpopisa"/>
        <w:numPr>
          <w:ilvl w:val="0"/>
          <w:numId w:val="1"/>
        </w:numPr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>koja druga prava čine imovinu dužnika;</w:t>
      </w:r>
    </w:p>
    <w:p w:rsidRDefault="00A31A5E" w:rsidP="00A31A5E" w:rsidR="00A31A5E" w:rsidRPr="00A4380C">
      <w:pPr>
        <w:pStyle w:val="Odlomakpopisa"/>
        <w:numPr>
          <w:ilvl w:val="0"/>
          <w:numId w:val="1"/>
        </w:numPr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>ima li dužnik na računima i kod koga novčana sredstva;</w:t>
      </w:r>
    </w:p>
    <w:p w:rsidRDefault="00A31A5E" w:rsidP="00A31A5E" w:rsidR="00A31A5E" w:rsidRPr="00A4380C">
      <w:pPr>
        <w:pStyle w:val="Odlomakpopisa"/>
        <w:numPr>
          <w:ilvl w:val="0"/>
          <w:numId w:val="1"/>
        </w:numPr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>postoje li neki drugi stalni ili povremeni prihodi;</w:t>
      </w:r>
    </w:p>
    <w:p w:rsidRDefault="00A31A5E" w:rsidP="00A31A5E" w:rsidR="00A31A5E" w:rsidRPr="00A4380C">
      <w:pPr>
        <w:pStyle w:val="Odlomakpopisa"/>
        <w:numPr>
          <w:ilvl w:val="0"/>
          <w:numId w:val="1"/>
        </w:numPr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 xml:space="preserve">ima li dužnik kakvu drugu imovinu. </w:t>
      </w:r>
    </w:p>
    <w:p w:rsidRDefault="00A31A5E" w:rsidP="00A31A5E" w:rsidR="00A31A5E" w:rsidRPr="00A4380C">
      <w:pPr>
        <w:pStyle w:val="Odlomakpopisa"/>
        <w:rPr>
          <w:rFonts w:hAnsi="Arial" w:ascii="Arial"/>
          <w:sz w:val="22"/>
          <w:lang w:val="hr-HR"/>
        </w:rPr>
      </w:pPr>
    </w:p>
    <w:p w:rsidRDefault="00A31A5E" w:rsidP="00A31A5E" w:rsidR="00A31A5E" w:rsidRPr="00A4380C">
      <w:pPr>
        <w:ind w:firstLine="720"/>
        <w:rPr>
          <w:rFonts w:hAnsi="Arial" w:ascii="Arial"/>
          <w:color w:themeColor="text1" w:val="000000"/>
          <w:sz w:val="22"/>
          <w:shd w:fill="FFFFFF" w:color="auto" w:val="clear"/>
          <w:lang w:val="hr-HR"/>
        </w:rPr>
      </w:pPr>
      <w:r w:rsidRPr="00A4380C">
        <w:rPr>
          <w:rFonts w:hAnsi="Arial" w:ascii="Arial"/>
          <w:color w:themeColor="text1" w:val="000000"/>
          <w:sz w:val="22"/>
          <w:shd w:fill="FFFFFF" w:color="auto" w:val="clear"/>
          <w:lang w:val="hr-HR"/>
        </w:rPr>
        <w:t xml:space="preserve">Također, </w:t>
      </w:r>
      <w:r w:rsidR="00D60F48" w:rsidRPr="00A4380C">
        <w:rPr>
          <w:rFonts w:hAnsi="Arial" w:ascii="Arial"/>
          <w:color w:themeColor="text1" w:val="000000"/>
          <w:sz w:val="22"/>
          <w:shd w:fill="FFFFFF" w:color="auto" w:val="clear"/>
          <w:lang w:val="hr-HR"/>
        </w:rPr>
        <w:t xml:space="preserve">g. </w:t>
      </w:r>
      <w:r w:rsidR="00D30C20" w:rsidRPr="00A4380C">
        <w:rPr>
          <w:rFonts w:hAnsi="Arial" w:ascii="Arial"/>
          <w:color w:themeColor="text1" w:val="000000"/>
          <w:sz w:val="22"/>
          <w:shd w:fill="FFFFFF" w:color="auto" w:val="clear"/>
          <w:lang w:val="hr-HR"/>
        </w:rPr>
        <w:t>Miroslav Rendić</w:t>
      </w:r>
      <w:r w:rsidRPr="00A4380C">
        <w:rPr>
          <w:rFonts w:hAnsi="Arial" w:ascii="Arial"/>
          <w:color w:themeColor="text1" w:val="000000"/>
          <w:sz w:val="22"/>
          <w:shd w:fill="FFFFFF" w:color="auto" w:val="clear"/>
          <w:lang w:val="hr-HR"/>
        </w:rPr>
        <w:t xml:space="preserve"> je pozvan da dostavi i slijedeću dokumentaciju:</w:t>
      </w:r>
    </w:p>
    <w:p w:rsidRDefault="00A31A5E" w:rsidP="00A31A5E" w:rsidR="00A31A5E" w:rsidRPr="00A4380C">
      <w:pPr>
        <w:pStyle w:val="Odlomakpopisa"/>
        <w:numPr>
          <w:ilvl w:val="0"/>
          <w:numId w:val="2"/>
        </w:numPr>
        <w:rPr>
          <w:rFonts w:hAnsi="Arial" w:ascii="Arial"/>
          <w:color w:themeColor="text1" w:val="000000"/>
          <w:sz w:val="22"/>
          <w:lang w:val="hr-HR"/>
        </w:rPr>
      </w:pPr>
      <w:r w:rsidRPr="00A4380C">
        <w:rPr>
          <w:rFonts w:hAnsi="Arial" w:ascii="Arial"/>
          <w:color w:themeColor="text1" w:val="000000"/>
          <w:sz w:val="22"/>
          <w:shd w:fill="FFFFFF" w:color="auto" w:val="clear"/>
          <w:lang w:val="hr-HR"/>
        </w:rPr>
        <w:t>Bruto bilancu na da</w:t>
      </w:r>
      <w:r w:rsidR="00D60F48" w:rsidRPr="00A4380C">
        <w:rPr>
          <w:rFonts w:hAnsi="Arial" w:ascii="Arial"/>
          <w:color w:themeColor="text1" w:val="000000"/>
          <w:sz w:val="22"/>
          <w:shd w:fill="FFFFFF" w:color="auto" w:val="clear"/>
          <w:lang w:val="hr-HR"/>
        </w:rPr>
        <w:t xml:space="preserve">n </w:t>
      </w:r>
      <w:r w:rsidR="00D30C20" w:rsidRPr="00A4380C">
        <w:rPr>
          <w:rFonts w:hAnsi="Arial" w:ascii="Arial"/>
          <w:color w:themeColor="text1" w:val="000000"/>
          <w:sz w:val="22"/>
          <w:shd w:fill="FFFFFF" w:color="auto" w:val="clear"/>
          <w:lang w:val="hr-HR"/>
        </w:rPr>
        <w:t>31.12.2014.g., 31.12. 2015. i 31.12.2016.g.</w:t>
      </w:r>
    </w:p>
    <w:p w:rsidRDefault="00A31A5E" w:rsidP="00A31A5E" w:rsidR="00A31A5E" w:rsidRPr="00A4380C">
      <w:pPr>
        <w:pStyle w:val="Odlomakpopisa"/>
        <w:numPr>
          <w:ilvl w:val="0"/>
          <w:numId w:val="2"/>
        </w:numPr>
        <w:rPr>
          <w:rFonts w:hAnsi="Arial" w:ascii="Arial"/>
          <w:color w:themeColor="text1" w:val="000000"/>
          <w:sz w:val="22"/>
          <w:lang w:val="hr-HR"/>
        </w:rPr>
      </w:pPr>
      <w:r w:rsidRPr="00A4380C">
        <w:rPr>
          <w:rFonts w:hAnsi="Arial" w:ascii="Arial"/>
          <w:color w:themeColor="text1" w:val="000000"/>
          <w:sz w:val="22"/>
          <w:shd w:fill="FFFFFF" w:color="auto" w:val="clear"/>
          <w:lang w:val="hr-HR"/>
        </w:rPr>
        <w:t>Popis dugotrajne imovine sa podacima o vrijednostima nabave i otpisa,</w:t>
      </w:r>
    </w:p>
    <w:p w:rsidRDefault="00A31A5E" w:rsidP="00A31A5E" w:rsidR="00A31A5E" w:rsidRPr="00A4380C">
      <w:pPr>
        <w:pStyle w:val="Odlomakpopisa"/>
        <w:numPr>
          <w:ilvl w:val="0"/>
          <w:numId w:val="2"/>
        </w:numPr>
        <w:rPr>
          <w:rFonts w:hAnsi="Arial" w:ascii="Arial"/>
          <w:color w:themeColor="text1" w:val="000000"/>
          <w:sz w:val="22"/>
          <w:lang w:val="hr-HR"/>
        </w:rPr>
      </w:pPr>
      <w:r w:rsidRPr="00A4380C">
        <w:rPr>
          <w:rFonts w:hAnsi="Arial" w:ascii="Arial"/>
          <w:color w:themeColor="text1" w:val="000000"/>
          <w:sz w:val="22"/>
          <w:shd w:fill="FFFFFF" w:color="auto" w:val="clear"/>
          <w:lang w:val="hr-HR"/>
        </w:rPr>
        <w:t>Otvorene stavke kupaca/dobavljača</w:t>
      </w:r>
    </w:p>
    <w:p w:rsidRDefault="00A31A5E" w:rsidP="00A31A5E" w:rsidR="00A31A5E" w:rsidRPr="00A4380C">
      <w:pPr>
        <w:pStyle w:val="Odlomakpopisa"/>
        <w:numPr>
          <w:ilvl w:val="0"/>
          <w:numId w:val="2"/>
        </w:numPr>
        <w:rPr>
          <w:rFonts w:hAnsi="Arial" w:ascii="Arial"/>
          <w:color w:themeColor="text1" w:val="000000"/>
          <w:sz w:val="22"/>
          <w:lang w:val="hr-HR"/>
        </w:rPr>
      </w:pPr>
      <w:r w:rsidRPr="00A4380C">
        <w:rPr>
          <w:rFonts w:hAnsi="Arial" w:ascii="Arial"/>
          <w:color w:themeColor="text1" w:val="000000"/>
          <w:sz w:val="22"/>
          <w:shd w:fill="FFFFFF" w:color="auto" w:val="clear"/>
          <w:lang w:val="hr-HR"/>
        </w:rPr>
        <w:t xml:space="preserve">Stanje zaliha ako postoje sa popisom na dan </w:t>
      </w:r>
      <w:r w:rsidR="00D30C20" w:rsidRPr="00A4380C">
        <w:rPr>
          <w:rFonts w:hAnsi="Arial" w:ascii="Arial"/>
          <w:color w:themeColor="text1" w:val="000000"/>
          <w:sz w:val="22"/>
          <w:shd w:fill="FFFFFF" w:color="auto" w:val="clear"/>
          <w:lang w:val="hr-HR"/>
        </w:rPr>
        <w:t xml:space="preserve">31.12.2014, </w:t>
      </w:r>
      <w:r w:rsidRPr="00A4380C">
        <w:rPr>
          <w:rFonts w:hAnsi="Arial" w:ascii="Arial"/>
          <w:color w:themeColor="text1" w:val="000000"/>
          <w:sz w:val="22"/>
          <w:shd w:fill="FFFFFF" w:color="auto" w:val="clear"/>
          <w:lang w:val="hr-HR"/>
        </w:rPr>
        <w:t>31.12.2015.g. i 31.12.2016.g.,</w:t>
      </w:r>
    </w:p>
    <w:p w:rsidRDefault="00A31A5E" w:rsidP="00A31A5E" w:rsidR="00A31A5E" w:rsidRPr="00A4380C">
      <w:pPr>
        <w:pStyle w:val="Odlomakpopisa"/>
        <w:numPr>
          <w:ilvl w:val="0"/>
          <w:numId w:val="2"/>
        </w:numPr>
        <w:jc w:val="both"/>
        <w:rPr>
          <w:rFonts w:hAnsi="Arial" w:ascii="Arial"/>
          <w:color w:themeColor="text1" w:val="000000"/>
          <w:sz w:val="22"/>
          <w:lang w:val="hr-HR"/>
        </w:rPr>
      </w:pPr>
      <w:r w:rsidRPr="00A4380C">
        <w:rPr>
          <w:rFonts w:hAnsi="Arial" w:ascii="Arial"/>
          <w:color w:themeColor="text1" w:val="000000"/>
          <w:sz w:val="22"/>
          <w:shd w:fill="FFFFFF" w:color="auto" w:val="clear"/>
          <w:lang w:val="hr-HR"/>
        </w:rPr>
        <w:t xml:space="preserve">Dokumentaciju o potraživanjima ili zajmovima, kreditima (ugovori), kao i stanje na dan </w:t>
      </w:r>
      <w:r w:rsidR="00D30C20" w:rsidRPr="00A4380C">
        <w:rPr>
          <w:rFonts w:hAnsi="Arial" w:ascii="Arial"/>
          <w:color w:themeColor="text1" w:val="000000"/>
          <w:sz w:val="22"/>
          <w:shd w:fill="FFFFFF" w:color="auto" w:val="clear"/>
          <w:lang w:val="hr-HR"/>
        </w:rPr>
        <w:t xml:space="preserve">31.12.2014., </w:t>
      </w:r>
      <w:r w:rsidRPr="00A4380C">
        <w:rPr>
          <w:rFonts w:hAnsi="Arial" w:ascii="Arial"/>
          <w:color w:themeColor="text1" w:val="000000"/>
          <w:sz w:val="22"/>
          <w:shd w:fill="FFFFFF" w:color="auto" w:val="clear"/>
          <w:lang w:val="hr-HR"/>
        </w:rPr>
        <w:t>31.12.2015.g. i 31.12.2016.g.,</w:t>
      </w:r>
    </w:p>
    <w:p w:rsidRDefault="00A31A5E" w:rsidP="00A31A5E" w:rsidR="00A31A5E" w:rsidRPr="00A4380C">
      <w:pPr>
        <w:pStyle w:val="Odlomakpopisa"/>
        <w:numPr>
          <w:ilvl w:val="0"/>
          <w:numId w:val="2"/>
        </w:numPr>
        <w:rPr>
          <w:rFonts w:hAnsi="Arial" w:ascii="Arial"/>
          <w:color w:themeColor="text1" w:val="000000"/>
          <w:sz w:val="22"/>
          <w:lang w:val="hr-HR"/>
        </w:rPr>
      </w:pPr>
      <w:r w:rsidRPr="00A4380C">
        <w:rPr>
          <w:rFonts w:hAnsi="Arial" w:ascii="Arial"/>
          <w:color w:themeColor="text1" w:val="000000"/>
          <w:sz w:val="22"/>
          <w:shd w:fill="FFFFFF" w:color="auto" w:val="clear"/>
          <w:lang w:val="hr-HR"/>
        </w:rPr>
        <w:t>Podaci o zaposlenima.</w:t>
      </w:r>
    </w:p>
    <w:p w:rsidRDefault="00A31A5E" w:rsidP="00A31A5E" w:rsidR="00A31A5E" w:rsidRPr="00A4380C">
      <w:pPr>
        <w:jc w:val="both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>.</w:t>
      </w:r>
    </w:p>
    <w:p w:rsidRDefault="00A31A5E" w:rsidP="00A31A5E" w:rsidR="00A31A5E" w:rsidRPr="00A4380C">
      <w:pPr>
        <w:jc w:val="both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>Međutim, zakonski zastupnik mi nije dostavio traženu dokumentaciju</w:t>
      </w:r>
      <w:r w:rsidR="00D60F48" w:rsidRPr="00A4380C">
        <w:rPr>
          <w:rFonts w:hAnsi="Arial" w:ascii="Arial"/>
          <w:sz w:val="22"/>
          <w:lang w:val="hr-HR"/>
        </w:rPr>
        <w:t>.</w:t>
      </w:r>
    </w:p>
    <w:p w:rsidRDefault="00A31A5E" w:rsidP="00A31A5E" w:rsidR="00A31A5E" w:rsidRPr="00A4380C">
      <w:pPr>
        <w:rPr>
          <w:rFonts w:hAnsi="Arial" w:ascii="Arial"/>
          <w:sz w:val="22"/>
          <w:lang w:val="hr-HR"/>
        </w:rPr>
      </w:pPr>
    </w:p>
    <w:p w:rsidRDefault="00D60F48" w:rsidP="00A31A5E" w:rsidR="00A31A5E" w:rsidRPr="00A4380C">
      <w:pPr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>Stoga</w:t>
      </w:r>
      <w:r w:rsidR="00A31A5E" w:rsidRPr="00A4380C">
        <w:rPr>
          <w:rFonts w:hAnsi="Arial" w:ascii="Arial"/>
          <w:sz w:val="22"/>
          <w:lang w:val="hr-HR"/>
        </w:rPr>
        <w:t xml:space="preserve"> sam imovinu dužnika utvrdila temeljem javno dostupnih podataka.</w:t>
      </w:r>
    </w:p>
    <w:p w:rsidRDefault="00A31A5E" w:rsidP="00A31A5E" w:rsidR="00A31A5E" w:rsidRPr="00A4380C">
      <w:pPr>
        <w:jc w:val="both"/>
        <w:rPr>
          <w:rFonts w:hAnsi="Arial" w:ascii="Arial"/>
          <w:sz w:val="22"/>
          <w:lang w:val="hr-HR"/>
        </w:rPr>
      </w:pPr>
    </w:p>
    <w:p w:rsidRDefault="00A31A5E" w:rsidP="00A31A5E" w:rsidR="00A31A5E" w:rsidRPr="00A4380C">
      <w:pPr>
        <w:tabs>
          <w:tab w:pos="2010" w:val="left"/>
        </w:tabs>
        <w:ind w:firstLine="720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ab/>
      </w:r>
    </w:p>
    <w:p w:rsidRDefault="00A31A5E" w:rsidP="00A31A5E" w:rsidR="00A31A5E" w:rsidRPr="00A4380C">
      <w:pPr>
        <w:ind w:firstLine="720"/>
        <w:rPr>
          <w:rFonts w:hAnsi="Arial" w:ascii="Arial"/>
          <w:b/>
          <w:sz w:val="22"/>
          <w:lang w:val="hr-HR"/>
        </w:rPr>
      </w:pPr>
      <w:r w:rsidRPr="00A4380C">
        <w:rPr>
          <w:rFonts w:hAnsi="Arial" w:ascii="Arial"/>
          <w:b/>
          <w:sz w:val="22"/>
          <w:lang w:val="hr-HR"/>
        </w:rPr>
        <w:lastRenderedPageBreak/>
        <w:t>II  ISPITIVANJE STEČAJNIH RAZLOGA</w:t>
      </w:r>
    </w:p>
    <w:p w:rsidRDefault="00A31A5E" w:rsidP="00A31A5E" w:rsidR="00A31A5E" w:rsidRPr="00A4380C">
      <w:pPr>
        <w:ind w:firstLine="720"/>
        <w:rPr>
          <w:rFonts w:hAnsi="Arial" w:ascii="Arial"/>
          <w:sz w:val="22"/>
          <w:lang w:val="hr-HR"/>
        </w:rPr>
      </w:pPr>
    </w:p>
    <w:p w:rsidRDefault="00A31A5E" w:rsidP="00A31A5E" w:rsidR="00A31A5E" w:rsidRPr="00A4380C">
      <w:pPr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>A) PODACI O BONITETU</w:t>
      </w:r>
    </w:p>
    <w:p w:rsidRDefault="00A31A5E" w:rsidP="00A31A5E" w:rsidR="00A31A5E" w:rsidRPr="00A4380C">
      <w:pPr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ab/>
      </w:r>
    </w:p>
    <w:p w:rsidRDefault="00A31A5E" w:rsidP="00A31A5E" w:rsidR="00A31A5E" w:rsidRPr="00A4380C">
      <w:pPr>
        <w:pStyle w:val="Odlomakpopisa"/>
        <w:ind w:left="90"/>
        <w:jc w:val="both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 xml:space="preserve">Prema podacima iz Potvrde </w:t>
      </w:r>
      <w:r w:rsidR="00D60F48" w:rsidRPr="00A4380C">
        <w:rPr>
          <w:rFonts w:hAnsi="Arial" w:ascii="Arial"/>
          <w:sz w:val="22"/>
          <w:lang w:val="hr-HR"/>
        </w:rPr>
        <w:t>Financijske agencije</w:t>
      </w:r>
      <w:r w:rsidRPr="00A4380C">
        <w:rPr>
          <w:rFonts w:hAnsi="Arial" w:ascii="Arial"/>
          <w:sz w:val="22"/>
          <w:lang w:val="hr-HR"/>
        </w:rPr>
        <w:t xml:space="preserve"> o neizvršenim osnovama za plaćanje za dužnika od  </w:t>
      </w:r>
      <w:r w:rsidR="00D60F48" w:rsidRPr="00A4380C">
        <w:rPr>
          <w:rFonts w:hAnsi="Arial" w:ascii="Arial"/>
          <w:sz w:val="22"/>
          <w:lang w:val="hr-HR"/>
        </w:rPr>
        <w:t>9</w:t>
      </w:r>
      <w:r w:rsidRPr="00A4380C">
        <w:rPr>
          <w:rFonts w:hAnsi="Arial" w:ascii="Arial"/>
          <w:sz w:val="22"/>
          <w:lang w:val="hr-HR"/>
        </w:rPr>
        <w:t xml:space="preserve">. </w:t>
      </w:r>
      <w:r w:rsidR="00D30C20" w:rsidRPr="00A4380C">
        <w:rPr>
          <w:rFonts w:hAnsi="Arial" w:ascii="Arial"/>
          <w:sz w:val="22"/>
          <w:lang w:val="hr-HR"/>
        </w:rPr>
        <w:t>listopada</w:t>
      </w:r>
      <w:r w:rsidRPr="00A4380C">
        <w:rPr>
          <w:rFonts w:hAnsi="Arial" w:ascii="Arial"/>
          <w:sz w:val="22"/>
          <w:lang w:val="hr-HR"/>
        </w:rPr>
        <w:t xml:space="preserve"> 2017.</w:t>
      </w:r>
      <w:r w:rsidR="00D30C20" w:rsidRPr="00A4380C">
        <w:rPr>
          <w:rFonts w:hAnsi="Arial" w:ascii="Arial"/>
          <w:sz w:val="22"/>
          <w:lang w:val="hr-HR"/>
        </w:rPr>
        <w:t xml:space="preserve"> </w:t>
      </w:r>
      <w:r w:rsidRPr="00A4380C">
        <w:rPr>
          <w:rFonts w:hAnsi="Arial" w:ascii="Arial"/>
          <w:sz w:val="22"/>
          <w:lang w:val="hr-HR"/>
        </w:rPr>
        <w:t xml:space="preserve">godine </w:t>
      </w:r>
      <w:r w:rsidR="009870E9" w:rsidRPr="00A4380C">
        <w:rPr>
          <w:rFonts w:hAnsi="Arial" w:ascii="Arial"/>
          <w:sz w:val="22"/>
          <w:lang w:val="hr-HR"/>
        </w:rPr>
        <w:t>isti</w:t>
      </w:r>
      <w:r w:rsidRPr="00A4380C">
        <w:rPr>
          <w:rFonts w:hAnsi="Arial" w:ascii="Arial"/>
          <w:sz w:val="22"/>
          <w:lang w:val="hr-HR"/>
        </w:rPr>
        <w:t xml:space="preserve"> u Očevidniku redoslijeda osnova za plaćanje na dan izdavanja potvrde ima evidentirane neizvršene osnove za plaćanje u neprekinutom razdoblju od </w:t>
      </w:r>
      <w:r w:rsidR="00D30C20" w:rsidRPr="00A4380C">
        <w:rPr>
          <w:rFonts w:hAnsi="Arial" w:ascii="Arial"/>
          <w:sz w:val="22"/>
          <w:lang w:val="hr-HR"/>
        </w:rPr>
        <w:t>2681</w:t>
      </w:r>
      <w:r w:rsidRPr="00A4380C">
        <w:rPr>
          <w:rFonts w:hAnsi="Arial" w:ascii="Arial"/>
          <w:sz w:val="22"/>
          <w:lang w:val="hr-HR"/>
        </w:rPr>
        <w:t xml:space="preserve"> dana, odnosno ukupno 180 dana blokade u prethodnih 6 mjeseci. Nepodmirene obveze na dan izdavanja potvrde iznose </w:t>
      </w:r>
      <w:r w:rsidR="00D30C20" w:rsidRPr="00A4380C">
        <w:rPr>
          <w:rFonts w:hAnsi="Arial" w:ascii="Arial"/>
          <w:sz w:val="22"/>
          <w:lang w:val="hr-HR"/>
        </w:rPr>
        <w:t>29.176.736,42</w:t>
      </w:r>
      <w:r w:rsidRPr="00A4380C">
        <w:rPr>
          <w:rFonts w:hAnsi="Arial" w:ascii="Arial"/>
          <w:sz w:val="22"/>
          <w:lang w:val="hr-HR"/>
        </w:rPr>
        <w:t xml:space="preserve"> kn.</w:t>
      </w:r>
    </w:p>
    <w:p w:rsidRDefault="00A31A5E" w:rsidP="00A31A5E" w:rsidR="00A31A5E" w:rsidRPr="00A4380C">
      <w:pPr>
        <w:jc w:val="both"/>
        <w:rPr>
          <w:rFonts w:hAnsi="Arial" w:ascii="Arial"/>
          <w:sz w:val="22"/>
          <w:lang w:val="hr-HR"/>
        </w:rPr>
      </w:pPr>
    </w:p>
    <w:p w:rsidRDefault="00A31A5E" w:rsidP="00A31A5E" w:rsidR="00A31A5E" w:rsidRPr="00A4380C">
      <w:pPr>
        <w:jc w:val="both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>Iz navedene potvrde FINA-e proizlazi da je kod dužnika ostvaren stečajni razlog, nesposobnost za plaćanje, sukladno čl.</w:t>
      </w:r>
      <w:r w:rsidR="00D60F48" w:rsidRPr="00A4380C">
        <w:rPr>
          <w:rFonts w:hAnsi="Arial" w:ascii="Arial"/>
          <w:sz w:val="22"/>
          <w:lang w:val="hr-HR"/>
        </w:rPr>
        <w:t xml:space="preserve"> </w:t>
      </w:r>
      <w:r w:rsidRPr="00A4380C">
        <w:rPr>
          <w:rFonts w:hAnsi="Arial" w:ascii="Arial"/>
          <w:sz w:val="22"/>
          <w:lang w:val="hr-HR"/>
        </w:rPr>
        <w:t>6. st.1 i st.</w:t>
      </w:r>
      <w:r w:rsidR="00D30C20" w:rsidRPr="00A4380C">
        <w:rPr>
          <w:rFonts w:hAnsi="Arial" w:ascii="Arial"/>
          <w:sz w:val="22"/>
          <w:lang w:val="hr-HR"/>
        </w:rPr>
        <w:t xml:space="preserve"> </w:t>
      </w:r>
      <w:r w:rsidRPr="00A4380C">
        <w:rPr>
          <w:rFonts w:hAnsi="Arial" w:ascii="Arial"/>
          <w:sz w:val="22"/>
          <w:lang w:val="hr-HR"/>
        </w:rPr>
        <w:t>2. podstavak 1. Stečajnog zakona.</w:t>
      </w:r>
    </w:p>
    <w:p w:rsidRDefault="00A31A5E" w:rsidP="00A31A5E" w:rsidR="00A31A5E" w:rsidRPr="00A4380C">
      <w:pPr>
        <w:jc w:val="both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ab/>
      </w:r>
    </w:p>
    <w:p w:rsidRDefault="00A31A5E" w:rsidP="00A31A5E" w:rsidR="00A31A5E" w:rsidRPr="00A4380C">
      <w:pPr>
        <w:jc w:val="both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>B) IMOVINA DUŽNIKA</w:t>
      </w:r>
    </w:p>
    <w:p w:rsidRDefault="00A31A5E" w:rsidP="00A31A5E" w:rsidR="00A31A5E" w:rsidRPr="00A4380C">
      <w:pPr>
        <w:pStyle w:val="Odlomakpopisa"/>
        <w:ind w:firstLine="630" w:left="90"/>
        <w:rPr>
          <w:rFonts w:hAnsi="Arial" w:ascii="Arial"/>
          <w:sz w:val="22"/>
          <w:lang w:val="hr-HR"/>
        </w:rPr>
      </w:pPr>
    </w:p>
    <w:p w:rsidRDefault="00A31A5E" w:rsidP="00A31A5E" w:rsidR="00D30C20" w:rsidRPr="00A4380C">
      <w:pPr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>Radi utvrđenja imovine dužnika pribavljene su slijedeće isprave:</w:t>
      </w:r>
    </w:p>
    <w:p w:rsidRDefault="00A31A5E" w:rsidP="00D30C20" w:rsidR="00D30C20" w:rsidRPr="00A4380C">
      <w:pPr>
        <w:pStyle w:val="Odlomakpopisa"/>
        <w:numPr>
          <w:ilvl w:val="0"/>
          <w:numId w:val="2"/>
        </w:numPr>
        <w:jc w:val="both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>Uvjerenje Ministarstva unutarnjih poslova Policijske upr</w:t>
      </w:r>
      <w:r w:rsidR="00D30C20" w:rsidRPr="00A4380C">
        <w:rPr>
          <w:rFonts w:hAnsi="Arial" w:ascii="Arial"/>
          <w:sz w:val="22"/>
          <w:lang w:val="hr-HR"/>
        </w:rPr>
        <w:t>ave zagrebačke, od 9</w:t>
      </w:r>
      <w:r w:rsidR="00D60F48" w:rsidRPr="00A4380C">
        <w:rPr>
          <w:rFonts w:hAnsi="Arial" w:ascii="Arial"/>
          <w:sz w:val="22"/>
          <w:lang w:val="hr-HR"/>
        </w:rPr>
        <w:t xml:space="preserve">. </w:t>
      </w:r>
      <w:r w:rsidR="00D30C20" w:rsidRPr="00A4380C">
        <w:rPr>
          <w:rFonts w:hAnsi="Arial" w:ascii="Arial"/>
          <w:sz w:val="22"/>
          <w:lang w:val="hr-HR"/>
        </w:rPr>
        <w:t>listopada</w:t>
      </w:r>
      <w:r w:rsidR="00D60F48" w:rsidRPr="00A4380C">
        <w:rPr>
          <w:rFonts w:hAnsi="Arial" w:ascii="Arial"/>
          <w:sz w:val="22"/>
          <w:lang w:val="hr-HR"/>
        </w:rPr>
        <w:t xml:space="preserve"> 2017.</w:t>
      </w:r>
      <w:r w:rsidR="00D30C20" w:rsidRPr="00A4380C">
        <w:rPr>
          <w:rFonts w:hAnsi="Arial" w:ascii="Arial"/>
          <w:sz w:val="22"/>
          <w:lang w:val="hr-HR"/>
        </w:rPr>
        <w:t xml:space="preserve"> </w:t>
      </w:r>
      <w:r w:rsidR="00D60F48" w:rsidRPr="00A4380C">
        <w:rPr>
          <w:rFonts w:hAnsi="Arial" w:ascii="Arial"/>
          <w:sz w:val="22"/>
          <w:lang w:val="hr-HR"/>
        </w:rPr>
        <w:t>godine</w:t>
      </w:r>
      <w:r w:rsidRPr="00A4380C">
        <w:rPr>
          <w:rFonts w:hAnsi="Arial" w:ascii="Arial"/>
          <w:sz w:val="22"/>
          <w:lang w:val="hr-HR"/>
        </w:rPr>
        <w:t>,</w:t>
      </w:r>
    </w:p>
    <w:p w:rsidRDefault="00D30C20" w:rsidP="00D30C20" w:rsidR="00D30C20" w:rsidRPr="00A4380C">
      <w:pPr>
        <w:pStyle w:val="Odlomakpopisa"/>
        <w:numPr>
          <w:ilvl w:val="0"/>
          <w:numId w:val="2"/>
        </w:numPr>
        <w:jc w:val="both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>Uvjerenje Gradskog ureda za katastar i geodetske poslove od 23. listopada 2017. godine</w:t>
      </w:r>
    </w:p>
    <w:p w:rsidRDefault="00D30C20" w:rsidP="00D30C20" w:rsidR="00D30C20" w:rsidRPr="00A4380C">
      <w:pPr>
        <w:pStyle w:val="Odlomakpopisa"/>
        <w:numPr>
          <w:ilvl w:val="0"/>
          <w:numId w:val="2"/>
        </w:numPr>
        <w:jc w:val="both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>Službena potvrda Općinskog građanskog suda u Zagrebu, Zemljišnoknjižni odjel od 23. listopada 2017. godine i</w:t>
      </w:r>
    </w:p>
    <w:p w:rsidRDefault="00D30C20" w:rsidP="00D30C20" w:rsidR="00A31A5E" w:rsidRPr="00A4380C">
      <w:pPr>
        <w:pStyle w:val="Odlomakpopisa"/>
        <w:numPr>
          <w:ilvl w:val="0"/>
          <w:numId w:val="2"/>
        </w:numPr>
        <w:jc w:val="both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>Potvrda Općinskog suda u Novom Zagrebu, Zemljišnoknjižni odjel od 23. listopada 2017. godine.</w:t>
      </w:r>
    </w:p>
    <w:p w:rsidRDefault="00A31A5E" w:rsidP="00A31A5E" w:rsidR="00A31A5E" w:rsidRPr="00A4380C">
      <w:pPr>
        <w:pStyle w:val="Odlomakpopisa"/>
        <w:ind w:left="90"/>
        <w:rPr>
          <w:rFonts w:hAnsi="Arial" w:ascii="Arial"/>
          <w:sz w:val="22"/>
          <w:lang w:val="hr-HR"/>
        </w:rPr>
      </w:pPr>
    </w:p>
    <w:p w:rsidRDefault="00A31A5E" w:rsidP="00D60F48" w:rsidR="00D30C20" w:rsidRPr="00A4380C">
      <w:pPr>
        <w:pStyle w:val="Odlomakpopisa"/>
        <w:ind w:left="90"/>
        <w:jc w:val="both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 xml:space="preserve">Također je </w:t>
      </w:r>
      <w:r w:rsidR="00D30C20" w:rsidRPr="00A4380C">
        <w:rPr>
          <w:rFonts w:hAnsi="Arial" w:ascii="Arial"/>
          <w:sz w:val="22"/>
          <w:lang w:val="hr-HR"/>
        </w:rPr>
        <w:t>s danom zaprimanja rješenja St-6477/16 zatraženo od Državne geodetske uprave izdavanje podataka o posjedu nekretnina, međutim do isteka roka za podnošenje izvješća nisam zaprimila odgovor od Državne geodetske uprave.</w:t>
      </w:r>
    </w:p>
    <w:p w:rsidRDefault="00590771" w:rsidP="00D60F48" w:rsidR="00590771" w:rsidRPr="00A4380C">
      <w:pPr>
        <w:pStyle w:val="Odlomakpopisa"/>
        <w:ind w:left="90"/>
        <w:jc w:val="both"/>
        <w:rPr>
          <w:rFonts w:hAnsi="Arial" w:ascii="Arial"/>
          <w:sz w:val="22"/>
          <w:lang w:val="hr-HR"/>
        </w:rPr>
      </w:pPr>
    </w:p>
    <w:p w:rsidRDefault="00590771" w:rsidP="00D60F48" w:rsidR="00D60F48" w:rsidRPr="00A4380C">
      <w:pPr>
        <w:pStyle w:val="Odlomakpopisa"/>
        <w:ind w:left="90"/>
        <w:jc w:val="both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 xml:space="preserve">Iz gore navedenih isprava </w:t>
      </w:r>
      <w:r w:rsidR="00D60F48" w:rsidRPr="00A4380C">
        <w:rPr>
          <w:rFonts w:hAnsi="Arial" w:ascii="Arial"/>
          <w:sz w:val="22"/>
          <w:lang w:val="hr-HR"/>
        </w:rPr>
        <w:t>je utvrđeno da Dužnik nije uknjižen kao nositelj prava vlasništva na nekretninama</w:t>
      </w:r>
      <w:r w:rsidR="00DF39AE" w:rsidRPr="00A4380C">
        <w:rPr>
          <w:rFonts w:hAnsi="Arial" w:ascii="Arial"/>
          <w:sz w:val="22"/>
          <w:lang w:val="hr-HR"/>
        </w:rPr>
        <w:t xml:space="preserve"> niti ikojeg </w:t>
      </w:r>
      <w:r w:rsidRPr="00A4380C">
        <w:rPr>
          <w:rFonts w:hAnsi="Arial" w:ascii="Arial"/>
          <w:sz w:val="22"/>
          <w:lang w:val="hr-HR"/>
        </w:rPr>
        <w:t xml:space="preserve">drugog </w:t>
      </w:r>
      <w:r w:rsidR="00DF39AE" w:rsidRPr="00A4380C">
        <w:rPr>
          <w:rFonts w:hAnsi="Arial" w:ascii="Arial"/>
          <w:sz w:val="22"/>
          <w:lang w:val="hr-HR"/>
        </w:rPr>
        <w:t>stvarnog prava na nekretninama</w:t>
      </w:r>
      <w:r w:rsidR="00D60F48" w:rsidRPr="00A4380C">
        <w:rPr>
          <w:rFonts w:hAnsi="Arial" w:ascii="Arial"/>
          <w:sz w:val="22"/>
          <w:lang w:val="hr-HR"/>
        </w:rPr>
        <w:t>.</w:t>
      </w:r>
      <w:r w:rsidR="00A31A5E" w:rsidRPr="00A4380C">
        <w:rPr>
          <w:rFonts w:hAnsi="Arial" w:ascii="Arial"/>
          <w:sz w:val="22"/>
          <w:lang w:val="hr-HR"/>
        </w:rPr>
        <w:t xml:space="preserve"> </w:t>
      </w:r>
    </w:p>
    <w:p w:rsidRDefault="00A31A5E" w:rsidP="00D60F48" w:rsidR="00A31A5E" w:rsidRPr="00A4380C">
      <w:pPr>
        <w:pStyle w:val="Odlomakpopisa"/>
        <w:ind w:left="90"/>
        <w:jc w:val="both"/>
        <w:rPr>
          <w:rFonts w:hAnsi="Arial" w:ascii="Arial"/>
          <w:sz w:val="22"/>
          <w:lang w:val="hr-HR"/>
        </w:rPr>
      </w:pPr>
    </w:p>
    <w:p w:rsidRDefault="00DF39AE" w:rsidP="00A31A5E" w:rsidR="00590771" w:rsidRPr="00A4380C">
      <w:pPr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>Iz uvjerenja PU Zagrebačke, broj: 511-19-22/4-66-</w:t>
      </w:r>
      <w:r w:rsidR="00590771" w:rsidRPr="00A4380C">
        <w:rPr>
          <w:rFonts w:hAnsi="Arial" w:ascii="Arial"/>
          <w:sz w:val="22"/>
          <w:lang w:val="hr-HR"/>
        </w:rPr>
        <w:t>5415</w:t>
      </w:r>
      <w:r w:rsidRPr="00A4380C">
        <w:rPr>
          <w:rFonts w:hAnsi="Arial" w:ascii="Arial"/>
          <w:sz w:val="22"/>
          <w:lang w:val="hr-HR"/>
        </w:rPr>
        <w:t>/2017 je vidljivo da je dužnik</w:t>
      </w:r>
      <w:r w:rsidR="00590771" w:rsidRPr="00A4380C">
        <w:rPr>
          <w:rFonts w:hAnsi="Arial" w:ascii="Arial"/>
          <w:sz w:val="22"/>
          <w:lang w:val="hr-HR"/>
        </w:rPr>
        <w:t xml:space="preserve"> evidentiran kao vlasnik osobnih</w:t>
      </w:r>
      <w:r w:rsidRPr="00A4380C">
        <w:rPr>
          <w:rFonts w:hAnsi="Arial" w:ascii="Arial"/>
          <w:sz w:val="22"/>
          <w:lang w:val="hr-HR"/>
        </w:rPr>
        <w:t xml:space="preserve"> automobila</w:t>
      </w:r>
      <w:r w:rsidR="00590771" w:rsidRPr="00A4380C">
        <w:rPr>
          <w:rFonts w:hAnsi="Arial" w:ascii="Arial"/>
          <w:sz w:val="22"/>
          <w:lang w:val="hr-HR"/>
        </w:rPr>
        <w:t>:</w:t>
      </w:r>
    </w:p>
    <w:p w:rsidRDefault="00590771" w:rsidP="00590771" w:rsidR="00590771" w:rsidRPr="00A4380C">
      <w:pPr>
        <w:pStyle w:val="Odlomakpopisa"/>
        <w:numPr>
          <w:ilvl w:val="0"/>
          <w:numId w:val="2"/>
        </w:numPr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>M1, Ford-/Fiesta, proizveden 1992. godine, broj šasije: VS6BXXWPFBNR37731, reg.oznake ST687IA. Vozilo je odjavljeno 24.02.2014. godine i za isto je evidentirana zabrana otuđenja;</w:t>
      </w:r>
    </w:p>
    <w:p w:rsidRDefault="00590771" w:rsidP="00590771" w:rsidR="00DF39AE" w:rsidRPr="00A4380C">
      <w:pPr>
        <w:pStyle w:val="Odlomakpopisa"/>
        <w:numPr>
          <w:ilvl w:val="0"/>
          <w:numId w:val="2"/>
        </w:numPr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>M1, MINI 11/RC godina proizvodnje 2004., broj šasije WMWRC31060TH32520.  reg.oznake ST1803VI. Vozilo je odjavljeno 12.11.2015. godine i za isto je evidentirana zabrana otuđenja</w:t>
      </w:r>
      <w:r w:rsidR="00DF39AE" w:rsidRPr="00A4380C">
        <w:rPr>
          <w:rFonts w:hAnsi="Arial" w:ascii="Arial"/>
          <w:sz w:val="22"/>
          <w:lang w:val="hr-HR"/>
        </w:rPr>
        <w:t>.</w:t>
      </w:r>
    </w:p>
    <w:p w:rsidRDefault="00A31A5E" w:rsidP="00A31A5E" w:rsidR="00A31A5E" w:rsidRPr="00A4380C">
      <w:pPr>
        <w:jc w:val="both"/>
        <w:rPr>
          <w:rFonts w:hAnsi="Arial" w:ascii="Arial"/>
          <w:sz w:val="22"/>
          <w:lang w:val="hr-HR"/>
        </w:rPr>
      </w:pPr>
    </w:p>
    <w:p w:rsidRDefault="00A31A5E" w:rsidP="00A31A5E" w:rsidR="00590771" w:rsidRPr="00A4380C">
      <w:pPr>
        <w:jc w:val="both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>Također, izvidom kod Središnjeg klirinškog depozitarnog društva d.d. utvrđeno je da nema vrijednosnih papira, koji se vode na ime dužnika.</w:t>
      </w:r>
    </w:p>
    <w:p w:rsidRDefault="00590771" w:rsidP="00A31A5E" w:rsidR="00590771" w:rsidRPr="00A4380C">
      <w:pPr>
        <w:jc w:val="both"/>
        <w:rPr>
          <w:rFonts w:hAnsi="Arial" w:ascii="Arial"/>
          <w:sz w:val="22"/>
          <w:lang w:val="hr-HR"/>
        </w:rPr>
      </w:pPr>
    </w:p>
    <w:p w:rsidRDefault="00590771" w:rsidP="00A31A5E" w:rsidR="00A31A5E" w:rsidRPr="00A4380C">
      <w:pPr>
        <w:jc w:val="both"/>
        <w:rPr>
          <w:rFonts w:hAnsi="Arial" w:ascii="Arial"/>
          <w:b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 xml:space="preserve">U odnosu na činjenicu da je dužnik bio vlasnik 100% udjela u trgovačkim društvima KREŠEVO d.o.o., OIB:65094468626 i ŠKOLTURA d.o.o., OIB:39115827886, ističe su das u navedena društva </w:t>
      </w:r>
      <w:r w:rsidR="00A4380C" w:rsidRPr="00A4380C">
        <w:rPr>
          <w:rFonts w:hAnsi="Arial" w:ascii="Arial"/>
          <w:sz w:val="22"/>
          <w:lang w:val="hr-HR"/>
        </w:rPr>
        <w:t>brisana iz Sudskog registra i to Kreševo d.o.o. je brisano 14. prosinca 2015. godine rješenjem Trgovačkog suda u Zagrebu, Tt-15/32232-1, a Školtura d.o.o. je brisano također 14. prosinca 2015. godine rješenjem Trgovačkog suda u Zagrebu, Tt-15/22264-1.</w:t>
      </w:r>
    </w:p>
    <w:p w:rsidRDefault="00A31A5E" w:rsidP="00A31A5E" w:rsidR="00A31A5E" w:rsidRPr="00A4380C">
      <w:pPr>
        <w:rPr>
          <w:rFonts w:hAnsi="Arial" w:ascii="Arial"/>
          <w:sz w:val="22"/>
          <w:lang w:val="hr-HR"/>
        </w:rPr>
      </w:pPr>
    </w:p>
    <w:p w:rsidRDefault="00A31A5E" w:rsidP="00A31A5E" w:rsidR="00A31A5E" w:rsidRPr="00A4380C">
      <w:pPr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>Osim navedenoga drugih dostupnih podataka o imovini dužnika nije bilo.</w:t>
      </w:r>
    </w:p>
    <w:p w:rsidRDefault="00A31A5E" w:rsidP="00A31A5E" w:rsidR="00A31A5E" w:rsidRPr="00A4380C">
      <w:pPr>
        <w:rPr>
          <w:rFonts w:hAnsi="Arial" w:ascii="Arial"/>
          <w:sz w:val="22"/>
          <w:lang w:val="hr-HR"/>
        </w:rPr>
      </w:pPr>
    </w:p>
    <w:p w:rsidRDefault="00A31A5E" w:rsidP="00A4380C" w:rsidR="00A31A5E" w:rsidRPr="00A4380C">
      <w:pPr>
        <w:jc w:val="both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 xml:space="preserve">Također se ističe da dužnik nije predao Poreznoj upravi financijska izvješća </w:t>
      </w:r>
      <w:r w:rsidR="00DF39AE" w:rsidRPr="00A4380C">
        <w:rPr>
          <w:rFonts w:hAnsi="Arial" w:ascii="Arial"/>
          <w:sz w:val="22"/>
          <w:lang w:val="hr-HR"/>
        </w:rPr>
        <w:t xml:space="preserve">za </w:t>
      </w:r>
      <w:r w:rsidR="00A4380C" w:rsidRPr="00A4380C">
        <w:rPr>
          <w:rFonts w:hAnsi="Arial" w:ascii="Arial"/>
          <w:sz w:val="22"/>
          <w:lang w:val="hr-HR"/>
        </w:rPr>
        <w:t xml:space="preserve">2012, </w:t>
      </w:r>
      <w:r w:rsidR="00DF39AE" w:rsidRPr="00A4380C">
        <w:rPr>
          <w:rFonts w:hAnsi="Arial" w:ascii="Arial"/>
          <w:sz w:val="22"/>
          <w:lang w:val="hr-HR"/>
        </w:rPr>
        <w:t>2013, 2014., 2015. niti za 2016. godinu</w:t>
      </w:r>
      <w:r w:rsidR="00D60F48" w:rsidRPr="00A4380C">
        <w:rPr>
          <w:rFonts w:hAnsi="Arial" w:ascii="Arial"/>
          <w:sz w:val="22"/>
          <w:lang w:val="hr-HR"/>
        </w:rPr>
        <w:t xml:space="preserve">. </w:t>
      </w:r>
    </w:p>
    <w:p w:rsidRDefault="00D60F48" w:rsidP="00D60F48" w:rsidR="00D60F48" w:rsidRPr="00A4380C">
      <w:pPr>
        <w:rPr>
          <w:rFonts w:hAnsi="Arial" w:ascii="Arial"/>
          <w:b/>
          <w:sz w:val="22"/>
          <w:lang w:val="hr-HR"/>
        </w:rPr>
      </w:pPr>
    </w:p>
    <w:p w:rsidRDefault="00D60F48" w:rsidP="00D60F48" w:rsidR="00D60F48" w:rsidRPr="00A4380C">
      <w:pPr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>C. ) PODACI O ZAPOSLENICIMA</w:t>
      </w:r>
    </w:p>
    <w:p w:rsidRDefault="00D60F48" w:rsidP="00D60F48" w:rsidR="00D60F48" w:rsidRPr="00A4380C">
      <w:pPr>
        <w:rPr>
          <w:rFonts w:hAnsi="Arial" w:ascii="Arial"/>
          <w:sz w:val="22"/>
          <w:lang w:val="hr-HR"/>
        </w:rPr>
      </w:pPr>
    </w:p>
    <w:p w:rsidRDefault="00D60F48" w:rsidP="00D60F48" w:rsidR="00A4380C" w:rsidRPr="00A4380C">
      <w:pPr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 xml:space="preserve">Kod Hrvatskog zavoda za mirovinsko osiguranje utvrđeno je da </w:t>
      </w:r>
      <w:r w:rsidR="00DF39AE" w:rsidRPr="00A4380C">
        <w:rPr>
          <w:rFonts w:hAnsi="Arial" w:ascii="Arial"/>
          <w:sz w:val="22"/>
          <w:lang w:val="hr-HR"/>
        </w:rPr>
        <w:t xml:space="preserve">kod </w:t>
      </w:r>
      <w:r w:rsidRPr="00A4380C">
        <w:rPr>
          <w:rFonts w:hAnsi="Arial" w:ascii="Arial"/>
          <w:sz w:val="22"/>
          <w:lang w:val="hr-HR"/>
        </w:rPr>
        <w:t>dužnik</w:t>
      </w:r>
      <w:r w:rsidR="00DF39AE" w:rsidRPr="00A4380C">
        <w:rPr>
          <w:rFonts w:hAnsi="Arial" w:ascii="Arial"/>
          <w:sz w:val="22"/>
          <w:lang w:val="hr-HR"/>
        </w:rPr>
        <w:t xml:space="preserve">a </w:t>
      </w:r>
      <w:r w:rsidR="00A4380C" w:rsidRPr="00A4380C">
        <w:rPr>
          <w:rFonts w:hAnsi="Arial" w:ascii="Arial"/>
          <w:sz w:val="22"/>
          <w:lang w:val="hr-HR"/>
        </w:rPr>
        <w:t>nema evidentiranih zaposlenih</w:t>
      </w:r>
      <w:r w:rsidR="00DF39AE" w:rsidRPr="00A4380C">
        <w:rPr>
          <w:rFonts w:hAnsi="Arial" w:ascii="Arial"/>
          <w:sz w:val="22"/>
          <w:lang w:val="hr-HR"/>
        </w:rPr>
        <w:t xml:space="preserve"> </w:t>
      </w:r>
      <w:r w:rsidR="00A4380C" w:rsidRPr="00A4380C">
        <w:rPr>
          <w:rFonts w:hAnsi="Arial" w:ascii="Arial"/>
          <w:sz w:val="22"/>
          <w:lang w:val="hr-HR"/>
        </w:rPr>
        <w:t>osoba.</w:t>
      </w:r>
    </w:p>
    <w:p w:rsidRDefault="00A31A5E" w:rsidP="00A31A5E" w:rsidR="00D60F48" w:rsidRPr="00A4380C">
      <w:pPr>
        <w:pStyle w:val="Odlomakpopisa"/>
        <w:ind w:left="90"/>
        <w:rPr>
          <w:rFonts w:hAnsi="Arial" w:ascii="Arial"/>
          <w:b/>
          <w:sz w:val="22"/>
          <w:lang w:val="hr-HR"/>
        </w:rPr>
      </w:pPr>
      <w:r w:rsidRPr="00A4380C">
        <w:rPr>
          <w:rFonts w:hAnsi="Arial" w:ascii="Arial"/>
          <w:b/>
          <w:sz w:val="22"/>
          <w:lang w:val="hr-HR"/>
        </w:rPr>
        <w:tab/>
      </w:r>
    </w:p>
    <w:p w:rsidRDefault="00A31A5E" w:rsidP="00A31A5E" w:rsidR="00A31A5E" w:rsidRPr="00A4380C">
      <w:pPr>
        <w:pStyle w:val="Odlomakpopisa"/>
        <w:ind w:left="90"/>
        <w:rPr>
          <w:rFonts w:hAnsi="Arial" w:ascii="Arial"/>
          <w:b/>
          <w:sz w:val="22"/>
          <w:lang w:val="hr-HR"/>
        </w:rPr>
      </w:pPr>
      <w:r w:rsidRPr="00A4380C">
        <w:rPr>
          <w:rFonts w:hAnsi="Arial" w:ascii="Arial"/>
          <w:b/>
          <w:sz w:val="22"/>
          <w:lang w:val="hr-HR"/>
        </w:rPr>
        <w:t>ZAKLJUČAK</w:t>
      </w:r>
    </w:p>
    <w:p w:rsidRDefault="00A31A5E" w:rsidP="00A31A5E" w:rsidR="00A31A5E" w:rsidRPr="00A4380C">
      <w:pPr>
        <w:pStyle w:val="Odlomakpopisa"/>
        <w:ind w:firstLine="630" w:left="90"/>
        <w:rPr>
          <w:rFonts w:hAnsi="Arial" w:ascii="Arial"/>
          <w:sz w:val="22"/>
          <w:lang w:val="hr-HR"/>
        </w:rPr>
      </w:pPr>
    </w:p>
    <w:p w:rsidRDefault="00A31A5E" w:rsidP="00A31A5E" w:rsidR="00A31A5E" w:rsidRPr="00A4380C">
      <w:pPr>
        <w:pStyle w:val="Odlomakpopisa"/>
        <w:ind w:hanging="630"/>
        <w:jc w:val="both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 xml:space="preserve">I </w:t>
      </w:r>
      <w:r w:rsidRPr="00A4380C">
        <w:rPr>
          <w:rFonts w:hAnsi="Arial" w:ascii="Arial"/>
          <w:sz w:val="22"/>
          <w:lang w:val="hr-HR"/>
        </w:rPr>
        <w:tab/>
        <w:t>Iz navedenog proizlazi da je dužnik nesposoban za plaćanje pa su time ostvareni uvjeti za otvaranje stečajnog postupka sukladno čl.5. st.</w:t>
      </w:r>
      <w:r w:rsidR="006452BA" w:rsidRPr="00A4380C">
        <w:rPr>
          <w:rFonts w:hAnsi="Arial" w:ascii="Arial"/>
          <w:sz w:val="22"/>
          <w:lang w:val="hr-HR"/>
        </w:rPr>
        <w:t xml:space="preserve"> </w:t>
      </w:r>
      <w:r w:rsidRPr="00A4380C">
        <w:rPr>
          <w:rFonts w:hAnsi="Arial" w:ascii="Arial"/>
          <w:sz w:val="22"/>
          <w:lang w:val="hr-HR"/>
        </w:rPr>
        <w:t>2. Stečajnog zakona.</w:t>
      </w:r>
    </w:p>
    <w:p w:rsidRDefault="00A31A5E" w:rsidP="00A31A5E" w:rsidR="00A31A5E" w:rsidRPr="00A4380C">
      <w:pPr>
        <w:pStyle w:val="StandardWeb"/>
        <w:ind w:hanging="720" w:left="720"/>
        <w:jc w:val="both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 xml:space="preserve">II </w:t>
      </w:r>
      <w:r w:rsidRPr="00A4380C">
        <w:rPr>
          <w:rFonts w:hAnsi="Arial" w:ascii="Arial"/>
          <w:sz w:val="22"/>
          <w:lang w:val="hr-HR"/>
        </w:rPr>
        <w:tab/>
        <w:t xml:space="preserve">Prema dostupnim podacima proizlazi da dužnik nema imovine koja bi bila dostatna za pokriće troškova prethodnog i otvorenog stečajnog postupka. </w:t>
      </w:r>
    </w:p>
    <w:p w:rsidRDefault="00A31A5E" w:rsidP="00A31A5E" w:rsidR="00A31A5E" w:rsidRPr="00A4380C">
      <w:pPr>
        <w:pStyle w:val="StandardWeb"/>
        <w:spacing w:afterAutospacing="false" w:after="0" w:beforeAutospacing="false" w:before="0"/>
        <w:ind w:hanging="720" w:left="720"/>
        <w:jc w:val="both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>III</w:t>
      </w:r>
      <w:r w:rsidRPr="00A4380C">
        <w:rPr>
          <w:rFonts w:hAnsi="Arial" w:ascii="Arial"/>
          <w:sz w:val="22"/>
          <w:lang w:val="hr-HR"/>
        </w:rPr>
        <w:tab/>
        <w:t xml:space="preserve"> Troškovi prethodnog i otvorenog stečajnog postupka predviđaju se u slijedećim iznosima: </w:t>
      </w:r>
    </w:p>
    <w:p w:rsidRDefault="00A31A5E" w:rsidP="00A31A5E" w:rsidR="00A31A5E" w:rsidRPr="00A4380C">
      <w:pPr>
        <w:pStyle w:val="StandardWeb"/>
        <w:numPr>
          <w:ilvl w:val="0"/>
          <w:numId w:val="3"/>
        </w:numPr>
        <w:spacing w:afterAutospacing="false" w:after="0" w:beforeAutospacing="false" w:before="0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>po osnovni troškova nagrade privremenom stečajnom upravitelju i stečajnom</w:t>
      </w:r>
    </w:p>
    <w:p w:rsidRDefault="00A31A5E" w:rsidP="00A31A5E" w:rsidR="00A31A5E" w:rsidRPr="00A4380C">
      <w:pPr>
        <w:pStyle w:val="StandardWeb"/>
        <w:spacing w:afterAutospacing="false" w:after="0" w:beforeAutospacing="false" w:before="0"/>
        <w:jc w:val="both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 xml:space="preserve">upravitelju u iznosu od 20.000,00 kuna, </w:t>
      </w:r>
    </w:p>
    <w:p w:rsidRDefault="00A31A5E" w:rsidP="00A31A5E" w:rsidR="00A31A5E" w:rsidRPr="00A4380C">
      <w:pPr>
        <w:pStyle w:val="StandardWeb"/>
        <w:numPr>
          <w:ilvl w:val="0"/>
          <w:numId w:val="3"/>
        </w:numPr>
        <w:spacing w:afterAutospacing="false" w:after="0" w:beforeAutospacing="false" w:before="0"/>
        <w:jc w:val="both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>po osnovi izdataka stečajnog upravitelja iznos od 1.000,00 kuna (poštarina, državni</w:t>
      </w:r>
    </w:p>
    <w:p w:rsidRDefault="00A31A5E" w:rsidP="00A31A5E" w:rsidR="00A31A5E" w:rsidRPr="00A4380C">
      <w:pPr>
        <w:pStyle w:val="StandardWeb"/>
        <w:spacing w:afterAutospacing="false" w:after="0" w:beforeAutospacing="false" w:before="0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 xml:space="preserve">biljezi, izrada pečata, kopiranje, prijevoz), </w:t>
      </w:r>
    </w:p>
    <w:p w:rsidRDefault="00A31A5E" w:rsidP="00A31A5E" w:rsidR="00A31A5E" w:rsidRPr="00A4380C">
      <w:pPr>
        <w:pStyle w:val="StandardWeb"/>
        <w:spacing w:afterAutospacing="false" w:after="0" w:beforeAutospacing="false" w:before="0"/>
        <w:ind w:firstLine="720"/>
        <w:jc w:val="both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>3. po osnovi usluga knjigovodstvenog servisa iznos od 6.000,00 kuna uvećan za PDV u iznosu od 1.500,00 kuna odnosno ukupno 7.500,00 kuna,</w:t>
      </w:r>
    </w:p>
    <w:p w:rsidRDefault="00A31A5E" w:rsidP="00A31A5E" w:rsidR="00A31A5E" w:rsidRPr="00A4380C">
      <w:pPr>
        <w:pStyle w:val="StandardWeb"/>
        <w:spacing w:afterAutospacing="false" w:after="0" w:beforeAutospacing="false" w:before="0"/>
        <w:ind w:firstLine="720"/>
        <w:jc w:val="both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 xml:space="preserve">4. naknada banke za vođenje računa 600,00 kuna (cca 50,00 kn mjesečno) </w:t>
      </w:r>
    </w:p>
    <w:p w:rsidRDefault="00A31A5E" w:rsidP="00A31A5E" w:rsidR="00A31A5E" w:rsidRPr="00A4380C">
      <w:pPr>
        <w:pStyle w:val="StandardWeb"/>
        <w:spacing w:afterAutospacing="false" w:after="0" w:beforeAutospacing="false" w:before="0"/>
        <w:ind w:firstLine="720"/>
        <w:jc w:val="both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>5. sudska pristojba u stečajnom postupku 2.000,00 kuna,</w:t>
      </w:r>
    </w:p>
    <w:p w:rsidRDefault="00A31A5E" w:rsidP="00A31A5E" w:rsidR="00A31A5E" w:rsidRPr="00A4380C">
      <w:pPr>
        <w:pStyle w:val="StandardWeb"/>
        <w:spacing w:afterAutospacing="false" w:after="0" w:beforeAutospacing="false" w:before="0"/>
        <w:ind w:firstLine="720"/>
        <w:jc w:val="both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 xml:space="preserve">5. po osnovi osiguranja od odgovornosti stečajnog upravitelja trošak u iznosu od 4.000,00 kuna. </w:t>
      </w:r>
    </w:p>
    <w:p w:rsidRDefault="00A31A5E" w:rsidP="009870E9" w:rsidR="00A31A5E" w:rsidRPr="00A4380C">
      <w:pPr>
        <w:pStyle w:val="StandardWeb"/>
        <w:spacing w:afterAutospacing="false" w:after="0" w:beforeAutospacing="false" w:before="0"/>
        <w:ind w:firstLine="720"/>
        <w:jc w:val="both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>Dakle, troškovi prethodnog i stečajnog postupka bi iznosili ukupno 41.100,00 kn.</w:t>
      </w:r>
    </w:p>
    <w:p w:rsidRDefault="00A31A5E" w:rsidP="00A31A5E" w:rsidR="00A31A5E" w:rsidRPr="00A4380C">
      <w:pPr>
        <w:pStyle w:val="StandardWeb"/>
        <w:spacing w:afterAutospacing="false" w:after="0" w:beforeAutospacing="false" w:before="0"/>
        <w:ind w:firstLine="720"/>
        <w:rPr>
          <w:rFonts w:hAnsi="Arial" w:ascii="Arial"/>
          <w:sz w:val="22"/>
          <w:lang w:val="hr-HR"/>
        </w:rPr>
      </w:pPr>
    </w:p>
    <w:p w:rsidRDefault="00A31A5E" w:rsidP="00A31A5E" w:rsidR="00A31A5E" w:rsidRPr="00A4380C">
      <w:pPr>
        <w:pStyle w:val="StandardWeb"/>
        <w:spacing w:afterAutospacing="false" w:after="0" w:beforeAutospacing="false" w:before="0"/>
        <w:ind w:firstLine="720"/>
        <w:rPr>
          <w:rFonts w:hAnsi="Arial" w:ascii="Arial"/>
          <w:b/>
          <w:sz w:val="22"/>
          <w:lang w:val="hr-HR"/>
        </w:rPr>
      </w:pPr>
      <w:r w:rsidRPr="00A4380C">
        <w:rPr>
          <w:rFonts w:hAnsi="Arial" w:ascii="Arial"/>
          <w:b/>
          <w:sz w:val="22"/>
          <w:lang w:val="hr-HR"/>
        </w:rPr>
        <w:t xml:space="preserve">PRIJEDLOG ODLUKE </w:t>
      </w:r>
    </w:p>
    <w:p w:rsidRDefault="00A31A5E" w:rsidP="00A31A5E" w:rsidR="00A31A5E" w:rsidRPr="00A4380C">
      <w:pPr>
        <w:pStyle w:val="StandardWeb"/>
        <w:spacing w:afterAutospacing="false" w:after="0" w:beforeAutospacing="false" w:before="0"/>
        <w:rPr>
          <w:rFonts w:hAnsi="Arial" w:ascii="Arial"/>
          <w:b/>
          <w:sz w:val="22"/>
          <w:lang w:val="hr-HR"/>
        </w:rPr>
      </w:pPr>
    </w:p>
    <w:p w:rsidRDefault="00A31A5E" w:rsidP="00A31A5E" w:rsidR="00A31A5E" w:rsidRPr="00A4380C">
      <w:pPr>
        <w:pStyle w:val="StandardWeb"/>
        <w:spacing w:afterAutospacing="false" w:after="0" w:beforeAutospacing="false" w:before="0"/>
        <w:ind w:firstLine="720"/>
        <w:jc w:val="both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>Imajući u vidu da imovina dužnika koja bi ušla u stečajnu masu nije dovoljna ni za namirenje troškova prethodnog postupka</w:t>
      </w:r>
      <w:r w:rsidR="00DD5F29" w:rsidRPr="00A4380C">
        <w:rPr>
          <w:rFonts w:hAnsi="Arial" w:ascii="Arial"/>
          <w:sz w:val="22"/>
          <w:lang w:val="hr-HR"/>
        </w:rPr>
        <w:t xml:space="preserve"> budući je ista neznatne vrijednosti</w:t>
      </w:r>
      <w:r w:rsidRPr="00A4380C">
        <w:rPr>
          <w:rFonts w:hAnsi="Arial" w:ascii="Arial"/>
          <w:sz w:val="22"/>
          <w:lang w:val="hr-HR"/>
        </w:rPr>
        <w:t xml:space="preserve">, </w:t>
      </w:r>
      <w:r w:rsidR="004C1059" w:rsidRPr="00A4380C">
        <w:rPr>
          <w:rFonts w:hAnsi="Arial" w:ascii="Arial"/>
          <w:sz w:val="22"/>
          <w:lang w:val="hr-HR"/>
        </w:rPr>
        <w:t xml:space="preserve">predlažem da sud sukladno čl.132. st.1. Stečajnog zakona rješenjem pozove </w:t>
      </w:r>
      <w:r w:rsidR="004C1059" w:rsidRPr="00A4380C">
        <w:rPr>
          <w:rFonts w:hAnsi="Arial" w:ascii="Arial"/>
          <w:sz w:val="22"/>
          <w:szCs w:val="32"/>
          <w:lang w:val="hr-HR"/>
        </w:rPr>
        <w:t>osobe koje imaju pravni interes za provedbom stečajnoga postupaka</w:t>
      </w:r>
      <w:r w:rsidR="004C1059" w:rsidRPr="00A4380C">
        <w:rPr>
          <w:rFonts w:hAnsi="Arial" w:ascii="Arial"/>
          <w:sz w:val="22"/>
          <w:lang w:val="hr-HR"/>
        </w:rPr>
        <w:t xml:space="preserve"> da u roku od 15 dana predujme iznos od 41.100,00 kn za namirenje troškova prethodnoga i otvorenoga stečajnog postupka.</w:t>
      </w:r>
    </w:p>
    <w:p w:rsidRDefault="00A31A5E" w:rsidP="00A31A5E" w:rsidR="00A31A5E" w:rsidRPr="00A4380C">
      <w:pPr>
        <w:pStyle w:val="StandardWeb"/>
        <w:spacing w:afterAutospacing="false" w:after="0" w:beforeAutospacing="false" w:before="0"/>
        <w:rPr>
          <w:rFonts w:hAnsi="Arial" w:ascii="Arial"/>
          <w:sz w:val="22"/>
          <w:lang w:val="hr-HR"/>
        </w:rPr>
      </w:pPr>
    </w:p>
    <w:p w:rsidRDefault="00A31A5E" w:rsidP="00A31A5E" w:rsidR="00A31A5E" w:rsidRPr="00A4380C">
      <w:pPr>
        <w:ind w:hanging="1440" w:left="1440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 xml:space="preserve">Prilozi: </w:t>
      </w:r>
      <w:r w:rsidRPr="00A4380C">
        <w:rPr>
          <w:rFonts w:hAnsi="Arial" w:ascii="Arial"/>
          <w:sz w:val="22"/>
          <w:lang w:val="hr-HR"/>
        </w:rPr>
        <w:tab/>
      </w:r>
    </w:p>
    <w:p w:rsidRDefault="00A31A5E" w:rsidP="00A4380C" w:rsidR="00A31A5E" w:rsidRPr="00A4380C">
      <w:pPr>
        <w:pStyle w:val="Odlomakpopisa"/>
        <w:numPr>
          <w:ilvl w:val="0"/>
          <w:numId w:val="2"/>
        </w:numPr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>Potvrda FINA-e o neizvršenim osnov</w:t>
      </w:r>
      <w:r w:rsidR="009870E9" w:rsidRPr="00A4380C">
        <w:rPr>
          <w:rFonts w:hAnsi="Arial" w:ascii="Arial"/>
          <w:sz w:val="22"/>
          <w:lang w:val="hr-HR"/>
        </w:rPr>
        <w:t xml:space="preserve">ama za plaćanje za dužnika od </w:t>
      </w:r>
      <w:r w:rsidR="00A4380C" w:rsidRPr="00A4380C">
        <w:rPr>
          <w:rFonts w:hAnsi="Arial" w:ascii="Arial"/>
          <w:sz w:val="22"/>
          <w:lang w:val="hr-HR"/>
        </w:rPr>
        <w:t>9.10</w:t>
      </w:r>
      <w:r w:rsidR="009870E9" w:rsidRPr="00A4380C">
        <w:rPr>
          <w:rFonts w:hAnsi="Arial" w:ascii="Arial"/>
          <w:sz w:val="22"/>
          <w:lang w:val="hr-HR"/>
        </w:rPr>
        <w:t>.2017. godine</w:t>
      </w:r>
      <w:r w:rsidRPr="00A4380C">
        <w:rPr>
          <w:rFonts w:hAnsi="Arial" w:ascii="Arial"/>
          <w:sz w:val="22"/>
          <w:lang w:val="hr-HR"/>
        </w:rPr>
        <w:t xml:space="preserve">, </w:t>
      </w:r>
    </w:p>
    <w:p w:rsidRDefault="00A31A5E" w:rsidP="00A4380C" w:rsidR="00A4380C" w:rsidRPr="00A4380C">
      <w:pPr>
        <w:pStyle w:val="Odlomakpopisa"/>
        <w:numPr>
          <w:ilvl w:val="0"/>
          <w:numId w:val="2"/>
        </w:numPr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 xml:space="preserve">Uvjerenje </w:t>
      </w:r>
      <w:r w:rsidR="00A4380C" w:rsidRPr="00A4380C">
        <w:rPr>
          <w:rFonts w:hAnsi="Arial" w:ascii="Arial"/>
          <w:sz w:val="22"/>
          <w:lang w:val="hr-HR"/>
        </w:rPr>
        <w:t>Gradskog ureda za katastar i geodetske poslove, klasa: 935-08/17-01/20391</w:t>
      </w:r>
      <w:r w:rsidRPr="00A4380C">
        <w:rPr>
          <w:rFonts w:hAnsi="Arial" w:ascii="Arial"/>
          <w:sz w:val="22"/>
          <w:lang w:val="hr-HR"/>
        </w:rPr>
        <w:t xml:space="preserve"> od </w:t>
      </w:r>
      <w:r w:rsidR="00A4380C" w:rsidRPr="00A4380C">
        <w:rPr>
          <w:rFonts w:hAnsi="Arial" w:ascii="Arial"/>
          <w:sz w:val="22"/>
          <w:lang w:val="hr-HR"/>
        </w:rPr>
        <w:t>23.10</w:t>
      </w:r>
      <w:r w:rsidRPr="00A4380C">
        <w:rPr>
          <w:rFonts w:hAnsi="Arial" w:ascii="Arial"/>
          <w:sz w:val="22"/>
          <w:lang w:val="hr-HR"/>
        </w:rPr>
        <w:t>.2017.</w:t>
      </w:r>
      <w:r w:rsidR="009870E9" w:rsidRPr="00A4380C">
        <w:rPr>
          <w:rFonts w:hAnsi="Arial" w:ascii="Arial"/>
          <w:sz w:val="22"/>
          <w:lang w:val="hr-HR"/>
        </w:rPr>
        <w:t xml:space="preserve"> </w:t>
      </w:r>
      <w:r w:rsidRPr="00A4380C">
        <w:rPr>
          <w:rFonts w:hAnsi="Arial" w:ascii="Arial"/>
          <w:sz w:val="22"/>
          <w:lang w:val="hr-HR"/>
        </w:rPr>
        <w:t>g</w:t>
      </w:r>
      <w:r w:rsidR="009870E9" w:rsidRPr="00A4380C">
        <w:rPr>
          <w:rFonts w:hAnsi="Arial" w:ascii="Arial"/>
          <w:sz w:val="22"/>
          <w:lang w:val="hr-HR"/>
        </w:rPr>
        <w:t>odine</w:t>
      </w:r>
    </w:p>
    <w:p w:rsidRDefault="00A4380C" w:rsidP="00A4380C" w:rsidR="00A4380C" w:rsidRPr="00A4380C">
      <w:pPr>
        <w:pStyle w:val="Odlomakpopisa"/>
        <w:numPr>
          <w:ilvl w:val="0"/>
          <w:numId w:val="2"/>
        </w:numPr>
        <w:jc w:val="both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>Službena potvrda Općinskog građanskog suda u Zagrebu, Zemljišnoknjižni odjel, broj 94962/2017 od 23. listopada 2017. godine i</w:t>
      </w:r>
    </w:p>
    <w:p w:rsidRDefault="00A4380C" w:rsidP="00A31A5E" w:rsidR="00A31A5E" w:rsidRPr="00A4380C">
      <w:pPr>
        <w:pStyle w:val="Odlomakpopisa"/>
        <w:numPr>
          <w:ilvl w:val="0"/>
          <w:numId w:val="2"/>
        </w:numPr>
        <w:jc w:val="both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>Potvrda Općinskog suda u Novom Zagrebu, Zemljišnoknjižni odjel, broj: 36115/2017 od 23. listopada 2017. godine.</w:t>
      </w:r>
    </w:p>
    <w:p w:rsidRDefault="00A31A5E" w:rsidP="00A4380C" w:rsidR="00D827B3">
      <w:pPr>
        <w:pStyle w:val="Odlomakpopisa"/>
        <w:numPr>
          <w:ilvl w:val="0"/>
          <w:numId w:val="2"/>
        </w:numPr>
        <w:jc w:val="both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>Uvjerenje Ministarstva unutarnjih poslova Policijske uprav</w:t>
      </w:r>
      <w:r w:rsidR="009870E9" w:rsidRPr="00A4380C">
        <w:rPr>
          <w:rFonts w:hAnsi="Arial" w:ascii="Arial"/>
          <w:sz w:val="22"/>
          <w:lang w:val="hr-HR"/>
        </w:rPr>
        <w:t xml:space="preserve">e zagrebačke, </w:t>
      </w:r>
      <w:r w:rsidR="00A4380C" w:rsidRPr="00A4380C">
        <w:rPr>
          <w:rFonts w:hAnsi="Arial" w:ascii="Arial"/>
          <w:sz w:val="22"/>
          <w:lang w:val="hr-HR"/>
        </w:rPr>
        <w:t xml:space="preserve">broj: 511-19-22/4-66-5415/2017, </w:t>
      </w:r>
      <w:r w:rsidR="009870E9" w:rsidRPr="00A4380C">
        <w:rPr>
          <w:rFonts w:hAnsi="Arial" w:ascii="Arial"/>
          <w:sz w:val="22"/>
          <w:lang w:val="hr-HR"/>
        </w:rPr>
        <w:t>od 9.</w:t>
      </w:r>
      <w:r w:rsidR="00A4380C" w:rsidRPr="00A4380C">
        <w:rPr>
          <w:rFonts w:hAnsi="Arial" w:ascii="Arial"/>
          <w:sz w:val="22"/>
          <w:lang w:val="hr-HR"/>
        </w:rPr>
        <w:t xml:space="preserve"> listopada </w:t>
      </w:r>
      <w:r w:rsidR="009870E9" w:rsidRPr="00A4380C">
        <w:rPr>
          <w:rFonts w:hAnsi="Arial" w:ascii="Arial"/>
          <w:sz w:val="22"/>
          <w:lang w:val="hr-HR"/>
        </w:rPr>
        <w:t>2017. godine</w:t>
      </w:r>
      <w:r w:rsidRPr="00A4380C">
        <w:rPr>
          <w:rFonts w:hAnsi="Arial" w:ascii="Arial"/>
          <w:sz w:val="22"/>
          <w:lang w:val="hr-HR"/>
        </w:rPr>
        <w:t>,</w:t>
      </w:r>
    </w:p>
    <w:p w:rsidRDefault="00D827B3" w:rsidP="00A4380C" w:rsidR="00A31A5E" w:rsidRPr="00A4380C">
      <w:pPr>
        <w:pStyle w:val="Odlomakpopisa"/>
        <w:numPr>
          <w:ilvl w:val="0"/>
          <w:numId w:val="2"/>
        </w:numPr>
        <w:jc w:val="both"/>
        <w:rPr>
          <w:rFonts w:hAnsi="Arial" w:ascii="Arial"/>
          <w:sz w:val="22"/>
          <w:lang w:val="hr-HR"/>
        </w:rPr>
      </w:pPr>
      <w:r>
        <w:rPr>
          <w:rFonts w:hAnsi="Arial" w:ascii="Arial"/>
          <w:sz w:val="22"/>
          <w:lang w:val="hr-HR"/>
        </w:rPr>
        <w:t>Preslik zamolbe Državnoj geodetskoj upravi od 9.listopada 2017. godine</w:t>
      </w:r>
    </w:p>
    <w:p w:rsidRDefault="00A31A5E" w:rsidP="00A31A5E" w:rsidR="00A31A5E" w:rsidRPr="00A4380C">
      <w:pPr>
        <w:pStyle w:val="StandardWeb"/>
        <w:spacing w:afterAutospacing="false" w:after="0" w:beforeAutospacing="false" w:before="0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ab/>
      </w:r>
    </w:p>
    <w:p w:rsidRDefault="00A31A5E" w:rsidP="00A31A5E" w:rsidR="00A31A5E" w:rsidRPr="00A4380C">
      <w:pPr>
        <w:pStyle w:val="StandardWeb"/>
        <w:spacing w:afterAutospacing="false" w:after="0" w:beforeAutospacing="false" w:before="0"/>
        <w:ind w:firstLine="720" w:left="5040"/>
        <w:rPr>
          <w:rFonts w:hAnsi="Arial" w:ascii="Arial"/>
          <w:sz w:val="22"/>
          <w:lang w:val="hr-HR"/>
        </w:rPr>
      </w:pPr>
    </w:p>
    <w:p w:rsidRDefault="00A31A5E" w:rsidP="00A31A5E" w:rsidR="00A31A5E" w:rsidRPr="00A4380C">
      <w:pPr>
        <w:pStyle w:val="StandardWeb"/>
        <w:spacing w:afterAutospacing="false" w:after="0" w:beforeAutospacing="false" w:before="0"/>
        <w:ind w:firstLine="720" w:left="5040"/>
        <w:rPr>
          <w:rFonts w:hAnsi="Arial" w:ascii="Arial"/>
          <w:sz w:val="22"/>
          <w:lang w:val="hr-HR"/>
        </w:rPr>
      </w:pPr>
    </w:p>
    <w:p w:rsidRDefault="00A31A5E" w:rsidP="00A31A5E" w:rsidR="00A31A5E" w:rsidRPr="00A4380C">
      <w:pPr>
        <w:pStyle w:val="StandardWeb"/>
        <w:spacing w:afterAutospacing="false" w:after="0" w:beforeAutospacing="false" w:before="0"/>
        <w:ind w:firstLine="720" w:left="5040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 xml:space="preserve">______________________ </w:t>
      </w:r>
    </w:p>
    <w:p w:rsidRDefault="00A31A5E" w:rsidP="00A31A5E" w:rsidR="00A31A5E" w:rsidRPr="00A4380C">
      <w:pPr>
        <w:pStyle w:val="StandardWeb"/>
        <w:spacing w:afterAutospacing="false" w:after="0" w:beforeAutospacing="false" w:before="0"/>
        <w:ind w:firstLine="720" w:left="5040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>Marijana Sabljić</w:t>
      </w:r>
    </w:p>
    <w:p w:rsidRDefault="00A31A5E" w:rsidP="00A4380C" w:rsidR="00A31A5E" w:rsidRPr="00A4380C">
      <w:pPr>
        <w:pStyle w:val="StandardWeb"/>
        <w:spacing w:afterAutospacing="false" w:after="0" w:beforeAutospacing="false" w:before="0"/>
        <w:ind w:firstLine="720" w:left="5040"/>
        <w:rPr>
          <w:rFonts w:hAnsi="Arial" w:ascii="Arial"/>
          <w:sz w:val="22"/>
          <w:lang w:val="hr-HR"/>
        </w:rPr>
      </w:pPr>
      <w:r w:rsidRPr="00A4380C">
        <w:rPr>
          <w:rFonts w:hAnsi="Arial" w:ascii="Arial"/>
          <w:sz w:val="22"/>
          <w:lang w:val="hr-HR"/>
        </w:rPr>
        <w:t xml:space="preserve">Privremena stečajna upraviteljica </w:t>
      </w:r>
    </w:p>
    <w:sectPr w:rsidSect="00A4380C" w:rsidR="00A31A5E" w:rsidRPr="00A4380C">
      <w:footerReference w:type="even" r:id="rId10"/>
      <w:footerReference w:type="default" r:id="rId11"/>
      <w:pgSz w:h="15840" w:w="12240"/>
      <w:pgMar w:gutter="0" w:footer="720" w:header="720" w:left="1440" w:bottom="990" w:right="1440" w:top="1170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4907" w:rsidR="001C3305">
      <w:r>
        <w:separator/>
      </w:r>
    </w:p>
  </w:endnote>
  <w:endnote w:id="0" w:type="continuationSeparator">
    <w:p w:rsidRDefault="001E4907" w:rsidR="001C33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380C" w:rsidP="00A31A5E" w:rsidR="00A4380C">
    <w:pPr>
      <w:pStyle w:val="Podnoje"/>
      <w:framePr w:y="1" w:xAlign="right" w:vAnchor="text" w:hAnchor="margin" w:wrap="around"/>
      <w:rPr>
        <w:rStyle w:val="Brojstranice"/>
        <w:rFonts w:cstheme="minorBidi" w:eastAsiaTheme="minorEastAsia" w:hAnsiTheme="minorHAnsi" w:asciiTheme="minorHAnsi"/>
        <w:lang w:val="en-US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380C" w:rsidP="00A31A5E" w:rsidR="00A4380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380C" w:rsidP="00A31A5E" w:rsidR="00A4380C">
    <w:pPr>
      <w:pStyle w:val="Podnoje"/>
      <w:framePr w:y="1" w:xAlign="right" w:vAnchor="text" w:hAnchor="margin" w:wrap="around"/>
      <w:rPr>
        <w:rStyle w:val="Brojstranice"/>
        <w:rFonts w:cstheme="minorBidi" w:eastAsiaTheme="minorEastAsia" w:hAnsiTheme="minorHAnsi" w:asciiTheme="minorHAnsi"/>
        <w:lang w:val="en-US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415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4380C" w:rsidP="00A31A5E" w:rsidR="00A4380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4907" w:rsidR="001C3305">
      <w:r>
        <w:separator/>
      </w:r>
    </w:p>
  </w:footnote>
  <w:footnote w:id="0" w:type="continuationSeparator">
    <w:p w:rsidRDefault="001E4907" w:rsidR="001C330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E94738"/>
    <w:multiLevelType w:val="hybridMultilevel"/>
    <w:tmpl w:val="08BA2B80"/>
    <w:lvl w:tplc="01C2AF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6B210BA"/>
    <w:multiLevelType w:val="hybridMultilevel"/>
    <w:tmpl w:val="7F8EE6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FB36AF8"/>
    <w:multiLevelType w:val="hybridMultilevel"/>
    <w:tmpl w:val="EC2E610C"/>
    <w:lvl w:tplc="07023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2D5F44"/>
    <w:multiLevelType w:val="hybridMultilevel"/>
    <w:tmpl w:val="90CEA4F4"/>
    <w:lvl w:tplc="07023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1A5E"/>
    <w:rsid w:val="001C3305"/>
    <w:rsid w:val="001E4907"/>
    <w:rsid w:val="004C1059"/>
    <w:rsid w:val="00532341"/>
    <w:rsid w:val="00590771"/>
    <w:rsid w:val="00635C2E"/>
    <w:rsid w:val="006452BA"/>
    <w:rsid w:val="006C4949"/>
    <w:rsid w:val="008D0B6B"/>
    <w:rsid w:val="009870E9"/>
    <w:rsid w:val="00A17983"/>
    <w:rsid w:val="00A31A5E"/>
    <w:rsid w:val="00A4380C"/>
    <w:rsid w:val="00B666D5"/>
    <w:rsid w:val="00C51CD9"/>
    <w:rsid w:val="00C67CC8"/>
    <w:rsid w:val="00CD6662"/>
    <w:rsid w:val="00D30C20"/>
    <w:rsid w:val="00D60F48"/>
    <w:rsid w:val="00D827B3"/>
    <w:rsid w:val="00DD5F29"/>
    <w:rsid w:val="00DF39AE"/>
    <w:rsid w:val="00E14155"/>
    <w:rsid w:val="00EB6525"/>
    <w:rsid w:val="00EC700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4"/>
        <w:szCs w:val="24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unhideWhenUsed="false" w:name="Placeholder Text"/>
    <w:lsdException w:qFormat="true" w:unhideWhenUsed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6662"/>
  </w:style>
  <w:style w:styleId="Naslov1" w:type="paragraph">
    <w:name w:val="heading 1"/>
    <w:basedOn w:val="Normal"/>
    <w:next w:val="Normal"/>
    <w:link w:val="Naslov1Char"/>
    <w:qFormat/>
    <w:rsid w:val="00A31A5E"/>
    <w:pPr>
      <w:keepNext/>
      <w:spacing w:after="60" w:before="240"/>
      <w:jc w:val="both"/>
      <w:outlineLvl w:val="0"/>
    </w:pPr>
    <w:rPr>
      <w:rFonts w:cs="Arial" w:eastAsia="Times New Roman" w:hAnsi="Arial" w:ascii="Arial"/>
      <w:b/>
      <w:bCs/>
      <w:kern w:val="32"/>
      <w:sz w:val="32"/>
      <w:szCs w:val="32"/>
      <w:lang w:eastAsia="en-GB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31A5E"/>
    <w:rPr>
      <w:rFonts w:cs="Arial" w:eastAsia="Times New Roman" w:hAnsi="Arial" w:ascii="Arial"/>
      <w:b/>
      <w:bCs/>
      <w:kern w:val="32"/>
      <w:sz w:val="32"/>
      <w:szCs w:val="32"/>
      <w:lang w:eastAsia="en-GB" w:val="hr-HR"/>
    </w:rPr>
  </w:style>
  <w:style w:styleId="Odlomakpopisa" w:type="paragraph">
    <w:name w:val="List Paragraph"/>
    <w:basedOn w:val="Normal"/>
    <w:uiPriority w:val="34"/>
    <w:qFormat/>
    <w:rsid w:val="00A31A5E"/>
    <w:pPr>
      <w:ind w:left="720"/>
      <w:contextualSpacing/>
    </w:pPr>
    <w:rPr>
      <w:rFonts w:cs="Times New Roman" w:eastAsia="Times New Roman" w:hAnsi="Times New Roman" w:ascii="Times New Roman"/>
      <w:lang w:val="en-GB"/>
    </w:rPr>
  </w:style>
  <w:style w:styleId="StandardWeb" w:type="paragraph">
    <w:name w:val="Normal (Web)"/>
    <w:basedOn w:val="Normal"/>
    <w:uiPriority w:val="99"/>
    <w:unhideWhenUsed/>
    <w:rsid w:val="00A31A5E"/>
    <w:pPr>
      <w:spacing w:afterAutospacing="true" w:after="100" w:beforeAutospacing="true" w:before="100"/>
    </w:pPr>
    <w:rPr>
      <w:rFonts w:cs="Times New Roman" w:eastAsia="Times New Roman" w:hAnsi="Times New Roman" w:ascii="Times New Roman"/>
    </w:rPr>
  </w:style>
  <w:style w:styleId="Podnoje" w:type="paragraph">
    <w:name w:val="footer"/>
    <w:basedOn w:val="Normal"/>
    <w:link w:val="PodnojeChar"/>
    <w:uiPriority w:val="99"/>
    <w:semiHidden/>
    <w:unhideWhenUsed/>
    <w:rsid w:val="00A31A5E"/>
    <w:pPr>
      <w:tabs>
        <w:tab w:pos="4320" w:val="center"/>
        <w:tab w:pos="8640" w:val="right"/>
      </w:tabs>
    </w:pPr>
    <w:rPr>
      <w:rFonts w:cs="Times New Roman" w:eastAsia="Times New Roman" w:hAnsi="Times New Roman" w:ascii="Times New Roman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semiHidden/>
    <w:rsid w:val="00A31A5E"/>
    <w:rPr>
      <w:rFonts w:cs="Times New Roman" w:eastAsia="Times New Roman" w:hAnsi="Times New Roman" w:ascii="Times New Roman"/>
      <w:lang w:val="en-GB"/>
    </w:rPr>
  </w:style>
  <w:style w:styleId="Brojstranice" w:type="character">
    <w:name w:val="page number"/>
    <w:basedOn w:val="Zadanifontodlomka"/>
    <w:uiPriority w:val="99"/>
    <w:semiHidden/>
    <w:unhideWhenUsed/>
    <w:rsid w:val="00A31A5E"/>
  </w:style>
  <w:style w:styleId="Tekstrezerviranogmjesta" w:type="character">
    <w:name w:val="Placeholder Text"/>
    <w:basedOn w:val="Zadanifontodlomka"/>
    <w:uiPriority w:val="99"/>
    <w:semiHidden/>
    <w:rsid w:val="00E141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15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155"/>
    <w:rPr>
      <w:rFonts w:cs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155"/>
    <w:rPr>
      <w:rFonts w:cs="Tahoma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155"/>
    <w:rPr>
      <w:rFonts w:cs="Tahoma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Placeholder Text" w:unhideWhenUsed="0"/>
    <w:lsdException w:name="No Spacing" w:qFormat="1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6662"/>
  </w:style>
  <w:style w:styleId="Naslov1" w:type="paragraph">
    <w:name w:val="heading 1"/>
    <w:basedOn w:val="Normal"/>
    <w:next w:val="Normal"/>
    <w:link w:val="Naslov1Char"/>
    <w:qFormat/>
    <w:rsid w:val="00A31A5E"/>
    <w:pPr>
      <w:keepNext/>
      <w:spacing w:after="60" w:before="240"/>
      <w:jc w:val="both"/>
      <w:outlineLvl w:val="0"/>
    </w:pPr>
    <w:rPr>
      <w:rFonts w:ascii="Arial" w:cs="Arial" w:eastAsia="Times New Roman" w:hAnsi="Arial"/>
      <w:b/>
      <w:bCs/>
      <w:kern w:val="32"/>
      <w:sz w:val="32"/>
      <w:szCs w:val="32"/>
      <w:lang w:eastAsia="en-GB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31A5E"/>
    <w:rPr>
      <w:rFonts w:ascii="Arial" w:cs="Arial" w:eastAsia="Times New Roman" w:hAnsi="Arial"/>
      <w:b/>
      <w:bCs/>
      <w:kern w:val="32"/>
      <w:sz w:val="32"/>
      <w:szCs w:val="32"/>
      <w:lang w:eastAsia="en-GB" w:val="hr-HR"/>
    </w:rPr>
  </w:style>
  <w:style w:styleId="Odlomakpopisa" w:type="paragraph">
    <w:name w:val="List Paragraph"/>
    <w:basedOn w:val="Normal"/>
    <w:uiPriority w:val="34"/>
    <w:qFormat/>
    <w:rsid w:val="00A31A5E"/>
    <w:pPr>
      <w:ind w:left="720"/>
      <w:contextualSpacing/>
    </w:pPr>
    <w:rPr>
      <w:rFonts w:ascii="Times New Roman" w:cs="Times New Roman" w:eastAsia="Times New Roman" w:hAnsi="Times New Roman"/>
      <w:lang w:val="en-GB"/>
    </w:rPr>
  </w:style>
  <w:style w:styleId="StandardWeb" w:type="paragraph">
    <w:name w:val="Normal (Web)"/>
    <w:basedOn w:val="Normal"/>
    <w:uiPriority w:val="99"/>
    <w:unhideWhenUsed/>
    <w:rsid w:val="00A31A5E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styleId="Podnoje" w:type="paragraph">
    <w:name w:val="footer"/>
    <w:basedOn w:val="Normal"/>
    <w:link w:val="PodnojeChar"/>
    <w:uiPriority w:val="99"/>
    <w:semiHidden/>
    <w:unhideWhenUsed/>
    <w:rsid w:val="00A31A5E"/>
    <w:pPr>
      <w:tabs>
        <w:tab w:pos="4320" w:val="center"/>
        <w:tab w:pos="8640" w:val="right"/>
      </w:tabs>
    </w:pPr>
    <w:rPr>
      <w:rFonts w:ascii="Times New Roman" w:cs="Times New Roman" w:eastAsia="Times New Roman" w:hAnsi="Times New Roman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semiHidden/>
    <w:rsid w:val="00A31A5E"/>
    <w:rPr>
      <w:rFonts w:ascii="Times New Roman" w:cs="Times New Roman" w:eastAsia="Times New Roman" w:hAnsi="Times New Roman"/>
      <w:lang w:val="en-GB"/>
    </w:rPr>
  </w:style>
  <w:style w:styleId="Brojstranice" w:type="character">
    <w:name w:val="page number"/>
    <w:basedOn w:val="Zadanifontodlomka"/>
    <w:uiPriority w:val="99"/>
    <w:semiHidden/>
    <w:unhideWhenUsed/>
    <w:rsid w:val="00A31A5E"/>
  </w:style>
  <w:style w:styleId="Tekstrezerviranogmjesta" w:type="character">
    <w:name w:val="Placeholder Text"/>
    <w:basedOn w:val="Zadanifontodlomka"/>
    <w:uiPriority w:val="99"/>
    <w:semiHidden/>
    <w:rsid w:val="00E141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15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155"/>
    <w:rPr>
      <w:rFonts w:cs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155"/>
    <w:rPr>
      <w:rFonts w:ascii="Times New Roman" w:cs="Tahoma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155"/>
    <w:rPr>
      <w:rFonts w:ascii="Times New Roman" w:cs="Tahoma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St-6447/2016-19</izvorni_sadrzaj>
    <derivirana_varijabla naziv="DomainObject.Oznaka_1">St-6447/2016-19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6447</izvorni_sadrzaj>
    <derivirana_varijabla naziv="DomainObject.Predmet.Broj_1">6447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St-6447/2016</izvorni_sadrzaj>
    <derivirana_varijabla naziv="DomainObject.Predmet.OznakaBroj_1">St-6447/2016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ST-OPREMA d.o.o. zastupanog po punomoćniku Miroslav Randić</izvorni_sadrzaj>
    <derivirana_varijabla naziv="DomainObject.Predmet.ProtustrankaFormated_1">  ST-OPREMA d.o.o. zastupanog po punomoćniku Miroslav Randić</derivirana_varijabla>
  </DomainObject.Predmet.ProtustrankaFormated>
  <DomainObject.Predmet.ProtustrankaFormatedOIB>
    <izvorni_sadrzaj>  ST-OPREMA d.o.o., OIB 35729716979 zastupanog po punomoćniku Miroslav Randić</izvorni_sadrzaj>
    <derivirana_varijabla naziv="DomainObject.Predmet.ProtustrankaFormatedOIB_1">  ST-OPREMA d.o.o., OIB 35729716979 zastupanog po punomoćniku Miroslav Randić</derivirana_varijabla>
  </DomainObject.Predmet.ProtustrankaFormatedOIB>
  <DomainObject.Predmet.ProtustrankaFormatedWithAdress>
    <izvorni_sadrzaj> ST-OPREMA d.o.o., Nalješkovićeva 7, 10000 Zagreb zastupanog po punomoćniku Miroslav Randić</izvorni_sadrzaj>
    <derivirana_varijabla naziv="DomainObject.Predmet.ProtustrankaFormatedWithAdress_1"> ST-OPREMA d.o.o., Nalješkovićeva 7, 10000 Zagreb zastupanog po punomoćniku Miroslav Randić</derivirana_varijabla>
  </DomainObject.Predmet.ProtustrankaFormatedWithAdress>
  <DomainObject.Predmet.ProtustrankaFormatedWithAdressOIB>
    <izvorni_sadrzaj> ST-OPREMA d.o.o., OIB 35729716979, Nalješkovićeva 7, 10000 Zagreb zastupanog po punomoćniku Miroslav Randić</izvorni_sadrzaj>
    <derivirana_varijabla naziv="DomainObject.Predmet.ProtustrankaFormatedWithAdressOIB_1"> ST-OPREMA d.o.o., OIB 35729716979, Nalješkovićeva 7, 10000 Zagreb zastupanog po punomoćniku Miroslav Randić</derivirana_varijabla>
  </DomainObject.Predmet.ProtustrankaFormatedWithAdressOIB>
  <DomainObject.Predmet.ProtustrankaWithAdress>
    <izvorni_sadrzaj>ST-OPREMA d.o.o. Nalješkovićeva 7, 10000 Zagreb</izvorni_sadrzaj>
    <derivirana_varijabla naziv="DomainObject.Predmet.ProtustrankaWithAdress_1">ST-OPREMA d.o.o. Nalješkovićeva 7, 10000 Zagreb</derivirana_varijabla>
  </DomainObject.Predmet.ProtustrankaWithAdress>
  <DomainObject.Predmet.ProtustrankaWithAdressOIB>
    <izvorni_sadrzaj>ST-OPREMA d.o.o., OIB 35729716979, Nalješkovićeva 7, 10000 Zagreb</izvorni_sadrzaj>
    <derivirana_varijabla naziv="DomainObject.Predmet.ProtustrankaWithAdressOIB_1">ST-OPREMA d.o.o., OIB 35729716979, Nalješkovićeva 7, 10000 Zagreb</derivirana_varijabla>
  </DomainObject.Predmet.ProtustrankaWithAdressOIB>
  <DomainObject.Predmet.ProtustrankaNazivFormated>
    <izvorni_sadrzaj>ST-OPREMA d.o.o.</izvorni_sadrzaj>
    <derivirana_varijabla naziv="DomainObject.Predmet.ProtustrankaNazivFormated_1">ST-OPREMA d.o.o.</derivirana_varijabla>
  </DomainObject.Predmet.ProtustrankaNazivFormated>
  <DomainObject.Predmet.ProtustrankaNazivFormatedOIB>
    <izvorni_sadrzaj>ST-OPREMA d.o.o., OIB 35729716979</izvorni_sadrzaj>
    <derivirana_varijabla naziv="DomainObject.Predmet.ProtustrankaNazivFormatedOIB_1">ST-OPREMA d.o.o., OIB 35729716979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Sberbank d.d. zastupanog po punomoćniku Damir Pokupec</izvorni_sadrzaj>
    <derivirana_varijabla naziv="DomainObject.Predmet.StrankaFormated_1">  FINA Regionalni centar Zagreb; RH MF Porezna uprava Zagreb zastupanog po punomoćniku ŽDO u Zagrebu; Sberbank d.d. zastupanog po punomoćniku Damir Pokupec</derivirana_varijabla>
  </DomainObject.Predmet.StrankaFormated>
  <DomainObject.Predmet.StrankaFormatedOIB>
    <izvorni_sadrzaj>  FINA Regionalni centar Zagreb, OIB 85821130368; RH MF Porezna uprava Zagreb, OIB 18683136487 zastupanog po punomoćniku ŽDO u Zagrebu; Sberbank d.d., OIB 78427478595 zastupanog po punomoćniku Damir Pokupec</izvorni_sadrzaj>
    <derivirana_varijabla naziv="DomainObject.Predmet.StrankaFormatedOIB_1">  FINA Regionalni centar Zagreb, OIB 85821130368; RH MF Porezna uprava Zagreb, OIB 18683136487 zastupanog po punomoćniku ŽDO u Zagrebu; Sberbank d.d., OIB 78427478595 zastupanog po punomoćniku Damir Pokupec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Sberbank d.d., Varšavska 9, 10000 Zagreb zastupanog po punomoćniku Damir Pokupec</izvorni_sadrzaj>
    <derivirana_varijabla naziv="DomainObject.Predmet.StrankaFormatedWithAdress_1"> FINA Regionalni centar Zagreb, Trg svibanjskih žrtava 1995. 1, 10000 Zagreb; RH MF Porezna uprava Zagreb zastupanog po punomoćniku ŽDO u Zagrebu; Sberbank d.d., Varšavska 9, 10000 Zagreb zastupanog po punomoćniku Damir Pokupec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Sberbank d.d., OIB 78427478595, Varšavska 9, 10000 Zagreb zastupanog po punomoćniku Damir Pokupec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Sberbank d.d., OIB 78427478595, Varšavska 9, 10000 Zagreb zastupanog po punomoćniku Damir Pokupec</derivirana_varijabla>
  </DomainObject.Predmet.StrankaFormatedWithAdressOIB>
  <DomainObject.Predmet.StrankaWithAdress>
    <izvorni_sadrzaj>FINA Regionalni centar Zagreb Trg svibanjskih žrtava 1995. 1,10000 Zagreb,RH MF Porezna uprava Zagreb ,Sberbank d.d. Varšavska 9,10000 Zagreb</izvorni_sadrzaj>
    <derivirana_varijabla naziv="DomainObject.Predmet.StrankaWithAdress_1">FINA Regionalni centar Zagreb Trg svibanjskih žrtava 1995. 1,10000 Zagreb,RH MF Porezna uprava Zagreb ,Sberbank d.d. Varšavska 9,10000 Zagreb</derivirana_varijabla>
  </DomainObject.Predmet.StrankaWithAdress>
  <DomainObject.Predmet.StrankaWithAdressOIB>
    <izvorni_sadrzaj>FINA Regionalni centar Zagreb, OIB 85821130368, Trg svibanjskih žrtava 1995. 1,10000 Zagreb,RH MF Porezna uprava Zagreb, OIB 18683136487,Sberbank d.d., OIB 78427478595, Varšavska 9,10000 Zagreb</izvorni_sadrzaj>
    <derivirana_varijabla naziv="DomainObject.Predmet.StrankaWithAdressOIB_1">FINA Regionalni centar Zagreb, OIB 85821130368, Trg svibanjskih žrtava 1995. 1,10000 Zagreb,RH MF Porezna uprava Zagreb, OIB 18683136487,Sberbank d.d., OIB 78427478595, Varšavska 9,10000 Zagreb</derivirana_varijabla>
  </DomainObject.Predmet.StrankaWithAdressOIB>
  <DomainObject.Predmet.StrankaNazivFormated>
    <izvorni_sadrzaj>FINA Regionalni centar Zagreb,RH MF Porezna uprava Zagreb,Sberbank d.d.</izvorni_sadrzaj>
    <derivirana_varijabla naziv="DomainObject.Predmet.StrankaNazivFormated_1">FINA Regionalni centar Zagreb,RH MF Porezna uprava Zagreb,Sberbank d.d.</derivirana_varijabla>
  </DomainObject.Predmet.StrankaNazivFormated>
  <DomainObject.Predmet.StrankaNazivFormatedOIB>
    <izvorni_sadrzaj>FINA Regionalni centar Zagreb, OIB 85821130368,RH MF Porezna uprava Zagreb, OIB 18683136487,Sberbank d.d., OIB 78427478595</izvorni_sadrzaj>
    <derivirana_varijabla naziv="DomainObject.Predmet.StrankaNazivFormatedOIB_1">FINA Regionalni centar Zagreb, OIB 85821130368,RH MF Porezna uprava Zagreb, OIB 18683136487,Sberbank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RH MF Porezna uprava Zagreb zastupanog po punomoćniku ŽDO u Zagrebu</item>
      <item>Sberbank d.d. zastupanog po punomoćniku Damir Pokupec</item>
    </izvorni_sadrzaj>
    <derivirana_varijabla naziv="DomainObject.Predmet.StrankaListFormated_1">
      <item>FINA Regionalni centar Zagreb</item>
      <item>RH MF Porezna uprava Zagreb zastupanog po punomoćniku ŽDO u Zagrebu</item>
      <item>Sberbank d.d. zastupanog po punomoćniku Damir Pokupec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Sberbank d.d., OIB 78427478595 zastupanog po punomoćniku Damir Pokupec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Sberbank d.d., OIB 78427478595 zastupanog po punomoćniku Damir Pokupec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Sberbank d.d., Varšavska 9, 10000 Zagreb zastupanog po punomoćniku Damir Pokupec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Sberbank d.d., Varšavska 9, 10000 Zagreb zastupanog po punomoćniku Damir Pokupec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Sberbank d.d., OIB 78427478595, Varšavska 9, 10000 Zagreb zastupanog po punomoćniku Damir Pokupec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Sberbank d.d., OIB 78427478595, Varšavska 9, 10000 Zagreb zastupanog po punomoćniku Damir Pokupec</item>
    </derivirana_varijabla>
  </DomainObject.Predmet.StrankaListFormatedWithAdressOIB>
  <DomainObject.Predmet.StrankaListNazivFormated>
    <izvorni_sadrzaj>
      <item>FINA Regionalni centar Zagreb</item>
      <item>RH MF Porezna uprava Zagreb</item>
      <item>Sberbank d.d.</item>
    </izvorni_sadrzaj>
    <derivirana_varijabla naziv="DomainObject.Predmet.StrankaListNazivFormated_1">
      <item>FINA Regionalni centar Zagreb</item>
      <item>RH MF Porezna uprava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Sberbank d.d., OIB 78427478595</item>
    </izvorni_sadrzaj>
    <derivirana_varijabla naziv="DomainObject.Predmet.StrankaListNazivFormatedOIB_1">
      <item>FINA Regionalni centar Zagreb, OIB 85821130368</item>
      <item>RH MF Porezna uprava Zagreb, OIB 18683136487</item>
      <item>Sberbank d.d., OIB 78427478595</item>
    </derivirana_varijabla>
  </DomainObject.Predmet.StrankaListNazivFormatedOIB>
  <DomainObject.Predmet.ProtuStrankaListFormated>
    <izvorni_sadrzaj>
      <item>ST-OPREMA d.o.o. zastupanog po punomoćniku Miroslav Randić</item>
    </izvorni_sadrzaj>
    <derivirana_varijabla naziv="DomainObject.Predmet.ProtuStrankaListFormated_1">
      <item>ST-OPREMA d.o.o. zastupanog po punomoćniku Miroslav Randić</item>
    </derivirana_varijabla>
  </DomainObject.Predmet.ProtuStrankaListFormated>
  <DomainObject.Predmet.ProtuStrankaListFormatedOIB>
    <izvorni_sadrzaj>
      <item>ST-OPREMA d.o.o., OIB 35729716979 zastupanog po punomoćniku Miroslav Randić</item>
    </izvorni_sadrzaj>
    <derivirana_varijabla naziv="DomainObject.Predmet.ProtuStrankaListFormatedOIB_1">
      <item>ST-OPREMA d.o.o., OIB 35729716979 zastupanog po punomoćniku Miroslav Randić</item>
    </derivirana_varijabla>
  </DomainObject.Predmet.ProtuStrankaListFormatedOIB>
  <DomainObject.Predmet.ProtuStrankaListFormatedWithAdress>
    <izvorni_sadrzaj>
      <item>ST-OPREMA d.o.o., Nalješkovićeva 7, 10000 Zagreb zastupanog po punomoćniku Miroslav Randić</item>
    </izvorni_sadrzaj>
    <derivirana_varijabla naziv="DomainObject.Predmet.ProtuStrankaListFormatedWithAdress_1">
      <item>ST-OPREMA d.o.o., Nalješkovićeva 7, 10000 Zagreb zastupanog po punomoćniku Miroslav Randić</item>
    </derivirana_varijabla>
  </DomainObject.Predmet.ProtuStrankaListFormatedWithAdress>
  <DomainObject.Predmet.ProtuStrankaListFormatedWithAdressOIB>
    <izvorni_sadrzaj>
      <item>ST-OPREMA d.o.o., OIB 35729716979, Nalješkovićeva 7, 10000 Zagreb zastupanog po punomoćniku Miroslav Randić</item>
    </izvorni_sadrzaj>
    <derivirana_varijabla naziv="DomainObject.Predmet.ProtuStrankaListFormatedWithAdressOIB_1">
      <item>ST-OPREMA d.o.o., OIB 35729716979, Nalješkovićeva 7, 10000 Zagreb zastupanog po punomoćniku Miroslav Randić</item>
    </derivirana_varijabla>
  </DomainObject.Predmet.ProtuStrankaListFormatedWithAdressOIB>
  <DomainObject.Predmet.ProtuStrankaListNazivFormated>
    <izvorni_sadrzaj>
      <item>ST-OPREMA d.o.o.</item>
    </izvorni_sadrzaj>
    <derivirana_varijabla naziv="DomainObject.Predmet.ProtuStrankaListNazivFormated_1">
      <item>ST-OPREMA d.o.o.</item>
    </derivirana_varijabla>
  </DomainObject.Predmet.ProtuStrankaListNazivFormated>
  <DomainObject.Predmet.ProtuStrankaListNazivFormatedOIB>
    <izvorni_sadrzaj>
      <item>ST-OPREMA d.o.o., OIB 35729716979</item>
    </izvorni_sadrzaj>
    <derivirana_varijabla naziv="DomainObject.Predmet.ProtuStrankaListNazivFormatedOIB_1">
      <item>ST-OPREMA d.o.o., OIB 35729716979</item>
    </derivirana_varijabla>
  </DomainObject.Predmet.ProtuStrankaListNazivFormatedOIB>
  <DomainObject.Predmet.OstaliListFormated>
    <izvorni_sadrzaj>
      <item>Miroslav Randić punomoćnik sudionika u postupku ST-OPREMA d.o.o.</item>
      <item>ŽDO u Zagrebu punomoćnik sudionika u postupku RH MF Porezna uprava Zagreb</item>
      <item>Damir Pokupec punomoćnik sudionika u postupku Sberbank d.d.</item>
      <item>Marijana Sabljić</item>
    </izvorni_sadrzaj>
    <derivirana_varijabla naziv="DomainObject.Predmet.OstaliListFormated_1">
      <item>Miroslav Randić punomoćnik sudionika u postupku ST-OPREMA d.o.o.</item>
      <item>ŽDO u Zagrebu punomoćnik sudionika u postupku RH MF Porezna uprava Zagreb</item>
      <item>Damir Pokupec punomoćnik sudionika u postupku Sberbank d.d.</item>
      <item>Marijana Sabljić</item>
    </derivirana_varijabla>
  </DomainObject.Predmet.OstaliListFormated>
  <DomainObject.Predmet.OstaliListFormatedOIB>
    <izvorni_sadrzaj>
      <item>Miroslav Randić, OIB 78110993944 punomoćnik sudionika u postupku ST-OPREMA d.o.o.</item>
      <item>ŽDO u Zagrebu, OIB 16488001145 punomoćnik sudionika u postupku RH MF Porezna uprava Zagreb</item>
      <item>Damir Pokupec punomoćnik sudionika u postupku Sberbank d.d.</item>
      <item>Marijana Sabljić, OIB 67071032106</item>
    </izvorni_sadrzaj>
    <derivirana_varijabla naziv="DomainObject.Predmet.OstaliListFormatedOIB_1">
      <item>Miroslav Randić, OIB 78110993944 punomoćnik sudionika u postupku ST-OPREMA d.o.o.</item>
      <item>ŽDO u Zagrebu, OIB 16488001145 punomoćnik sudionika u postupku RH MF Porezna uprava Zagreb</item>
      <item>Damir Pokupec punomoćnik sudionika u postupku Sberbank d.d.</item>
      <item>Marijana Sabljić, OIB 67071032106</item>
    </derivirana_varijabla>
  </DomainObject.Predmet.OstaliListFormatedOIB>
  <DomainObject.Predmet.OstaliListFormatedWithAdress>
    <izvorni_sadrzaj>
      <item>Miroslav Randić, Nalješkovićeva 7, 10000 Zagreb punomoćnik sudionika u postupku ST-OPREMA d.o.o.</item>
      <item>ŽDO u Zagrebu, Savska cesta 41, 10000 Zagreb punomoćnik sudionika u postupku RH MF Porezna uprava Zagreb</item>
      <item>Damir Pokupec, Frankopanska  2A, 10000 Zagreb punomoćnik sudionika u postupku Sberbank d.d.</item>
      <item>Marijana Sabljić, Ribnjak 22, 10000 Zagreb</item>
    </izvorni_sadrzaj>
    <derivirana_varijabla naziv="DomainObject.Predmet.OstaliListFormatedWithAdress_1">
      <item>Miroslav Randić, Nalješkovićeva 7, 10000 Zagreb punomoćnik sudionika u postupku ST-OPREMA d.o.o.</item>
      <item>ŽDO u Zagrebu, Savska cesta 41, 10000 Zagreb punomoćnik sudionika u postupku RH MF Porezna uprava Zagreb</item>
      <item>Damir Pokupec, Frankopanska  2A, 10000 Zagreb punomoćnik sudionika u postupku Sberbank d.d.</item>
      <item>Marijana Sabljić, Ribnjak 22, 10000 Zagreb</item>
    </derivirana_varijabla>
  </DomainObject.Predmet.OstaliListFormatedWithAdress>
  <DomainObject.Predmet.OstaliListFormatedWithAdressOIB>
    <izvorni_sadrzaj>
      <item>Miroslav Randić, OIB 78110993944, Nalješkovićeva 7, 10000 Zagreb punomoćnik sudionika u postupku ST-OPREMA d.o.o.</item>
      <item>ŽDO u Zagrebu, OIB 16488001145, Savska cesta 41, 10000 Zagreb punomoćnik sudionika u postupku RH MF Porezna uprava Zagreb</item>
      <item>Damir Pokupec, Frankopanska  2A, 10000 Zagreb punomoćnik sudionika u postupku Sberbank d.d.</item>
      <item>Marijana Sabljić, OIB 67071032106, Ribnjak 22, 10000 Zagreb</item>
    </izvorni_sadrzaj>
    <derivirana_varijabla naziv="DomainObject.Predmet.OstaliListFormatedWithAdressOIB_1">
      <item>Miroslav Randić, OIB 78110993944, Nalješkovićeva 7, 10000 Zagreb punomoćnik sudionika u postupku ST-OPREMA d.o.o.</item>
      <item>ŽDO u Zagrebu, OIB 16488001145, Savska cesta 41, 10000 Zagreb punomoćnik sudionika u postupku RH MF Porezna uprava Zagreb</item>
      <item>Damir Pokupec, Frankopanska  2A, 10000 Zagreb punomoćnik sudionika u postupku Sberbank d.d.</item>
      <item>Marijana Sabljić, OIB 67071032106, Ribnjak 22, 10000 Zagreb</item>
    </derivirana_varijabla>
  </DomainObject.Predmet.OstaliListFormatedWithAdressOIB>
  <DomainObject.Predmet.OstaliListNazivFormated>
    <izvorni_sadrzaj>
      <item>Miroslav Randić</item>
      <item>ŽDO u Zagrebu</item>
      <item>Damir Pokupec</item>
      <item>Marijana Sabljić</item>
    </izvorni_sadrzaj>
    <derivirana_varijabla naziv="DomainObject.Predmet.OstaliListNazivFormated_1">
      <item>Miroslav Randić</item>
      <item>ŽDO u Zagrebu</item>
      <item>Damir Pokupec</item>
      <item>Marijana Sabljić</item>
    </derivirana_varijabla>
  </DomainObject.Predmet.OstaliListNazivFormated>
  <DomainObject.Predmet.OstaliListNazivFormatedOIB>
    <izvorni_sadrzaj>
      <item>Miroslav Randić, OIB 78110993944</item>
      <item>ŽDO u Zagrebu, OIB 16488001145</item>
      <item>Damir Pokupec</item>
      <item>Marijana Sabljić, OIB 67071032106</item>
    </izvorni_sadrzaj>
    <derivirana_varijabla naziv="DomainObject.Predmet.OstaliListNazivFormatedOIB_1">
      <item>Miroslav Randić, OIB 78110993944</item>
      <item>ŽDO u Zagrebu, OIB 16488001145</item>
      <item>Damir Pokupec</item>
      <item>Marijana Sabljić, OIB 67071032106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ST-OPREMA d.o.o.</izvorni_sadrzaj>
    <derivirana_varijabla naziv="DomainObject.Predmet.ProtustrankaIDrugi_1">ST-OPREMA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ST-OPREMA d.o.o., OIB 35729716979, Nalješkovićeva 7, 10000 Zagreb</izvorni_sadrzaj>
    <derivirana_varijabla naziv="DomainObject.Predmet.ProtustrankaIDrugiAdressOIB_1">ST-OPREMA d.o.o., OIB 35729716979, Nalješkovićeva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ST-OPREMA d.o.o.</item>
      <item>FINA Regionalni centar Zagreb</item>
      <item>Miroslav Randić</item>
      <item>RH MF Porezna uprava Zagreb</item>
      <item>ŽDO u Zagrebu</item>
      <item>Damir Pokupec</item>
      <item>Sberbank d.d.</item>
      <item>Marijana Sabljić</item>
    </izvorni_sadrzaj>
    <derivirana_varijabla naziv="DomainObject.Predmet.SudioniciListNaziv_1">
      <item>ST-OPREMA d.o.o.</item>
      <item>FINA Regionalni centar Zagreb</item>
      <item>Miroslav Randić</item>
      <item>RH MF Porezna uprava Zagreb</item>
      <item>ŽDO u Zagrebu</item>
      <item>Damir Pokupec</item>
      <item>Sberbank d.d.</item>
      <item>Marijana Sabljić</item>
    </derivirana_varijabla>
  </DomainObject.Predmet.SudioniciListNaziv>
  <DomainObject.Predmet.SudioniciListAdressOIB>
    <izvorni_sadrzaj>
      <item>ST-OPREMA d.o.o., OIB 35729716979, Nalješkovićeva 7,10000 Zagreb</item>
      <item>FINA Regionalni centar Zagreb, OIB 85821130368, Trg svibanjskih žrtava 1995. 1,10000 Zagreb</item>
      <item>Miroslav Randić, OIB 78110993944, Nalješkovićeva 7,10000 Zagreb</item>
      <item>RH MF Porezna uprava Zagreb, OIB 18683136487</item>
      <item>ŽDO u Zagrebu, OIB 16488001145, Savska cesta 41,10000 Zagreb</item>
      <item>Damir Pokupec, Frankopanska  2A,10000 Zagreb</item>
      <item>Sberbank d.d., OIB 78427478595, Varšavska 9,10000 Zagreb</item>
      <item>Marijana Sabljić, OIB 67071032106, Ribnjak 22,10000 Zagreb</item>
    </izvorni_sadrzaj>
    <derivirana_varijabla naziv="DomainObject.Predmet.SudioniciListAdressOIB_1">
      <item>ST-OPREMA d.o.o., OIB 35729716979, Nalješkovićeva 7,10000 Zagreb</item>
      <item>FINA Regionalni centar Zagreb, OIB 85821130368, Trg svibanjskih žrtava 1995. 1,10000 Zagreb</item>
      <item>Miroslav Randić, OIB 78110993944, Nalješkovićeva 7,10000 Zagreb</item>
      <item>RH MF Porezna uprava Zagreb, OIB 18683136487</item>
      <item>ŽDO u Zagrebu, OIB 16488001145, Savska cesta 41,10000 Zagreb</item>
      <item>Damir Pokupec, Frankopanska  2A,10000 Zagreb</item>
      <item>Sberbank d.d., OIB 78427478595, Varšavska 9,10000 Zagreb</item>
      <item>Marijana Sabljić, OIB 67071032106, Ribnjak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35729716979</item>
      <item>, OIB 85821130368</item>
      <item>, OIB 78110993944</item>
      <item>, OIB 18683136487</item>
      <item>, OIB 16488001145</item>
      <item>, OIB null</item>
      <item>, OIB 78427478595</item>
      <item>, OIB 67071032106</item>
    </izvorni_sadrzaj>
    <derivirana_varijabla naziv="DomainObject.Predmet.SudioniciListNazivOIB_1">
      <item>, OIB 35729716979</item>
      <item>, OIB 85821130368</item>
      <item>, OIB 78110993944</item>
      <item>, OIB 18683136487</item>
      <item>, OIB 16488001145</item>
      <item>, OIB null</item>
      <item>, OIB 78427478595</item>
      <item>, OIB 67071032106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Odvjetnica Marijana Sabljić</properties:Company>
  <properties:Pages>3</properties:Pages>
  <properties:Words>1003</properties:Words>
  <properties:Characters>6089</properties:Characters>
  <properties:Lines>157</properties:Lines>
  <properties:Paragraphs>78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2017-10-26T07:07:00Z</dcterms:created>
  <dc:creator>MARIJANA SABLJIĆ</dc:creator>
  <cp:lastModifiedBy>Ivana Stampf</cp:lastModifiedBy>
  <cp:lastPrinted>2017-10-02T16:39:00Z</cp:lastPrinted>
  <dcterms:modified xmlns:xsi="http://www.w3.org/2001/XMLSchema-instance" xsi:type="dcterms:W3CDTF">2017-10-26T07:08:00Z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St-6447/2016-19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