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1b63" w14:paraId="a5b1b63" w:rsidRDefault="0050220A" w:rsidP="0050220A" w:rsidR="0050220A" w:rsidRPr="00D92D1F">
      <w:pPr>
        <w15:collapsed w:val="false"/>
      </w:pPr>
      <w:bookmarkStart w:name="_GoBack" w:id="0"/>
      <w:bookmarkEnd w:id="0"/>
      <w:r w:rsidRPr="00D92D1F">
        <w:t xml:space="preserve">           </w:t>
      </w:r>
      <w:r w:rsidRPr="00D92D1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0220A" w:rsidP="0050220A" w:rsidR="0050220A" w:rsidRPr="00D92D1F">
      <w:pPr>
        <w:spacing w:before="40"/>
      </w:pPr>
      <w:r w:rsidRPr="00D92D1F">
        <w:t>REPUBLIKA HRVATSKA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  <w:t xml:space="preserve">      </w:t>
      </w:r>
    </w:p>
    <w:p w:rsidRDefault="0050220A" w:rsidP="0050220A" w:rsidR="0050220A" w:rsidRPr="00D92D1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D92D1F">
        <w:t>TRGOVAČKI SUD U SPLITU</w:t>
      </w:r>
    </w:p>
    <w:p w:rsidRDefault="0050220A" w:rsidP="0050220A" w:rsidR="0050220A" w:rsidRPr="00D92D1F">
      <w:pPr>
        <w:jc w:val="both"/>
      </w:pPr>
      <w:r w:rsidRPr="00D92D1F">
        <w:t>Split, Sukoišanska 6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</w:p>
    <w:p w:rsidRDefault="0050220A" w:rsidP="00BC35E9" w:rsidR="0050220A" w:rsidRPr="00D92D1F">
      <w:pPr>
        <w:spacing w:after="240" w:before="240"/>
        <w:jc w:val="center"/>
      </w:pPr>
      <w:r w:rsidRPr="00D92D1F">
        <w:t>U   I M E   R E P U B L I K E    H R V A T S K E</w:t>
      </w:r>
    </w:p>
    <w:p w:rsidRDefault="0050220A" w:rsidP="00BC35E9" w:rsidR="0050220A" w:rsidRPr="00D92D1F">
      <w:pPr>
        <w:spacing w:after="240" w:before="240"/>
        <w:jc w:val="center"/>
      </w:pPr>
      <w:r w:rsidRPr="00D92D1F">
        <w:t>R J E Š E N J E</w:t>
      </w:r>
    </w:p>
    <w:p w:rsidRDefault="0050220A" w:rsidP="0050220A" w:rsidR="0050220A" w:rsidRPr="00D92D1F">
      <w:pPr>
        <w:jc w:val="both"/>
      </w:pPr>
      <w:r w:rsidRPr="00D92D1F">
        <w:tab/>
        <w:t xml:space="preserve">Trgovački sud u Splitu, po sutkinji Ani Golub Gruić, </w:t>
      </w:r>
      <w:r w:rsidR="00381C9B" w:rsidRPr="00381C9B">
        <w:t>u stečajnom postupku povodom predlagatelja FINANCIJSKE AGENCIJE, Regionalni centar Split, Mažuranićevo šetalište 24b, OIB: 85821130368, za otvaranje stečajnog postupka nad dužnikom PELEGRINO d.o.o., OI</w:t>
      </w:r>
      <w:r w:rsidR="00381C9B">
        <w:t>B: 80366018507, Pitve, Pitve 71</w:t>
      </w:r>
      <w:r w:rsidR="00D836BC" w:rsidRPr="00D836BC">
        <w:t xml:space="preserve">, </w:t>
      </w:r>
      <w:r w:rsidRPr="00D92D1F">
        <w:t xml:space="preserve">dana </w:t>
      </w:r>
      <w:r w:rsidR="00381C9B">
        <w:t>1</w:t>
      </w:r>
      <w:r w:rsidR="004C0610">
        <w:t>1</w:t>
      </w:r>
      <w:r w:rsidR="00381C9B">
        <w:t>. listopada</w:t>
      </w:r>
      <w:r w:rsidRPr="00D92D1F">
        <w:t xml:space="preserve"> 2016. godine</w:t>
      </w:r>
    </w:p>
    <w:p w:rsidRDefault="0050220A" w:rsidP="00BC35E9" w:rsidR="0050220A" w:rsidRPr="00D92D1F">
      <w:pPr>
        <w:pStyle w:val="Tijeloteksta"/>
        <w:tabs>
          <w:tab w:pos="1276" w:val="left"/>
        </w:tabs>
        <w:spacing w:after="260" w:before="260"/>
        <w:jc w:val="center"/>
      </w:pPr>
      <w:r w:rsidRPr="00D92D1F">
        <w:t>r i j e š i o    j e</w:t>
      </w:r>
    </w:p>
    <w:p w:rsidRDefault="0050220A" w:rsidP="0050220A" w:rsidR="0050220A">
      <w:pPr>
        <w:jc w:val="both"/>
      </w:pPr>
      <w:r w:rsidRPr="00D92D1F">
        <w:tab/>
      </w:r>
      <w:r w:rsidR="00381C9B">
        <w:t xml:space="preserve">I. </w:t>
      </w:r>
      <w:r w:rsidRPr="00D92D1F">
        <w:t xml:space="preserve">Obustavlja se stečajni postupak nad </w:t>
      </w:r>
      <w:r w:rsidR="00381C9B" w:rsidRPr="00381C9B">
        <w:t>PELEGRINO d.o.o., OIB: 80366018507, Pitve, Pitve 71</w:t>
      </w:r>
      <w:r w:rsidR="00381C9B">
        <w:t>.</w:t>
      </w:r>
    </w:p>
    <w:p w:rsidRDefault="00381C9B" w:rsidP="004C0610" w:rsidR="004C0610">
      <w:pPr>
        <w:spacing w:before="200"/>
        <w:jc w:val="both"/>
      </w:pPr>
      <w:r>
        <w:tab/>
        <w:t xml:space="preserve">II. </w:t>
      </w:r>
      <w:r w:rsidR="004C0610">
        <w:t>Ročište radi očitovanja o prijedlogu za otvaranje stečajnog postupka određeno za dan 7. studenog 2016. godine u 12:50 sati neće se održati.</w:t>
      </w:r>
    </w:p>
    <w:p w:rsidRDefault="004C0610" w:rsidP="004C0610" w:rsidR="00381C9B">
      <w:pPr>
        <w:spacing w:before="200"/>
        <w:jc w:val="both"/>
      </w:pPr>
      <w:r>
        <w:tab/>
        <w:t xml:space="preserve">III. </w:t>
      </w:r>
      <w:r w:rsidR="00381C9B">
        <w:t xml:space="preserve">Nalaže se dužniku </w:t>
      </w:r>
      <w:r w:rsidR="00381C9B" w:rsidRPr="00381C9B">
        <w:t>PELEGRINO d.o.o., OIB: 80366018507, Pitve, Pitve 71</w:t>
      </w:r>
      <w:r w:rsidR="00381C9B">
        <w:t>, da u roku od 8 dana na ime troškova ovog postupka uplati iznos od 175,00 kn i to na račun sudskog depozita Trgovačkog suda u Splitu broj HR1623900011300000664 koji se vodi kod Hrvatske poštanske banke d.d. Zagreb sa svrhom uplate: „troškovi stečajnog postupka u predmetu: 11. St-660/2016” te da primjerak uplatnice, kao dokaz o uplati, dostavi ovom sudu pozivom na gornji poslovni broj spisa.</w:t>
      </w:r>
    </w:p>
    <w:p w:rsidRDefault="00381C9B" w:rsidP="004C0610" w:rsidR="00381C9B">
      <w:pPr>
        <w:spacing w:before="200"/>
        <w:ind w:firstLine="708"/>
        <w:jc w:val="both"/>
      </w:pPr>
      <w:r>
        <w:t>I</w:t>
      </w:r>
      <w:r w:rsidR="004C0610">
        <w:t>V</w:t>
      </w:r>
      <w:r>
        <w:t>. Ako dužnik ne plati trošak iz točke II. ovog rješenja u ostavljenom roku i o tome ne obavijesti sud, primijenit će se pravila o prisilnoj naplati pa se nalaže Financijskoj agenciji, po pravomoćnosti i ovršnosti ovog rješenja, provesti ovrhu na novčanim sredstvima dužnika u skladu s odredbama zakona koji određuje provedbu ovrhe na novčanim sredstvima, a ako Financijska agencija u roku od godine dana ne provede naplatu u cjelokupnom iznosu, dostavit će ovo rješenje nadležnoj ispostavi područnog ureda Porezne uprave prema prebivalištu, odnosno sjedištu dužnika radi provedbe ovrhe na njegovoj cjelokupnoj imovini.</w:t>
      </w:r>
    </w:p>
    <w:p w:rsidRDefault="0050220A" w:rsidP="00BC35E9" w:rsidR="0050220A" w:rsidRPr="00D92D1F">
      <w:pPr>
        <w:spacing w:after="160" w:before="240"/>
        <w:jc w:val="center"/>
      </w:pPr>
      <w:r w:rsidRPr="00D92D1F">
        <w:t>Obrazloženje</w:t>
      </w:r>
    </w:p>
    <w:p w:rsidRDefault="0050220A" w:rsidP="00BC35E9" w:rsidR="00381C9B">
      <w:pPr>
        <w:spacing w:before="120"/>
        <w:jc w:val="both"/>
      </w:pPr>
      <w:r w:rsidRPr="00D92D1F">
        <w:tab/>
      </w:r>
      <w:r>
        <w:t>Kod ovog</w:t>
      </w:r>
      <w:r w:rsidR="004C0610">
        <w:t>a</w:t>
      </w:r>
      <w:r>
        <w:t xml:space="preserve"> suda dana </w:t>
      </w:r>
      <w:r w:rsidR="00381C9B">
        <w:t>4. ožujka</w:t>
      </w:r>
      <w:r w:rsidR="00D836BC">
        <w:t xml:space="preserve"> 201</w:t>
      </w:r>
      <w:r w:rsidR="00381C9B">
        <w:t>6</w:t>
      </w:r>
      <w:r>
        <w:t>. godine zaprimljen je prijedlog Financijske agencije, Regionalnog centra Split, za otvaranje stečajnog postupka nad dužnikom</w:t>
      </w:r>
      <w:r w:rsidR="004C0610">
        <w:t xml:space="preserve"> </w:t>
      </w:r>
      <w:r w:rsidR="004C0610" w:rsidRPr="004C0610">
        <w:t>PELEGRINO d.o.o., OI</w:t>
      </w:r>
      <w:r w:rsidR="004C0610">
        <w:t>B: 80366018507, Pitve, Pitve 71</w:t>
      </w:r>
      <w:r>
        <w:t>. U prijedl</w:t>
      </w:r>
      <w:r w:rsidR="00651C02">
        <w:t xml:space="preserve">ogu se navodi da dužnik na dan </w:t>
      </w:r>
      <w:r w:rsidR="00381C9B" w:rsidRPr="00381C9B">
        <w:t>2. ožujka 2016</w:t>
      </w:r>
      <w:r>
        <w:t xml:space="preserve">. godine u Očevidniku redoslijeda osnova za plaćanje ima evidentirane neizvršene osnove za plaćanje u neprekinutom razdoblju </w:t>
      </w:r>
      <w:r w:rsidR="00651C02">
        <w:t>od 120</w:t>
      </w:r>
      <w:r>
        <w:t xml:space="preserve"> dana u ukupnom iznosu od </w:t>
      </w:r>
      <w:r w:rsidR="00381C9B" w:rsidRPr="00381C9B">
        <w:t xml:space="preserve">8.237,50 </w:t>
      </w:r>
      <w:r w:rsidR="00381C9B">
        <w:t xml:space="preserve">kn, kao i da prema podacima koji su dostavljeni od Hrvatskog zavoda za mirovinsko osiguranje dužnik ima dvoje zaposlenih. Nadalje, u prijedlogu se navodi da dužnik ima otvoren račun kod Raiffeisenbank Austria d.d. broj: HR8124840081106542396, kao i da </w:t>
      </w:r>
      <w:r w:rsidR="00381C9B">
        <w:lastRenderedPageBreak/>
        <w:t>Financijska agencija ne raspolaže s podacima o imovini dužnika. Konačno, u podnesenom prijedlogu Financijska agencija je zatražila i odrediti joj naknadu za obavljanje poslova u ovom stečajnom postupku u propisanom iznosu.</w:t>
      </w:r>
    </w:p>
    <w:p w:rsidRDefault="00381C9B" w:rsidP="004C0610" w:rsidR="00381C9B">
      <w:pPr>
        <w:spacing w:before="200"/>
        <w:ind w:firstLine="708"/>
        <w:jc w:val="both"/>
      </w:pPr>
      <w:r>
        <w:t>Ocijenivši podneseni prijedlog urednim i dopuštenim, rješenjem ovog suda poslovni broj 11. St-660/2016 od 22. rujna 2016. godine pokrenut je prethodni postupak radi utvrđivanja pretpostavki za otvaranje stečajnog postupka nad dužnikom te je ujedno zakazano ročište u prethodnom postupku.</w:t>
      </w:r>
    </w:p>
    <w:p w:rsidRDefault="00381C9B" w:rsidP="004C0610" w:rsidR="00BC35E9">
      <w:pPr>
        <w:spacing w:before="200"/>
        <w:ind w:firstLine="708"/>
        <w:jc w:val="both"/>
      </w:pPr>
      <w:r>
        <w:t>Dana 7. listopada 2016. godine dužnik je u spis dostavio Potvrdu FINA-e o blokadi računa i novčanih sredstava ovršenika iz koje proizlazi da je na dan izdavanja Potvrde (5. listopada 2016. godine) na računima i novčanim sredstvima ovršenika (ovdje dužnika) evidentirano 0 dana neprekidne blokade, kao i to da nepodmirene obveze iznose 0,00 kn</w:t>
      </w:r>
      <w:r w:rsidR="00BC35E9">
        <w:t>.</w:t>
      </w:r>
      <w:r>
        <w:t xml:space="preserve"> S obzirom na navedeno, isti je predložio obustaviti ovaj stečajni postupak, jer kod dužnika više ne postoji stečajni razlog nesposobnosti za plaćanje</w:t>
      </w:r>
      <w:r w:rsidR="00BC35E9">
        <w:t>.</w:t>
      </w:r>
    </w:p>
    <w:p w:rsidRDefault="00381C9B" w:rsidP="004C0610" w:rsidR="00BC35E9">
      <w:pPr>
        <w:spacing w:before="200"/>
        <w:ind w:firstLine="708"/>
        <w:jc w:val="both"/>
      </w:pPr>
      <w:r>
        <w:t xml:space="preserve">Odredbom čl. 128. st. 9. </w:t>
      </w:r>
      <w:r w:rsidR="00BC35E9">
        <w:t>Stečajnog zakona</w:t>
      </w:r>
      <w:r w:rsidR="00BC35E9" w:rsidRPr="00C64D96">
        <w:t xml:space="preserve"> („Narodne novine“</w:t>
      </w:r>
      <w:r w:rsidR="00BC35E9">
        <w:t xml:space="preserve"> 71/15; dalje SZ)</w:t>
      </w:r>
      <w:r>
        <w:t xml:space="preserve"> propisano je da ako dužnik do završetka prethodnog postupka postane sposoban za plaćanje, sud će postupak obustaviti, a troškove provedenog postupka u tom slučaju dužan je naknaditi dužnik.</w:t>
      </w:r>
    </w:p>
    <w:p w:rsidRDefault="00381C9B" w:rsidP="004C0610" w:rsidR="00BC35E9">
      <w:pPr>
        <w:spacing w:before="200"/>
        <w:ind w:firstLine="708"/>
        <w:jc w:val="both"/>
      </w:pPr>
      <w:r>
        <w:t xml:space="preserve">Kako je </w:t>
      </w:r>
      <w:r w:rsidR="004C0610">
        <w:t>i</w:t>
      </w:r>
      <w:r>
        <w:t xml:space="preserve">z potvrde Financijske agencije od </w:t>
      </w:r>
      <w:r w:rsidR="00BC35E9">
        <w:t>5. listopada 2016. godine</w:t>
      </w:r>
      <w:r w:rsidR="004C0610">
        <w:t xml:space="preserve"> proizlazi</w:t>
      </w:r>
      <w:r>
        <w:t xml:space="preserve"> da dužnik u Očevidniku redoslijeda osnova za plaćanje više nema evidentiranih nepodmirenih obveza za plaćanje, odnosno da njegovi računi više nisu u blokadi, to je </w:t>
      </w:r>
      <w:r w:rsidR="004C0610">
        <w:t>primjenom odredbe čl. 128. st. 9. SZ-a ovaj postupak valjalo obustaviti.</w:t>
      </w:r>
      <w:r>
        <w:t xml:space="preserve"> </w:t>
      </w:r>
    </w:p>
    <w:p w:rsidRDefault="00381C9B" w:rsidP="004C0610" w:rsidR="00BC35E9">
      <w:pPr>
        <w:spacing w:before="200"/>
        <w:ind w:firstLine="708"/>
        <w:jc w:val="both"/>
      </w:pPr>
      <w:r>
        <w:t>S obzirom da je ovaj postupak obustavljen u skladu s odredbama čl. 128. st. 9. SZ-a dužnik je dužan nadoknaditi troškove ovog postupka, a koje troškove čini naknada Financijskoj agenciji za obavljanje poslova u ovom stečajnom post</w:t>
      </w:r>
      <w:r w:rsidR="00BC35E9">
        <w:t>upku u iznosu od 175,00 kn.</w:t>
      </w:r>
    </w:p>
    <w:p w:rsidRDefault="00381C9B" w:rsidP="004C0610" w:rsidR="00BC35E9">
      <w:pPr>
        <w:spacing w:before="200"/>
        <w:ind w:firstLine="709"/>
        <w:jc w:val="both"/>
      </w:pPr>
      <w:r>
        <w:t>Naime, odredbom čl. 110. st. 5. SZ-a propisano je da Financijska agencija ima pravo na naknadu troška za podnošenje prijedloga iz čl. 110. st. 1. SZ-a. Nadalje, sukladno odredbi čl. 3. Pravilnika o vrsti i visini naknade troškova Financijske agencije u predstečajnom postupku i o visini naknade troška Financijske agencije za podnošenje prijedloga za otvaranje stečajnog postupka (</w:t>
      </w:r>
      <w:r w:rsidR="00BC35E9">
        <w:t>˝</w:t>
      </w:r>
      <w:r>
        <w:t>Narodne novine</w:t>
      </w:r>
      <w:r w:rsidR="00BC35E9">
        <w:t>˝</w:t>
      </w:r>
      <w:r>
        <w:t xml:space="preserve"> 106/15) visina naknade Financijske agencije za podnošenje prijedloga za otvaranje stečajnog postupka iznosi 140,00 kn</w:t>
      </w:r>
      <w:r w:rsidR="00BC35E9">
        <w:t>,</w:t>
      </w:r>
      <w:r>
        <w:t xml:space="preserve"> uvećano za PD</w:t>
      </w:r>
      <w:r w:rsidR="00BC35E9">
        <w:t>V, što ukupno iznosi 175,00 kn.</w:t>
      </w:r>
    </w:p>
    <w:p w:rsidRDefault="004C0610" w:rsidP="004C0610" w:rsidR="00381C9B">
      <w:pPr>
        <w:spacing w:before="200"/>
        <w:ind w:firstLine="708"/>
        <w:jc w:val="both"/>
      </w:pPr>
      <w:r>
        <w:t xml:space="preserve">Slijedom </w:t>
      </w:r>
      <w:r w:rsidR="00381C9B">
        <w:t>navedenog, odlučeno je kao u izreci ovog rješenja.</w:t>
      </w:r>
    </w:p>
    <w:p w:rsidRDefault="0050220A" w:rsidP="004C0610" w:rsidR="0050220A">
      <w:pPr>
        <w:spacing w:before="300"/>
        <w:jc w:val="center"/>
      </w:pPr>
      <w:r w:rsidRPr="00D92D1F">
        <w:t>U Splitu</w:t>
      </w:r>
      <w:r w:rsidR="00651C02">
        <w:t xml:space="preserve">, </w:t>
      </w:r>
      <w:r w:rsidR="004C0610">
        <w:t>11</w:t>
      </w:r>
      <w:r w:rsidR="00BC35E9">
        <w:t>. listopada 2016. godine</w:t>
      </w:r>
    </w:p>
    <w:p w:rsidRDefault="0050220A" w:rsidP="004C0610" w:rsidR="0050220A" w:rsidRPr="00D92D1F">
      <w:pPr>
        <w:pStyle w:val="Tijeloteksta"/>
        <w:tabs>
          <w:tab w:pos="1276" w:val="left"/>
        </w:tabs>
        <w:spacing w:before="300"/>
        <w:ind w:left="6373"/>
        <w:jc w:val="center"/>
      </w:pPr>
      <w:r w:rsidRPr="00D92D1F">
        <w:t>SUTKINJA</w:t>
      </w:r>
    </w:p>
    <w:p w:rsidRDefault="0050220A" w:rsidP="0050220A" w:rsidR="0050220A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4C0610" w:rsidP="0050220A" w:rsidR="004C0610" w:rsidRPr="00D92D1F">
      <w:pPr>
        <w:pStyle w:val="Tijeloteksta"/>
        <w:tabs>
          <w:tab w:pos="1276" w:val="left"/>
        </w:tabs>
        <w:ind w:left="6372"/>
        <w:jc w:val="center"/>
      </w:pPr>
    </w:p>
    <w:p w:rsidRDefault="00651C02" w:rsidP="004C0610" w:rsidR="00651C02" w:rsidRPr="00651C02">
      <w:pPr>
        <w:spacing w:before="200"/>
        <w:jc w:val="both"/>
        <w:rPr>
          <w:lang w:eastAsia="en-US"/>
        </w:rPr>
      </w:pPr>
      <w:r w:rsidRPr="00651C02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0220A" w:rsidP="004C0610" w:rsidR="0050220A" w:rsidRPr="00D92D1F">
      <w:pPr>
        <w:pStyle w:val="Tijeloteksta"/>
        <w:spacing w:before="200"/>
      </w:pPr>
      <w:r w:rsidRPr="00D92D1F">
        <w:lastRenderedPageBreak/>
        <w:t>DNA:</w:t>
      </w:r>
    </w:p>
    <w:p w:rsidRDefault="0050220A" w:rsidP="0050220A" w:rsidR="0050220A" w:rsidRPr="00D92D1F">
      <w:pPr>
        <w:pStyle w:val="Tijeloteksta"/>
      </w:pPr>
      <w:r w:rsidRPr="00D92D1F">
        <w:t>- predlagatelju - FINA</w:t>
      </w:r>
    </w:p>
    <w:p w:rsidRDefault="0050220A" w:rsidP="0050220A" w:rsidR="0050220A">
      <w:pPr>
        <w:pStyle w:val="Tijeloteksta"/>
      </w:pPr>
      <w:r w:rsidRPr="00D92D1F">
        <w:t xml:space="preserve">- dužniku </w:t>
      </w:r>
    </w:p>
    <w:p w:rsidRDefault="004C0610" w:rsidP="0050220A" w:rsidR="004C0610">
      <w:pPr>
        <w:pStyle w:val="Tijeloteksta"/>
      </w:pPr>
      <w:r>
        <w:t>- zakonskom zastupniku dužnika</w:t>
      </w:r>
    </w:p>
    <w:p w:rsidRDefault="0050220A" w:rsidP="0050220A" w:rsidR="0050220A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50220A" w:rsidP="00BC35E9" w:rsidR="005415CB" w:rsidRPr="0050220A">
      <w:pPr>
        <w:pStyle w:val="Tijeloteksta"/>
      </w:pPr>
      <w:r w:rsidRPr="00D92D1F">
        <w:t>- u spis</w:t>
      </w:r>
    </w:p>
    <w:sectPr w:rsidSect="00D92D1F" w:rsidR="005415CB" w:rsidRPr="0050220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26E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>11. St</w:t>
    </w:r>
    <w:r w:rsidR="00651C02">
      <w:t>-</w:t>
    </w:r>
    <w:r w:rsidR="00381C9B">
      <w:t>660/2016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D92D1F">
      <w:t>-</w:t>
    </w:r>
    <w:r w:rsidR="00381C9B">
      <w:t>660/2016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6E5A"/>
    <w:rsid w:val="00372D6E"/>
    <w:rsid w:val="00373806"/>
    <w:rsid w:val="00376C81"/>
    <w:rsid w:val="00381C9B"/>
    <w:rsid w:val="003829C7"/>
    <w:rsid w:val="00382F1A"/>
    <w:rsid w:val="003A266D"/>
    <w:rsid w:val="003A3DE3"/>
    <w:rsid w:val="003C4338"/>
    <w:rsid w:val="00413ED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0610"/>
    <w:rsid w:val="004C2DB8"/>
    <w:rsid w:val="004C6D9F"/>
    <w:rsid w:val="004D3812"/>
    <w:rsid w:val="004E573D"/>
    <w:rsid w:val="004E7612"/>
    <w:rsid w:val="004F1A07"/>
    <w:rsid w:val="004F6FA7"/>
    <w:rsid w:val="0050220A"/>
    <w:rsid w:val="00531806"/>
    <w:rsid w:val="005415CB"/>
    <w:rsid w:val="00543255"/>
    <w:rsid w:val="00571686"/>
    <w:rsid w:val="00575D67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51C02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44"/>
    <w:rsid w:val="007A025F"/>
    <w:rsid w:val="007A25EF"/>
    <w:rsid w:val="007C6DE3"/>
    <w:rsid w:val="007D0953"/>
    <w:rsid w:val="00803E39"/>
    <w:rsid w:val="00804D01"/>
    <w:rsid w:val="008061CB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E72F9"/>
    <w:rsid w:val="008F77A7"/>
    <w:rsid w:val="00924D2E"/>
    <w:rsid w:val="009326E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92072"/>
    <w:rsid w:val="00BB15C2"/>
    <w:rsid w:val="00BB625F"/>
    <w:rsid w:val="00BB714A"/>
    <w:rsid w:val="00BC35E9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E16ED"/>
    <w:rsid w:val="00CF695A"/>
    <w:rsid w:val="00CF7DCF"/>
    <w:rsid w:val="00D01948"/>
    <w:rsid w:val="00D05EE7"/>
    <w:rsid w:val="00D1029A"/>
    <w:rsid w:val="00D13DD8"/>
    <w:rsid w:val="00D223B0"/>
    <w:rsid w:val="00D37DCE"/>
    <w:rsid w:val="00D46487"/>
    <w:rsid w:val="00D5058C"/>
    <w:rsid w:val="00D836BC"/>
    <w:rsid w:val="00D92D1F"/>
    <w:rsid w:val="00D94224"/>
    <w:rsid w:val="00DB1768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5207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26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6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6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6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6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26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6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6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6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6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St-660/2016</izvorni_sadrzaj>
    <derivirana_varijabla naziv="DomainObject.Predmet.OznakaBroj_1">St-660/2016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PELEGRINO d.o.o. za proizvodnju i usluge</izvorni_sadrzaj>
    <derivirana_varijabla naziv="DomainObject.Predmet.ProtustrankaFormated_1">  PELEGRINO d.o.o. za proizvodnju i usluge</derivirana_varijabla>
  </DomainObject.Predmet.ProtustrankaFormated>
  <DomainObject.Predmet.ProtustrankaFormatedOIB>
    <izvorni_sadrzaj>  PELEGRINO d.o.o. za proizvodnju i usluge, OIB 80366018507</izvorni_sadrzaj>
    <derivirana_varijabla naziv="DomainObject.Predmet.ProtustrankaFormatedOIB_1">  PELEGRINO d.o.o. za proizvodnju i usluge, OIB 80366018507</derivirana_varijabla>
  </DomainObject.Predmet.ProtustrankaFormatedOIB>
  <DomainObject.Predmet.ProtustrankaFormatedWithAdress>
    <izvorni_sadrzaj> PELEGRINO d.o.o. za proizvodnju i usluge, Pitve 71, 21465 Pitve</izvorni_sadrzaj>
    <derivirana_varijabla naziv="DomainObject.Predmet.ProtustrankaFormatedWithAdress_1"> PELEGRINO d.o.o. za proizvodnju i usluge, Pitve 71, 21465 Pitve</derivirana_varijabla>
  </DomainObject.Predmet.ProtustrankaFormatedWithAdress>
  <DomainObject.Predmet.ProtustrankaFormatedWithAdressOIB>
    <izvorni_sadrzaj> PELEGRINO d.o.o. za proizvodnju i usluge, OIB 80366018507, Pitve 71, 21465 Pitve</izvorni_sadrzaj>
    <derivirana_varijabla naziv="DomainObject.Predmet.ProtustrankaFormatedWithAdressOIB_1"> PELEGRINO d.o.o. za proizvodnju i usluge, OIB 80366018507, Pitve 71, 21465 Pitve</derivirana_varijabla>
  </DomainObject.Predmet.ProtustrankaFormatedWithAdressOIB>
  <DomainObject.Predmet.ProtustrankaWithAdress>
    <izvorni_sadrzaj>PELEGRINO d.o.o. za proizvodnju i usluge Pitve 71, 21465 Pitve</izvorni_sadrzaj>
    <derivirana_varijabla naziv="DomainObject.Predmet.ProtustrankaWithAdress_1">PELEGRINO d.o.o. za proizvodnju i usluge Pitve 71, 21465 Pitve</derivirana_varijabla>
  </DomainObject.Predmet.ProtustrankaWithAdress>
  <DomainObject.Predmet.ProtustrankaWithAdressOIB>
    <izvorni_sadrzaj>PELEGRINO d.o.o. za proizvodnju i usluge, OIB 80366018507, Pitve 71, 21465 Pitve</izvorni_sadrzaj>
    <derivirana_varijabla naziv="DomainObject.Predmet.ProtustrankaWithAdressOIB_1">PELEGRINO d.o.o. za proizvodnju i usluge, OIB 80366018507, Pitve 71, 21465 Pitve</derivirana_varijabla>
  </DomainObject.Predmet.ProtustrankaWithAdressOIB>
  <DomainObject.Predmet.ProtustrankaNazivFormated>
    <izvorni_sadrzaj>PELEGRINO d.o.o. za proizvodnju i usluge</izvorni_sadrzaj>
    <derivirana_varijabla naziv="DomainObject.Predmet.ProtustrankaNazivFormated_1">PELEGRINO d.o.o. za proizvodnju i usluge</derivirana_varijabla>
  </DomainObject.Predmet.ProtustrankaNazivFormated>
  <DomainObject.Predmet.ProtustrankaNazivFormatedOIB>
    <izvorni_sadrzaj>PELEGRINO d.o.o. za proizvodnju i usluge, OIB 80366018507</izvorni_sadrzaj>
    <derivirana_varijabla naziv="DomainObject.Predmet.ProtustrankaNazivFormatedOIB_1">PELEGRINO d.o.o. za proizvodnju i usluge, OIB 80366018507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8237.50</izvorni_sadrzaj>
    <derivirana_varijabla naziv="DomainObject.Predmet.TrenutnaVrijednost_1">8237.50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PELEGRINO d.o.o. za proizvodnju i usluge</item>
    </izvorni_sadrzaj>
    <derivirana_varijabla naziv="DomainObject.Predmet.ProtuStrankaListFormated_1">
      <item>PELEGRINO d.o.o. za proizvodnju i usluge</item>
    </derivirana_varijabla>
  </DomainObject.Predmet.ProtuStrankaListFormated>
  <DomainObject.Predmet.ProtuStrankaListFormatedOIB>
    <izvorni_sadrzaj>
      <item>PELEGRINO d.o.o. za proizvodnju i usluge, OIB 80366018507</item>
    </izvorni_sadrzaj>
    <derivirana_varijabla naziv="DomainObject.Predmet.ProtuStrankaListFormatedOIB_1">
      <item>PELEGRINO d.o.o. za proizvodnju i usluge, OIB 80366018507</item>
    </derivirana_varijabla>
  </DomainObject.Predmet.ProtuStrankaListFormatedOIB>
  <DomainObject.Predmet.ProtuStrankaListFormatedWithAdress>
    <izvorni_sadrzaj>
      <item>PELEGRINO d.o.o. za proizvodnju i usluge, Pitve 71, 21465 Pitve</item>
    </izvorni_sadrzaj>
    <derivirana_varijabla naziv="DomainObject.Predmet.ProtuStrankaListFormatedWithAdress_1">
      <item>PELEGRINO d.o.o. za proizvodnju i usluge, Pitve 71, 21465 Pitve</item>
    </derivirana_varijabla>
  </DomainObject.Predmet.ProtuStrankaListFormatedWithAdress>
  <DomainObject.Predmet.ProtuStrankaListFormatedWithAdressOIB>
    <izvorni_sadrzaj>
      <item>PELEGRINO d.o.o. za proizvodnju i usluge, OIB 80366018507, Pitve 71, 21465 Pitve</item>
    </izvorni_sadrzaj>
    <derivirana_varijabla naziv="DomainObject.Predmet.ProtuStrankaListFormatedWithAdressOIB_1">
      <item>PELEGRINO d.o.o. za proizvodnju i usluge, OIB 80366018507, Pitve 71, 21465 Pitve</item>
    </derivirana_varijabla>
  </DomainObject.Predmet.ProtuStrankaListFormatedWithAdressOIB>
  <DomainObject.Predmet.ProtuStrankaListNazivFormated>
    <izvorni_sadrzaj>
      <item>PELEGRINO d.o.o. za proizvodnju i usluge</item>
    </izvorni_sadrzaj>
    <derivirana_varijabla naziv="DomainObject.Predmet.ProtuStrankaListNazivFormated_1">
      <item>PELEGRINO d.o.o. za proizvodnju i usluge</item>
    </derivirana_varijabla>
  </DomainObject.Predmet.ProtuStrankaListNazivFormated>
  <DomainObject.Predmet.ProtuStrankaListNazivFormatedOIB>
    <izvorni_sadrzaj>
      <item>PELEGRINO d.o.o. za proizvodnju i usluge, OIB 80366018507</item>
    </izvorni_sadrzaj>
    <derivirana_varijabla naziv="DomainObject.Predmet.ProtuStrankaListNazivFormatedOIB_1">
      <item>PELEGRINO d.o.o. za proizvodnju i usluge, OIB 80366018507</item>
    </derivirana_varijabla>
  </DomainObject.Predmet.ProtuStrankaListNazivFormatedOIB>
  <DomainObject.Predmet.OstaliListFormated>
    <izvorni_sadrzaj>
      <item>Elizabeta Visković</item>
    </izvorni_sadrzaj>
    <derivirana_varijabla naziv="DomainObject.Predmet.OstaliListFormated_1">
      <item>Elizabeta Visković</item>
    </derivirana_varijabla>
  </DomainObject.Predmet.OstaliListFormated>
  <DomainObject.Predmet.OstaliListFormatedOIB>
    <izvorni_sadrzaj>
      <item>Elizabeta Visković, OIB 97869491337</item>
    </izvorni_sadrzaj>
    <derivirana_varijabla naziv="DomainObject.Predmet.OstaliListFormatedOIB_1">
      <item>Elizabeta Visković, OIB 97869491337</item>
    </derivirana_varijabla>
  </DomainObject.Predmet.OstaliListFormatedOIB>
  <DomainObject.Predmet.OstaliListFormatedWithAdress>
    <izvorni_sadrzaj>
      <item>Elizabeta Visković, Ulica Augusta Šenoe 25, 10290 Zaprešić</item>
    </izvorni_sadrzaj>
    <derivirana_varijabla naziv="DomainObject.Predmet.OstaliListFormatedWithAdress_1">
      <item>Elizabeta Visković, Ulica Augusta Šenoe 25, 10290 Zaprešić</item>
    </derivirana_varijabla>
  </DomainObject.Predmet.OstaliListFormatedWithAdress>
  <DomainObject.Predmet.OstaliListFormatedWithAdressOIB>
    <izvorni_sadrzaj>
      <item>Elizabeta Visković, OIB 97869491337, Ulica Augusta Šenoe 25, 10290 Zaprešić</item>
    </izvorni_sadrzaj>
    <derivirana_varijabla naziv="DomainObject.Predmet.OstaliListFormatedWithAdressOIB_1">
      <item>Elizabeta Visković, OIB 97869491337, Ulica Augusta Šenoe 25, 10290 Zaprešić</item>
    </derivirana_varijabla>
  </DomainObject.Predmet.OstaliListFormatedWithAdressOIB>
  <DomainObject.Predmet.OstaliListNazivFormated>
    <izvorni_sadrzaj>
      <item>Elizabeta Visković</item>
    </izvorni_sadrzaj>
    <derivirana_varijabla naziv="DomainObject.Predmet.OstaliListNazivFormated_1">
      <item>Elizabeta Visković</item>
    </derivirana_varijabla>
  </DomainObject.Predmet.OstaliListNazivFormated>
  <DomainObject.Predmet.OstaliListNazivFormatedOIB>
    <izvorni_sadrzaj>
      <item>Elizabeta Visković, OIB 97869491337</item>
    </izvorni_sadrzaj>
    <derivirana_varijabla naziv="DomainObject.Predmet.OstaliListNazivFormatedOIB_1">
      <item>Elizabeta Visković, OIB 97869491337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PELEGRINO d.o.o. za proizvodnju i usluge</izvorni_sadrzaj>
    <derivirana_varijabla naziv="DomainObject.Predmet.ProtustrankaIDrugi_1">PELEGRINO d.o.o.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PELEGRINO d.o.o. za proizvodnju i usluge, OIB 80366018507, Pitve 71, 21465 Pitve</izvorni_sadrzaj>
    <derivirana_varijabla naziv="DomainObject.Predmet.ProtustrankaIDrugiAdressOIB_1">PELEGRINO d.o.o. za proizvodnju i usluge, OIB 80366018507, Pitve 71, 21465 Pitve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PELEGRINO d.o.o. za proizvodnju i usluge</item>
      <item>FINANCIJSKA AGENCIJA, RC SPLIT</item>
      <item>Elizabeta Visković</item>
    </izvorni_sadrzaj>
    <derivirana_varijabla naziv="DomainObject.Predmet.SudioniciListNaziv_1">
      <item>PELEGRINO d.o.o. za proizvodnju i usluge</item>
      <item>FINANCIJSKA AGENCIJA, RC SPLIT</item>
      <item>Elizabeta Visković</item>
    </derivirana_varijabla>
  </DomainObject.Predmet.SudioniciListNaziv>
  <DomainObject.Predmet.SudioniciListAdressOIB>
    <izvorni_sadrzaj>
      <item>PELEGRINO d.o.o. za proizvodnju i usluge, OIB 80366018507, Pitve 71,21465 Pitve</item>
      <item>FINANCIJSKA AGENCIJA, RC SPLIT, OIB 85821130368, Mažuranićevo šetalište 24 b,21000 Split</item>
      <item>Elizabeta Visković, OIB 97869491337, Ulica Augusta Šenoe 25,10290 Zaprešić</item>
    </izvorni_sadrzaj>
    <derivirana_varijabla naziv="DomainObject.Predmet.SudioniciListAdressOIB_1">
      <item>PELEGRINO d.o.o. za proizvodnju i usluge, OIB 80366018507, Pitve 71,21465 Pitve</item>
      <item>FINANCIJSKA AGENCIJA, RC SPLIT, OIB 85821130368, Mažuranićevo šetalište 24 b,21000 Split</item>
      <item>Elizabeta Visković, OIB 97869491337, Ulica Augusta Šenoe 25,10290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80366018507</item>
      <item>, OIB 85821130368</item>
      <item>, OIB 97869491337</item>
    </izvorni_sadrzaj>
    <derivirana_varijabla naziv="DomainObject.Predmet.SudioniciListNazivOIB_1">
      <item>, OIB 80366018507</item>
      <item>, OIB 85821130368</item>
      <item>, OIB 97869491337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1B5910-CEBB-4E3C-B040-1A50F07928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855</properties:Words>
  <properties:Characters>4665</properties:Characters>
  <properties:Lines>85</properties:Lines>
  <properties:Paragraphs>30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2016-10-11T07:52:00Z</cp:lastPrinted>
  <dcterms:modified xmlns:xsi="http://www.w3.org/2001/XMLSchema-instance" xsi:type="dcterms:W3CDTF">2016-10-11T09:42:00Z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