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6616" w14:paraId="55c6616" w:rsidRDefault="003D12E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12E5" w:rsidP="003D12E5" w:rsidR="00AE649C">
      <w:pPr>
        <w:pStyle w:val="Bezproreda"/>
      </w:pPr>
      <w:r>
        <w:t xml:space="preserve">      Republika Hrvatska</w:t>
      </w:r>
    </w:p>
    <w:p w:rsidRDefault="003D12E5" w:rsidP="003D12E5" w:rsidR="003D12E5">
      <w:pPr>
        <w:pStyle w:val="Bezproreda"/>
      </w:pPr>
      <w:r>
        <w:t>Trgovački sud u Bjelovaru</w:t>
      </w:r>
    </w:p>
    <w:p w:rsidRDefault="003D12E5" w:rsidP="003D12E5" w:rsidR="003D12E5" w:rsidRPr="003D12E5">
      <w:pPr>
        <w:pStyle w:val="Bezproreda"/>
        <w:rPr>
          <w:sz w:val="18"/>
          <w:szCs w:val="18"/>
        </w:rPr>
      </w:pPr>
      <w:r w:rsidRPr="003D12E5">
        <w:rPr>
          <w:sz w:val="18"/>
          <w:szCs w:val="18"/>
        </w:rPr>
        <w:t xml:space="preserve">Bjelovar, Šetalište dr. I. </w:t>
      </w:r>
      <w:proofErr w:type="spellStart"/>
      <w:r w:rsidRPr="003D12E5">
        <w:rPr>
          <w:sz w:val="18"/>
          <w:szCs w:val="18"/>
        </w:rPr>
        <w:t>Lebovića</w:t>
      </w:r>
      <w:proofErr w:type="spellEnd"/>
      <w:r w:rsidRPr="003D12E5">
        <w:rPr>
          <w:sz w:val="18"/>
          <w:szCs w:val="18"/>
        </w:rPr>
        <w:t xml:space="preserve"> 42</w:t>
      </w:r>
    </w:p>
    <w:p w:rsidRDefault="003D12E5" w:rsidP="003D12E5" w:rsidR="003D12E5">
      <w:pPr>
        <w:pStyle w:val="Bezproreda"/>
        <w:jc w:val="right"/>
      </w:pPr>
      <w:r>
        <w:t>Poslovni broj: 6 St-587/2018-7</w:t>
      </w:r>
    </w:p>
    <w:p w:rsidRDefault="003D12E5" w:rsidP="003D12E5" w:rsidR="003D12E5">
      <w:pPr>
        <w:rPr>
          <w:rFonts w:hAnsi="Times New Roman" w:ascii="Times New Roman"/>
        </w:rPr>
      </w:pPr>
    </w:p>
    <w:p w:rsidRDefault="003D12E5" w:rsidP="003D12E5" w:rsidR="003D12E5">
      <w:pPr>
        <w:rPr>
          <w:rFonts w:hAnsi="Times New Roman" w:ascii="Times New Roman"/>
        </w:rPr>
      </w:pPr>
    </w:p>
    <w:p w:rsidRDefault="003D12E5" w:rsidP="003D12E5" w:rsidR="003D12E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3D12E5" w:rsidP="003D12E5" w:rsidR="003D12E5">
      <w:pPr>
        <w:jc w:val="center"/>
        <w:rPr>
          <w:rFonts w:hAnsi="Times New Roman" w:ascii="Times New Roman"/>
        </w:rPr>
      </w:pPr>
    </w:p>
    <w:p w:rsidRDefault="003D12E5" w:rsidP="003D12E5" w:rsidR="003D12E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3D12E5" w:rsidP="003D12E5" w:rsidR="003D12E5">
      <w:pPr>
        <w:rPr>
          <w:rFonts w:hAnsi="Times New Roman" w:ascii="Times New Roman"/>
        </w:rPr>
      </w:pPr>
    </w:p>
    <w:p w:rsidRDefault="003D12E5" w:rsidP="003D12E5" w:rsidR="003D12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Trgovački sud u Bjelovaru, po višem sudskom savjetniku Siniši </w:t>
      </w:r>
      <w:proofErr w:type="spellStart"/>
      <w:r>
        <w:rPr>
          <w:rFonts w:hAnsi="Times New Roman" w:ascii="Times New Roman"/>
        </w:rPr>
        <w:t>Rajnoviću</w:t>
      </w:r>
      <w:proofErr w:type="spellEnd"/>
      <w:r>
        <w:rPr>
          <w:rFonts w:hAnsi="Times New Roman" w:ascii="Times New Roman"/>
        </w:rPr>
        <w:t>, u skraćenom stečajnom postupku nad dužnikom NAŠA STRELICA društvo s ograničenom odgovornošću za trgovinu, Zagreb, Nikole Tesle 17, MBS: 080454356, OIB: 01151226582, 24. rujna 2018.</w:t>
      </w:r>
    </w:p>
    <w:p w:rsidRDefault="003D12E5" w:rsidP="003D12E5" w:rsidR="003D12E5">
      <w:pPr>
        <w:jc w:val="both"/>
        <w:rPr>
          <w:rFonts w:hAnsi="Times New Roman" w:ascii="Times New Roman"/>
        </w:rPr>
      </w:pPr>
    </w:p>
    <w:p w:rsidRDefault="003D12E5" w:rsidP="003D12E5" w:rsidR="003D12E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3D12E5" w:rsidP="003D12E5" w:rsidR="003D12E5">
      <w:pPr>
        <w:jc w:val="center"/>
        <w:rPr>
          <w:rFonts w:hAnsi="Times New Roman" w:ascii="Times New Roman"/>
          <w:b/>
        </w:rPr>
      </w:pPr>
    </w:p>
    <w:p w:rsidRDefault="003D12E5" w:rsidP="003D12E5" w:rsidR="003D12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Odbacuje se prijedlog vjerovnika - podnositelja prijedloga REPUBLIKA HRVATSKA, za  otvaranje stečajnog postupka nad dužnikom.</w:t>
      </w:r>
    </w:p>
    <w:p w:rsidRDefault="003D12E5" w:rsidP="003D12E5" w:rsidR="003D12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3D12E5" w:rsidP="003D12E5" w:rsidR="003D12E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3D12E5" w:rsidP="003D12E5" w:rsidR="003D12E5">
      <w:pPr>
        <w:jc w:val="both"/>
        <w:rPr>
          <w:rFonts w:hAnsi="Times New Roman" w:ascii="Times New Roman"/>
          <w:b/>
        </w:rPr>
      </w:pPr>
    </w:p>
    <w:p w:rsidRDefault="003D12E5" w:rsidP="003D12E5" w:rsidR="003D12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Pravomoćnim rješenjem Trgovačkog suda u Bjelovaru poslovni broj </w:t>
      </w:r>
      <w:proofErr w:type="spellStart"/>
      <w:r>
        <w:rPr>
          <w:rFonts w:hAnsi="Times New Roman" w:ascii="Times New Roman"/>
        </w:rPr>
        <w:t>broj</w:t>
      </w:r>
      <w:proofErr w:type="spellEnd"/>
      <w:r>
        <w:rPr>
          <w:rFonts w:hAnsi="Times New Roman" w:ascii="Times New Roman"/>
        </w:rPr>
        <w:t xml:space="preserve"> St-587/2018-6 od 2. kolovoza 2018. obustavljen je skraćeni stečajni postupak nad dužnikom, jer dužnik u Očevidniku redoslijeda osnova za plaćanje na 2. srpnja 2018. više nije imao evidentirane neizvršene osnove za plaćanje.</w:t>
      </w:r>
    </w:p>
    <w:p w:rsidRDefault="003D12E5" w:rsidP="003D12E5" w:rsidR="003D12E5">
      <w:pPr>
        <w:jc w:val="both"/>
        <w:rPr>
          <w:rFonts w:hAnsi="Times New Roman" w:ascii="Times New Roman"/>
        </w:rPr>
      </w:pPr>
    </w:p>
    <w:p w:rsidRDefault="003D12E5" w:rsidP="003D12E5" w:rsidR="003D12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Prije donošenja navedenog rješenja od 2. kolovoza 2018., vjerovnik – podnositelj prijedloga REPUBLIKA HRVATSKA, podnijela 21. lipnja 2018. prijedlog za otvaranje stečajnog postupka.</w:t>
      </w:r>
    </w:p>
    <w:p w:rsidRDefault="003D12E5" w:rsidP="003D12E5" w:rsidR="003D12E5">
      <w:pPr>
        <w:jc w:val="both"/>
        <w:rPr>
          <w:rFonts w:hAnsi="Times New Roman" w:ascii="Times New Roman"/>
        </w:rPr>
      </w:pPr>
    </w:p>
    <w:p w:rsidRDefault="003D12E5" w:rsidP="003D12E5" w:rsidR="003D12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Budući da je skraćeni stečajni postupak pravomoćno obustavljen, prijedlog vjerovnika – podnositelja prijedloga za otvaranje stečajnog postupka nad dužnikom valjalo je odbaciti te je riješeno kao u izreci.  </w:t>
      </w:r>
    </w:p>
    <w:p w:rsidRDefault="003D12E5" w:rsidP="003D12E5" w:rsidR="003D12E5">
      <w:pPr>
        <w:jc w:val="both"/>
        <w:rPr>
          <w:rFonts w:hAnsi="Times New Roman" w:ascii="Times New Roman"/>
        </w:rPr>
      </w:pPr>
    </w:p>
    <w:p w:rsidRDefault="003D12E5" w:rsidP="003D12E5" w:rsidR="003D12E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24. rujna 2018.</w:t>
      </w:r>
    </w:p>
    <w:p w:rsidRDefault="003D12E5" w:rsidP="003D12E5" w:rsidR="003D12E5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3D12E5" w:rsidP="003D12E5" w:rsidR="003D12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</w:t>
      </w:r>
      <w:r>
        <w:rPr>
          <w:rFonts w:hAnsi="Times New Roman" w:ascii="Times New Roman"/>
        </w:rPr>
        <w:t>Viši sudski savjetnik</w:t>
      </w:r>
    </w:p>
    <w:p w:rsidRDefault="003D12E5" w:rsidP="003D12E5" w:rsidR="003D12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Siniša Rajnović v.r.</w:t>
      </w:r>
    </w:p>
    <w:p w:rsidRDefault="003D12E5" w:rsidP="003D12E5" w:rsidR="003D12E5">
      <w:pPr>
        <w:jc w:val="both"/>
        <w:rPr>
          <w:rFonts w:hAnsi="Times New Roman" w:ascii="Times New Roman"/>
        </w:rPr>
      </w:pPr>
    </w:p>
    <w:p w:rsidRDefault="003D12E5" w:rsidP="003D12E5" w:rsidR="003D12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-ovlašteni službenik         </w:t>
      </w:r>
    </w:p>
    <w:p w:rsidRDefault="003D12E5" w:rsidP="003D12E5" w:rsidR="003D12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Suzana Sabljić</w:t>
      </w:r>
    </w:p>
    <w:p w:rsidRDefault="003D12E5" w:rsidP="003D12E5" w:rsidR="003D12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3D12E5" w:rsidP="003D12E5" w:rsidR="003D12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3D12E5" w:rsidP="003D12E5" w:rsidR="003D12E5">
      <w:pPr>
        <w:jc w:val="both"/>
        <w:rPr>
          <w:rFonts w:hAnsi="Times New Roman" w:ascii="Times New Roman"/>
        </w:rPr>
      </w:pPr>
    </w:p>
    <w:p w:rsidRDefault="003D12E5" w:rsidP="003D12E5" w:rsidR="003D12E5">
      <w:pPr>
        <w:jc w:val="both"/>
        <w:rPr>
          <w:rFonts w:hAnsi="Times New Roman" w:ascii="Times New Roman"/>
        </w:rPr>
      </w:pPr>
    </w:p>
    <w:p w:rsidRDefault="003D12E5" w:rsidP="003D12E5" w:rsidR="003D12E5">
      <w:pPr>
        <w:jc w:val="both"/>
        <w:rPr>
          <w:rFonts w:hAnsi="Times New Roman" w:ascii="Times New Roman"/>
        </w:rPr>
      </w:pPr>
    </w:p>
    <w:p w:rsidRDefault="003D12E5" w:rsidP="003D12E5" w:rsidR="003D12E5">
      <w:pPr>
        <w:jc w:val="both"/>
        <w:rPr>
          <w:rFonts w:hAnsi="Times New Roman" w:ascii="Times New Roman"/>
        </w:rPr>
      </w:pPr>
    </w:p>
    <w:p w:rsidRDefault="003D12E5" w:rsidP="003D12E5" w:rsidR="003D12E5">
      <w:pPr>
        <w:jc w:val="both"/>
        <w:rPr>
          <w:rFonts w:hAnsi="Times New Roman" w:ascii="Times New Roman"/>
        </w:rPr>
      </w:pPr>
    </w:p>
    <w:p w:rsidRDefault="003D12E5" w:rsidP="003D12E5" w:rsidR="003D12E5">
      <w:pPr>
        <w:jc w:val="both"/>
        <w:rPr>
          <w:rFonts w:hAnsi="Times New Roman" w:ascii="Times New Roman"/>
        </w:rPr>
      </w:pPr>
    </w:p>
    <w:p w:rsidRDefault="003D12E5" w:rsidP="003D12E5" w:rsidR="003D12E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2E5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D12E5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D12E5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140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St-587/2018-7</izvorni_sadrzaj>
    <derivirana_varijabla naziv="DomainObject.Oznaka_1">St-587/2018-7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kolovoza 2018.</izvorni_sadrzaj>
    <derivirana_varijabla naziv="DomainObject.Predmet.DatumRjesavanja_1">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St-587/2018</izvorni_sadrzaj>
    <derivirana_varijabla naziv="DomainObject.Predmet.OznakaBroj_1">St-587/2018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Siniša</izvorni_sadrzaj>
    <derivirana_varijabla naziv="DomainObject.Predmet.PredmetRijesio.Ime_1">Siniša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Rajnović</izvorni_sadrzaj>
    <derivirana_varijabla naziv="DomainObject.Predmet.PredmetRijesio.Prezime_1">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NAŠA STRELICA d.o.o.</izvorni_sadrzaj>
    <derivirana_varijabla naziv="DomainObject.Predmet.ProtustrankaFormated_1">  NAŠA STRELICA d.o.o.</derivirana_varijabla>
  </DomainObject.Predmet.ProtustrankaFormated>
  <DomainObject.Predmet.ProtustrankaFormatedOIB>
    <izvorni_sadrzaj>  NAŠA STRELICA d.o.o., OIB 01151226582</izvorni_sadrzaj>
    <derivirana_varijabla naziv="DomainObject.Predmet.ProtustrankaFormatedOIB_1">  NAŠA STRELICA d.o.o., OIB 01151226582</derivirana_varijabla>
  </DomainObject.Predmet.ProtustrankaFormatedOIB>
  <DomainObject.Predmet.ProtustrankaFormatedWithAdress>
    <izvorni_sadrzaj> NAŠA STRELICA d.o.o., Nikole Tesle 17, 10000 Zagreb</izvorni_sadrzaj>
    <derivirana_varijabla naziv="DomainObject.Predmet.ProtustrankaFormatedWithAdress_1"> NAŠA STRELICA d.o.o., Nikole Tesle 17, 10000 Zagreb</derivirana_varijabla>
  </DomainObject.Predmet.ProtustrankaFormatedWithAdress>
  <DomainObject.Predmet.ProtustrankaFormatedWithAdressOIB>
    <izvorni_sadrzaj> NAŠA STRELICA d.o.o., OIB 01151226582, Nikole Tesle 17, 10000 Zagreb</izvorni_sadrzaj>
    <derivirana_varijabla naziv="DomainObject.Predmet.ProtustrankaFormatedWithAdressOIB_1"> NAŠA STRELICA d.o.o., OIB 01151226582, Nikole Tesle 17, 10000 Zagreb</derivirana_varijabla>
  </DomainObject.Predmet.ProtustrankaFormatedWithAdressOIB>
  <DomainObject.Predmet.ProtustrankaWithAdress>
    <izvorni_sadrzaj>NAŠA STRELICA d.o.o. Nikole Tesle 17, 10000 Zagreb</izvorni_sadrzaj>
    <derivirana_varijabla naziv="DomainObject.Predmet.ProtustrankaWithAdress_1">NAŠA STRELICA d.o.o. Nikole Tesle 17, 10000 Zagreb</derivirana_varijabla>
  </DomainObject.Predmet.ProtustrankaWithAdress>
  <DomainObject.Predmet.ProtustrankaWithAdressOIB>
    <izvorni_sadrzaj>NAŠA STRELICA d.o.o., OIB 01151226582, Nikole Tesle 17, 10000 Zagreb</izvorni_sadrzaj>
    <derivirana_varijabla naziv="DomainObject.Predmet.ProtustrankaWithAdressOIB_1">NAŠA STRELICA d.o.o., OIB 01151226582, Nikole Tesle 17, 10000 Zagreb</derivirana_varijabla>
  </DomainObject.Predmet.ProtustrankaWithAdressOIB>
  <DomainObject.Predmet.ProtustrankaNazivFormated>
    <izvorni_sadrzaj>NAŠA STRELICA d.o.o.</izvorni_sadrzaj>
    <derivirana_varijabla naziv="DomainObject.Predmet.ProtustrankaNazivFormated_1">NAŠA STRELICA d.o.o.</derivirana_varijabla>
  </DomainObject.Predmet.ProtustrankaNazivFormated>
  <DomainObject.Predmet.ProtustrankaNazivFormatedOIB>
    <izvorni_sadrzaj>NAŠA STRELICA d.o.o., OIB 01151226582</izvorni_sadrzaj>
    <derivirana_varijabla naziv="DomainObject.Predmet.ProtustrankaNazivFormatedOIB_1">NAŠA STRELICA d.o.o., OIB 01151226582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52634238587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52634238587 zastupanog po punomoćniku Županijsko državno odvjetništvo u Bjelovaru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svibanjskih žrtava 1995.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52634238587 zastupanog po punomoćniku Županijsko državno odvjetništvo u Bjelovaru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52634238587 zastupanog po punomoćniku Županijsko državno odvjetništvo u Bjelovaru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</izvorni_sadrzaj>
    <derivirana_varijabla naziv="DomainObject.Predmet.StrankaWithAdress_1">FINA Regionalni centar Zagreb Trg svibanjskih žrtava 1995.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52634238587</izvorni_sadrzaj>
    <derivirana_varijabla naziv="DomainObject.Predmet.StrankaWithAdressOIB_1">FINA Regionalni centar Zagreb, OIB 85821130368, Trg svibanjskih žrtava 1995. 1,10000 Zagreb,REPUBLIKA HRVATSKA, Ministarstvo financija, Porezna uprava, Područni ured Zagreb, OIB 52634238587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52634238587</izvorni_sadrzaj>
    <derivirana_varijabla naziv="DomainObject.Predmet.StrankaNazivFormatedOIB_1">FINA Regionalni centar Zagreb, OIB 85821130368,REPUBLIKA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NAŠA STRELICA d.o.o.</item>
    </izvorni_sadrzaj>
    <derivirana_varijabla naziv="DomainObject.Predmet.ProtuStrankaListFormated_1">
      <item>NAŠA STRELICA d.o.o.</item>
    </derivirana_varijabla>
  </DomainObject.Predmet.ProtuStrankaListFormated>
  <DomainObject.Predmet.ProtuStrankaListFormatedOIB>
    <izvorni_sadrzaj>
      <item>NAŠA STRELICA d.o.o., OIB 01151226582</item>
    </izvorni_sadrzaj>
    <derivirana_varijabla naziv="DomainObject.Predmet.ProtuStrankaListFormatedOIB_1">
      <item>NAŠA STRELICA d.o.o., OIB 01151226582</item>
    </derivirana_varijabla>
  </DomainObject.Predmet.ProtuStrankaListFormatedOIB>
  <DomainObject.Predmet.ProtuStrankaListFormatedWithAdress>
    <izvorni_sadrzaj>
      <item>NAŠA STRELICA d.o.o., Nikole Tesle 17, 10000 Zagreb</item>
    </izvorni_sadrzaj>
    <derivirana_varijabla naziv="DomainObject.Predmet.ProtuStrankaListFormatedWithAdress_1">
      <item>NAŠA STRELICA d.o.o., Nikole Tesle 17, 10000 Zagreb</item>
    </derivirana_varijabla>
  </DomainObject.Predmet.ProtuStrankaListFormatedWithAdress>
  <DomainObject.Predmet.ProtuStrankaListFormatedWithAdressOIB>
    <izvorni_sadrzaj>
      <item>NAŠA STRELICA d.o.o., OIB 01151226582, Nikole Tesle 17, 10000 Zagreb</item>
    </izvorni_sadrzaj>
    <derivirana_varijabla naziv="DomainObject.Predmet.ProtuStrankaListFormatedWithAdressOIB_1">
      <item>NAŠA STRELICA d.o.o., OIB 01151226582, Nikole Tesle 17, 10000 Zagreb</item>
    </derivirana_varijabla>
  </DomainObject.Predmet.ProtuStrankaListFormatedWithAdressOIB>
  <DomainObject.Predmet.ProtuStrankaListNazivFormated>
    <izvorni_sadrzaj>
      <item>NAŠA STRELICA d.o.o.</item>
    </izvorni_sadrzaj>
    <derivirana_varijabla naziv="DomainObject.Predmet.ProtuStrankaListNazivFormated_1">
      <item>NAŠA STRELICA d.o.o.</item>
    </derivirana_varijabla>
  </DomainObject.Predmet.ProtuStrankaListNazivFormated>
  <DomainObject.Predmet.ProtuStrankaListNazivFormatedOIB>
    <izvorni_sadrzaj>
      <item>NAŠA STRELICA d.o.o., OIB 01151226582</item>
    </izvorni_sadrzaj>
    <derivirana_varijabla naziv="DomainObject.Predmet.ProtuStrankaListNazivFormatedOIB_1">
      <item>NAŠA STRELICA d.o.o., OIB 01151226582</item>
    </derivirana_varijabla>
  </DomainObject.Predmet.ProtuStrankaListNazivFormatedOIB>
  <DomainObject.Predmet.OstaliListFormated>
    <izvorni_sadrzaj>
      <item>JELENA PAVLINA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JELENA PAVLINA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JELENA PAVLINA, OIB 77606421112</item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OIB_1">
      <item>JELENA PAVLINA, OIB 77606421112</item>
      <item>Županijsko državno odvjetništvo u Bjelovaru, OIB 86821435474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JELENA PAVLINA, Ruševac 17, 48260 Ruševac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JELENA PAVLINA, Ruševac 17, 48260 Ruševac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JELENA PAVLINA, OIB 77606421112, Ruševac 17, 48260 Ruševac</item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WithAdressOIB_1">
      <item>JELENA PAVLINA, OIB 77606421112, Ruševac 17, 48260 Ruševac</item>
      <item>Županijsko državno odvjetništvo u Bjelovaru, OIB 86821435474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JELENA PAVLINA</item>
      <item>Županijsko državno odvjetništvo u Bjelovaru</item>
    </izvorni_sadrzaj>
    <derivirana_varijabla naziv="DomainObject.Predmet.OstaliListNazivFormated_1">
      <item>JELENA PAVLINA</item>
      <item>Županijsko državno odvjetništvo u Bjelovaru</item>
    </derivirana_varijabla>
  </DomainObject.Predmet.OstaliListNazivFormated>
  <DomainObject.Predmet.OstaliListNazivFormatedOIB>
    <izvorni_sadrzaj>
      <item>JELENA PAVLINA, OIB 77606421112</item>
      <item>Županijsko državno odvjetništvo u Bjelovaru, OIB 86821435474</item>
    </izvorni_sadrzaj>
    <derivirana_varijabla naziv="DomainObject.Predmet.OstaliListNazivFormatedOIB_1">
      <item>JELENA PAVLINA, OIB 77606421112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St-587/2018-7</izvorni_sadrzaj>
    <derivirana_varijabla naziv="DomainObject.PoslovniBrojDokumenta_1">St-587/2018-7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NAŠA STRELICA d.o.o.</izvorni_sadrzaj>
    <derivirana_varijabla naziv="DomainObject.Predmet.ProtustrankaIDrugi_1">NAŠA STRELICA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NAŠA STRELICA d.o.o., OIB 01151226582, Nikole Tesle 17, 10000 Zagreb</izvorni_sadrzaj>
    <derivirana_varijabla naziv="DomainObject.Predmet.ProtustrankaIDrugiAdressOIB_1">NAŠA STRELICA d.o.o., OIB 01151226582, Nikole Tesle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kolovoza 2018.</izvorni_sadrzaj>
    <derivirana_varijabla naziv="DomainObject.Predmet.OdlukaRjesenje.DatumDonosenjaOdluke_1">2. kolovoza 2018.</derivirana_varijabla>
  </DomainObject.Predmet.OdlukaRjesenje.DatumDonosenjaOdluke>
  <DomainObject.Predmet.OdlukaRjesenje.DatumPravomocnosti>
    <izvorni_sadrzaj>21. kolovoza 2018.</izvorni_sadrzaj>
    <derivirana_varijabla naziv="DomainObject.Predmet.OdlukaRjesenje.DatumPravomocnosti_1">21. kolovoza 2018.</derivirana_varijabla>
  </DomainObject.Predmet.OdlukaRjesenje.DatumPravomocnosti>
  <DomainObject.Predmet.OdlukaRjesenje.Oznaka>
    <izvorni_sadrzaj>St-587/2018-6</izvorni_sadrzaj>
    <derivirana_varijabla naziv="DomainObject.Predmet.OdlukaRjesenje.Oznaka_1">St-587/2018-6</derivirana_varijabla>
  </DomainObject.Predmet.OdlukaRjesenje.Oznaka>
  <DomainObject.Predmet.SudioniciListNaziv>
    <izvorni_sadrzaj>
      <item>NAŠA STRELICA d.o.o.</item>
      <item>FINA Regionalni centar Zagreb</item>
      <item>JELENA PAVLINA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NAŠA STRELICA d.o.o.</item>
      <item>FINA Regionalni centar Zagreb</item>
      <item>JELENA PAVLINA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NAŠA STRELICA d.o.o., OIB 01151226582, Nikole Tesle 17,10000 Zagreb</item>
      <item>FINA Regionalni centar Zagreb, OIB 85821130368, Trg svibanjskih žrtava 1995. 1,10000 Zagreb</item>
      <item>JELENA PAVLINA, OIB 77606421112, Ruševac 17,48260 Ruševac</item>
      <item>REPUBLIKA HRVATSKA, Ministarstvo financija, Porezna uprava, Područni ured Zagreb, OIB 52634238587</item>
      <item>Županijsko državno odvjetništvo u Bjelovaru, OIB 86821435474</item>
    </izvorni_sadrzaj>
    <derivirana_varijabla naziv="DomainObject.Predmet.SudioniciListAdressOIB_1">
      <item>NAŠA STRELICA d.o.o., OIB 01151226582, Nikole Tesle 17,10000 Zagreb</item>
      <item>FINA Regionalni centar Zagreb, OIB 85821130368, Trg svibanjskih žrtava 1995. 1,10000 Zagreb</item>
      <item>JELENA PAVLINA, OIB 77606421112, Ruševac 17,48260 Ruševac</item>
      <item>REPUBLIKA HRVATSKA, Ministarstvo financija, Porezna uprava, Područni ured Zagreb,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1F6BD-87B6-4B80-AE53-9859A2CEC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1366</properties:Characters>
  <properties:Lines>54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2018-09-24T10:59:00Z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St-587/2018-7 / Odluka - Rješenje o odbačaju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