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69f1" w14:paraId="9c769f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E4EA2">
        <w:rPr>
          <w:rFonts w:hAnsi="Times New Roman" w:ascii="Times New Roman"/>
          <w:szCs w:val="24"/>
          <w:lang w:val="hr-HR"/>
        </w:rPr>
        <w:t>676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DE4EA2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E4EA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</w:t>
      </w:r>
      <w:r w:rsidR="00DA2CDC" w:rsidRPr="00215C26">
        <w:rPr>
          <w:rFonts w:hAnsi="Times New Roman" w:ascii="Times New Roman"/>
        </w:rPr>
        <w:t xml:space="preserve">, </w:t>
      </w:r>
      <w:r w:rsidR="00DA2CDC" w:rsidRPr="00DE4EA2">
        <w:rPr>
          <w:rFonts w:hAnsi="Times New Roman" w:ascii="Times New Roman"/>
        </w:rPr>
        <w:t>u</w:t>
      </w:r>
      <w:r w:rsidR="00DA2CDC" w:rsidRPr="00DE4EA2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E4EA2">
        <w:rPr>
          <w:rFonts w:hAnsi="Times New Roman" w:ascii="Times New Roman"/>
        </w:rPr>
        <w:t>85821130368</w:t>
      </w:r>
      <w:r w:rsidR="00DA2CDC" w:rsidRPr="00DE4EA2">
        <w:rPr>
          <w:rFonts w:hAnsi="Times New Roman" w:ascii="Times New Roman"/>
          <w:lang w:val="pt-BR"/>
        </w:rPr>
        <w:t xml:space="preserve">, za otvaranje stečajnog postupka nad dužnikom </w:t>
      </w:r>
      <w:r w:rsidR="00DE4EA2" w:rsidRPr="00DE4EA2">
        <w:rPr>
          <w:rFonts w:hAnsi="Times New Roman" w:ascii="Times New Roman"/>
          <w:lang w:val="pt-BR"/>
        </w:rPr>
        <w:t xml:space="preserve">PICCOLO HRANA j.d.o.o., Prozorje, Graberska ulica 74, OIB: </w:t>
      </w:r>
      <w:r w:rsidR="00DE4EA2" w:rsidRPr="00DE4EA2">
        <w:rPr>
          <w:rFonts w:hAnsi="Times New Roman" w:ascii="Times New Roman"/>
        </w:rPr>
        <w:t>27447681644</w:t>
      </w:r>
      <w:r w:rsidR="00D4254F" w:rsidRPr="00DE4EA2">
        <w:rPr>
          <w:rFonts w:hAnsi="Times New Roman" w:ascii="Times New Roman"/>
        </w:rPr>
        <w:t>,</w:t>
      </w:r>
      <w:r w:rsidR="00464CAD" w:rsidRPr="00DE4EA2">
        <w:rPr>
          <w:rFonts w:hAnsi="Times New Roman" w:ascii="Times New Roman"/>
          <w:szCs w:val="24"/>
        </w:rPr>
        <w:t xml:space="preserve"> </w:t>
      </w:r>
      <w:r w:rsidR="00390FD8" w:rsidRPr="00DE4EA2">
        <w:rPr>
          <w:rFonts w:hAnsi="Times New Roman" w:ascii="Times New Roman"/>
          <w:szCs w:val="24"/>
        </w:rPr>
        <w:t>29</w:t>
      </w:r>
      <w:r w:rsidR="00464CAD" w:rsidRPr="00DE4EA2">
        <w:rPr>
          <w:rFonts w:hAnsi="Times New Roman" w:ascii="Times New Roman"/>
          <w:szCs w:val="24"/>
        </w:rPr>
        <w:t xml:space="preserve">. </w:t>
      </w:r>
      <w:r w:rsidR="00390FD8" w:rsidRPr="00DE4EA2">
        <w:rPr>
          <w:rFonts w:hAnsi="Times New Roman" w:ascii="Times New Roman"/>
          <w:szCs w:val="24"/>
        </w:rPr>
        <w:t>kolovoza</w:t>
      </w:r>
      <w:r w:rsidR="00464CAD" w:rsidRPr="00DE4EA2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DE4EA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E4949" w:rsidRPr="00DE4EA2">
        <w:rPr>
          <w:rFonts w:hAnsi="Times New Roman" w:ascii="Times New Roman"/>
          <w:lang w:val="pt-BR"/>
        </w:rPr>
        <w:t xml:space="preserve">PICCOLO HRANA j.d.o.o., Prozorje, Graberska ulica 74, OIB: </w:t>
      </w:r>
      <w:r w:rsidR="00DE4949" w:rsidRPr="00DE4EA2">
        <w:rPr>
          <w:rFonts w:hAnsi="Times New Roman" w:ascii="Times New Roman"/>
        </w:rPr>
        <w:t>27447681644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97456" w:rsidRPr="00215C26">
        <w:rPr>
          <w:rFonts w:hAnsi="Times New Roman" w:ascii="Times New Roman"/>
          <w:szCs w:val="24"/>
        </w:rPr>
        <w:t xml:space="preserve">29. kolovoza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CA23F8">
        <w:rPr>
          <w:rFonts w:hAnsi="Times New Roman" w:ascii="Times New Roman"/>
          <w:szCs w:val="24"/>
          <w:lang w:val="hr-HR"/>
        </w:rPr>
        <w:t>14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3670BA">
        <w:rPr>
          <w:rFonts w:hAnsi="Times New Roman" w:ascii="Times New Roman"/>
          <w:szCs w:val="24"/>
        </w:rPr>
        <w:t xml:space="preserve">Ivica Boltužić, </w:t>
      </w:r>
      <w:r w:rsidR="00977A06">
        <w:rPr>
          <w:rFonts w:hAnsi="Times New Roman" w:ascii="Times New Roman"/>
          <w:szCs w:val="24"/>
        </w:rPr>
        <w:t>Zagr</w:t>
      </w:r>
      <w:r w:rsidR="002A6695">
        <w:rPr>
          <w:rFonts w:hAnsi="Times New Roman" w:ascii="Times New Roman"/>
          <w:szCs w:val="24"/>
        </w:rPr>
        <w:t>e</w:t>
      </w:r>
      <w:r w:rsidR="00977A06">
        <w:rPr>
          <w:rFonts w:hAnsi="Times New Roman" w:ascii="Times New Roman"/>
          <w:szCs w:val="24"/>
        </w:rPr>
        <w:t>b, Jordanovac 113,</w:t>
      </w:r>
      <w:r w:rsidR="009F781D">
        <w:rPr>
          <w:rFonts w:hAnsi="Times New Roman" w:ascii="Times New Roman"/>
          <w:szCs w:val="24"/>
        </w:rPr>
        <w:t xml:space="preserve"> OIB: 24281705494</w:t>
      </w:r>
      <w:r w:rsidR="0017022E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461A3" w:rsidRPr="00DE4EA2">
        <w:rPr>
          <w:rFonts w:hAnsi="Times New Roman" w:ascii="Times New Roman"/>
          <w:lang w:val="pt-BR"/>
        </w:rPr>
        <w:t xml:space="preserve">PICCOLO HRANA j.d.o.o., Prozorje, Graberska ulica 74, OIB: </w:t>
      </w:r>
      <w:r w:rsidR="005461A3" w:rsidRPr="00DE4EA2">
        <w:rPr>
          <w:rFonts w:hAnsi="Times New Roman" w:ascii="Times New Roman"/>
        </w:rPr>
        <w:t>27447681644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194F4E" w:rsidR="00194F4E" w:rsidRPr="00194F4E">
      <w:pPr>
        <w:ind w:firstLine="709"/>
        <w:jc w:val="both"/>
        <w:rPr>
          <w:rFonts w:hAnsi="Times New Roman" w:ascii="Times New Roman"/>
          <w:lang w:val="hr-HR"/>
        </w:rPr>
      </w:pPr>
      <w:r w:rsidRPr="00194F4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D318FE" w:rsidRPr="00194F4E">
        <w:rPr>
          <w:rFonts w:hAnsi="Times New Roman" w:ascii="Times New Roman"/>
          <w:lang w:val="hr-HR"/>
        </w:rPr>
        <w:t>PICCOLO HRANA j.d.o.o., Prozorje, Graberska ulica 74, OIB: 27447681644</w:t>
      </w:r>
      <w:r w:rsidR="00D318FE" w:rsidRPr="00194F4E">
        <w:rPr>
          <w:rFonts w:hAnsi="Times New Roman" w:ascii="Times New Roman"/>
          <w:szCs w:val="24"/>
          <w:lang w:val="hr-HR"/>
        </w:rPr>
        <w:t xml:space="preserve"> </w:t>
      </w:r>
      <w:r w:rsidRPr="00194F4E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194F4E" w:rsidRPr="00194F4E">
        <w:rPr>
          <w:rFonts w:hAnsi="Times New Roman" w:ascii="Times New Roman"/>
          <w:lang w:val="hr-HR"/>
        </w:rPr>
        <w:t>U prijedlogu za otvaranje stečajnog postupka se u bitnome navodi kako je na dan 23. veljače 2017. dužnik u Očevidniku redoslijeda osnova za plaćanje imao evidentirane neizvršene osnove za plaćanje u neprekinutom razdoblju od 120 dana, u ukupnom iznosu od 10.891,15 kn, te je imao 1 zaposlenog.</w:t>
      </w:r>
    </w:p>
    <w:p w:rsidRDefault="00194F4E" w:rsidP="00194F4E" w:rsidR="00194F4E" w:rsidRPr="00194F4E">
      <w:pPr>
        <w:pStyle w:val="Tijeloteksta"/>
        <w:ind w:firstLine="708"/>
      </w:pPr>
      <w:r w:rsidRPr="00194F4E">
        <w:lastRenderedPageBreak/>
        <w:t xml:space="preserve">Rješenjem ovoga suda od 24. travnja 2017. pokrenut je prethodni postupak nad dužnikom u skladu s odredbom čl. 115. st. 1. SZ-a, dok je 23. svibnja 2017. održano ročište radi očitovanja o prijedlogu za otvaranje stečajnoga postupka. </w:t>
      </w:r>
    </w:p>
    <w:p w:rsidRDefault="00CD7B59" w:rsidP="00194F4E" w:rsidR="00CD7B5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B40139" w:rsidP="00B40139" w:rsidR="00B40139" w:rsidRPr="00B40139">
      <w:pPr>
        <w:ind w:firstLine="709"/>
        <w:jc w:val="both"/>
        <w:rPr>
          <w:rFonts w:hAnsi="Times New Roman" w:ascii="Times New Roman"/>
          <w:lang w:val="hr-HR"/>
        </w:rPr>
      </w:pPr>
      <w:r w:rsidRPr="00B40139">
        <w:rPr>
          <w:rFonts w:hAnsi="Times New Roman" w:ascii="Times New Roman"/>
          <w:lang w:val="hr-HR"/>
        </w:rPr>
        <w:t>Iz podneska Financijske agencije od 27. travnja 2017. (list 14. spisa) proizlazi kako je na dan 23. veljače 2017. dužnik u očevidniku redoslijeda osnova za plaćanje imao evidentirane neizvršene osnove za plaćanje u neprekinutom razdoblju od 120 dana, u ukupnom iznosu od 10.891,15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456DD8" w:rsidP="00B40139" w:rsidR="00456DD8">
      <w:pPr>
        <w:ind w:firstLine="708"/>
        <w:jc w:val="both"/>
        <w:rPr>
          <w:rFonts w:hAnsi="Times New Roman" w:ascii="Times New Roman"/>
          <w:lang w:val="hr-HR"/>
        </w:rPr>
      </w:pPr>
    </w:p>
    <w:p w:rsidRDefault="00B40139" w:rsidP="00B40139" w:rsidR="000D18BE" w:rsidRPr="00C31FB0">
      <w:pPr>
        <w:ind w:firstLine="708"/>
        <w:jc w:val="both"/>
        <w:rPr>
          <w:rFonts w:hAnsi="Times New Roman" w:ascii="Times New Roman"/>
          <w:lang w:val="hr-HR"/>
        </w:rPr>
      </w:pPr>
      <w:r w:rsidRPr="00B40139">
        <w:rPr>
          <w:rFonts w:hAnsi="Times New Roman" w:ascii="Times New Roman"/>
          <w:lang w:val="hr-HR"/>
        </w:rPr>
        <w:t xml:space="preserve">Uvidom u pisano očitovanje o prijedlogu za otvaranje stečajnog postupka od 5. svibnja 2017. (list 16. – 18. spisa) utvrđeno je da dužnik nema imovine. </w:t>
      </w:r>
      <w:r w:rsidR="000D18BE" w:rsidRPr="00B40139">
        <w:rPr>
          <w:rFonts w:hAnsi="Times New Roman" w:ascii="Times New Roman"/>
          <w:szCs w:val="24"/>
          <w:lang w:val="hr-HR"/>
        </w:rPr>
        <w:t>Zbog toga su</w:t>
      </w:r>
      <w:r w:rsidR="0020659A" w:rsidRPr="00B40139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B40139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B40139">
        <w:rPr>
          <w:rFonts w:hAnsi="Times New Roman" w:ascii="Times New Roman"/>
          <w:szCs w:val="24"/>
          <w:lang w:val="hr-HR"/>
        </w:rPr>
        <w:t>rješenjem ovoga suda od</w:t>
      </w:r>
      <w:r w:rsidR="000D18BE" w:rsidRPr="00C31FB0">
        <w:rPr>
          <w:rFonts w:hAnsi="Times New Roman" w:ascii="Times New Roman"/>
          <w:szCs w:val="24"/>
          <w:lang w:val="hr-HR"/>
        </w:rPr>
        <w:t xml:space="preserve"> </w:t>
      </w:r>
      <w:r w:rsidR="004C5A58">
        <w:rPr>
          <w:rFonts w:hAnsi="Times New Roman" w:ascii="Times New Roman"/>
          <w:lang w:val="hr-HR"/>
        </w:rPr>
        <w:t>23</w:t>
      </w:r>
      <w:r w:rsidR="00C31FB0">
        <w:rPr>
          <w:rFonts w:hAnsi="Times New Roman" w:ascii="Times New Roman"/>
          <w:lang w:val="hr-HR"/>
        </w:rPr>
        <w:t>. svibnja</w:t>
      </w:r>
      <w:r w:rsidR="000D18BE" w:rsidRPr="00C31FB0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predujmiti iznos od 20.000,00 kn za pokriće troškova prethodnoga i otvorenoga stečajnog postupka</w:t>
      </w:r>
      <w:r w:rsidR="0020659A" w:rsidRPr="00C31FB0">
        <w:rPr>
          <w:rFonts w:hAnsi="Times New Roman" w:ascii="Times New Roman"/>
          <w:lang w:val="hr-HR"/>
        </w:rPr>
        <w:t xml:space="preserve">, </w:t>
      </w:r>
      <w:r w:rsidR="000D18BE" w:rsidRPr="00C31FB0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C31FB0">
        <w:rPr>
          <w:rFonts w:hAnsi="Times New Roman" w:ascii="Times New Roman"/>
          <w:lang w:val="hr-HR"/>
        </w:rPr>
        <w:t>iz</w:t>
      </w:r>
      <w:r w:rsidR="000D18BE" w:rsidRPr="00C31FB0">
        <w:rPr>
          <w:rFonts w:hAnsi="Times New Roman" w:ascii="Times New Roman"/>
          <w:lang w:val="hr-HR"/>
        </w:rPr>
        <w:t xml:space="preserve"> čl. 132.</w:t>
      </w:r>
      <w:r w:rsidR="008F6BD1" w:rsidRPr="00C31FB0">
        <w:rPr>
          <w:rFonts w:hAnsi="Times New Roman" w:ascii="Times New Roman"/>
          <w:lang w:val="hr-HR"/>
        </w:rPr>
        <w:t xml:space="preserve"> st. 2. SZ-a, odnosno da će sud doni</w:t>
      </w:r>
      <w:r w:rsidR="0083323B" w:rsidRPr="00C31FB0">
        <w:rPr>
          <w:rFonts w:hAnsi="Times New Roman" w:ascii="Times New Roman"/>
          <w:lang w:val="hr-HR"/>
        </w:rPr>
        <w:t>j</w:t>
      </w:r>
      <w:r w:rsidR="008F6BD1" w:rsidRPr="00C31FB0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C31FB0">
        <w:rPr>
          <w:rFonts w:hAnsi="Times New Roman" w:ascii="Times New Roman"/>
          <w:lang w:val="hr-HR"/>
        </w:rPr>
        <w:t>.</w:t>
      </w:r>
      <w:r w:rsidR="000D18BE" w:rsidRPr="00C31FB0">
        <w:rPr>
          <w:rFonts w:hAnsi="Times New Roman" w:ascii="Times New Roman"/>
          <w:lang w:val="hr-HR"/>
        </w:rPr>
        <w:t xml:space="preserve"> </w:t>
      </w:r>
      <w:r w:rsidR="0020659A" w:rsidRPr="00C31FB0">
        <w:rPr>
          <w:rFonts w:hAnsi="Times New Roman" w:ascii="Times New Roman"/>
          <w:lang w:val="hr-HR"/>
        </w:rPr>
        <w:t>Navedeno rješenje ob</w:t>
      </w:r>
      <w:r w:rsidR="00F841C9" w:rsidRPr="00C31FB0">
        <w:rPr>
          <w:rFonts w:hAnsi="Times New Roman" w:ascii="Times New Roman"/>
          <w:lang w:val="hr-HR"/>
        </w:rPr>
        <w:t xml:space="preserve">javljeno je na mrežnoj stranici </w:t>
      </w:r>
      <w:r w:rsidR="0020659A" w:rsidRPr="00C31FB0">
        <w:rPr>
          <w:rFonts w:hAnsi="Times New Roman" w:ascii="Times New Roman"/>
          <w:lang w:val="hr-HR"/>
        </w:rPr>
        <w:t xml:space="preserve">e-oglasna ploča ovoga suda </w:t>
      </w:r>
      <w:r w:rsidR="00D165DE">
        <w:rPr>
          <w:rFonts w:hAnsi="Times New Roman" w:ascii="Times New Roman"/>
          <w:lang w:val="hr-HR"/>
        </w:rPr>
        <w:t>23</w:t>
      </w:r>
      <w:r w:rsidR="00C31FB0">
        <w:rPr>
          <w:rFonts w:hAnsi="Times New Roman" w:ascii="Times New Roman"/>
          <w:lang w:val="hr-HR"/>
        </w:rPr>
        <w:t>. svibnja</w:t>
      </w:r>
      <w:r w:rsidR="0020659A" w:rsidRPr="00C31FB0">
        <w:rPr>
          <w:rFonts w:hAnsi="Times New Roman" w:ascii="Times New Roman"/>
          <w:lang w:val="hr-HR"/>
        </w:rPr>
        <w:t xml:space="preserve"> 2017.</w:t>
      </w:r>
      <w:r w:rsidR="00FE69AE" w:rsidRPr="00C31FB0">
        <w:rPr>
          <w:rFonts w:hAnsi="Times New Roman" w:ascii="Times New Roman"/>
          <w:lang w:val="hr-HR"/>
        </w:rPr>
        <w:t xml:space="preserve"> Međutim, </w:t>
      </w:r>
      <w:r w:rsidR="007F4F73" w:rsidRPr="00C31FB0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9359C6">
        <w:rPr>
          <w:rFonts w:hAnsi="Times New Roman" w:ascii="Times New Roman"/>
          <w:szCs w:val="24"/>
          <w:lang w:val="hr-HR"/>
        </w:rPr>
        <w:t>29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D4490C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90C" w:rsidP="00D4490C" w:rsidR="00D4490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D4490C" w:rsidP="00D4490C" w:rsidR="00D4490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en-US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81D45" w:rsidRPr="00681D45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E4EA2">
          <w:rPr>
            <w:rFonts w:hAnsi="Times New Roman" w:ascii="Times New Roman"/>
          </w:rPr>
          <w:t>676</w:t>
        </w:r>
        <w:r w:rsidR="00E0125A">
          <w:rPr>
            <w:rFonts w:hAnsi="Times New Roman" w:ascii="Times New Roman"/>
          </w:rPr>
          <w:t>/1</w:t>
        </w:r>
        <w:r w:rsidR="00DE4EA2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22E"/>
    <w:rsid w:val="00182088"/>
    <w:rsid w:val="001849EC"/>
    <w:rsid w:val="001930AB"/>
    <w:rsid w:val="00194F4E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36AF3"/>
    <w:rsid w:val="002552B7"/>
    <w:rsid w:val="00257C05"/>
    <w:rsid w:val="002712ED"/>
    <w:rsid w:val="00280A5F"/>
    <w:rsid w:val="00295EEF"/>
    <w:rsid w:val="00297456"/>
    <w:rsid w:val="002A2C23"/>
    <w:rsid w:val="002A530D"/>
    <w:rsid w:val="002A6695"/>
    <w:rsid w:val="002B3892"/>
    <w:rsid w:val="002C476F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313"/>
    <w:rsid w:val="00361624"/>
    <w:rsid w:val="0036343F"/>
    <w:rsid w:val="00366203"/>
    <w:rsid w:val="003670BA"/>
    <w:rsid w:val="00390896"/>
    <w:rsid w:val="00390FD8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56DD8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1A3"/>
    <w:rsid w:val="00557CD9"/>
    <w:rsid w:val="00560B25"/>
    <w:rsid w:val="005662D7"/>
    <w:rsid w:val="00575D08"/>
    <w:rsid w:val="00576B23"/>
    <w:rsid w:val="00591C1A"/>
    <w:rsid w:val="005940E9"/>
    <w:rsid w:val="005A3C2D"/>
    <w:rsid w:val="005A6FEA"/>
    <w:rsid w:val="005B1B7B"/>
    <w:rsid w:val="005F79FE"/>
    <w:rsid w:val="00614A16"/>
    <w:rsid w:val="006356C5"/>
    <w:rsid w:val="006404B1"/>
    <w:rsid w:val="00655203"/>
    <w:rsid w:val="00681D45"/>
    <w:rsid w:val="00695225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359C6"/>
    <w:rsid w:val="00943F0B"/>
    <w:rsid w:val="00955E9E"/>
    <w:rsid w:val="00974C2D"/>
    <w:rsid w:val="00974E50"/>
    <w:rsid w:val="0097566B"/>
    <w:rsid w:val="00977A06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40139"/>
    <w:rsid w:val="00B576D2"/>
    <w:rsid w:val="00B71FF5"/>
    <w:rsid w:val="00B803C4"/>
    <w:rsid w:val="00BA25F3"/>
    <w:rsid w:val="00BB2D96"/>
    <w:rsid w:val="00BE784A"/>
    <w:rsid w:val="00BF3B37"/>
    <w:rsid w:val="00C06C05"/>
    <w:rsid w:val="00C202D8"/>
    <w:rsid w:val="00C21419"/>
    <w:rsid w:val="00C31FB0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23F8"/>
    <w:rsid w:val="00CA52A3"/>
    <w:rsid w:val="00CA71B0"/>
    <w:rsid w:val="00CB3343"/>
    <w:rsid w:val="00CC78EE"/>
    <w:rsid w:val="00CD1153"/>
    <w:rsid w:val="00CD2670"/>
    <w:rsid w:val="00CD62DE"/>
    <w:rsid w:val="00CD691F"/>
    <w:rsid w:val="00CD704E"/>
    <w:rsid w:val="00CD7B59"/>
    <w:rsid w:val="00CF21A3"/>
    <w:rsid w:val="00CF2939"/>
    <w:rsid w:val="00CF2B7C"/>
    <w:rsid w:val="00D165DE"/>
    <w:rsid w:val="00D26A08"/>
    <w:rsid w:val="00D318FE"/>
    <w:rsid w:val="00D4254F"/>
    <w:rsid w:val="00D4490C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4949"/>
    <w:rsid w:val="00DE4EA2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St-676/2017-18</izvorni_sadrzaj>
    <derivirana_varijabla naziv="DomainObject.Oznaka_1">St-676/2017-18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St-676/2017</izvorni_sadrzaj>
    <derivirana_varijabla naziv="DomainObject.Predmet.OznakaBroj_1">St-676/2017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PICCOLO HRANA jednostavno društvo s ograničenom odgovornošću za ugostiteljstvo i turistička agencija zastupanog po punomoćniku Aleksandra raach</izvorni_sadrzaj>
    <derivirana_varijabla naziv="DomainObject.Predmet.ProtustrankaFormated_1">  PICCOLO HRANA jednostavno društvo s ograničenom odgovornošću za ugostiteljstvo i turistička agencija zastupanog po punomoćniku Aleksandra raach</derivirana_varijabla>
  </DomainObject.Predmet.ProtustrankaFormated>
  <DomainObject.Predmet.ProtustrankaFormatedOIB>
    <izvorni_sadrzaj>  PICCOLO HRANA jednostavno društvo s ograničenom odgovornošću za ugostiteljstvo i turistička agencija, OIB 27447681644 zastupanog po punomoćniku Aleksandra raach</izvorni_sadrzaj>
    <derivirana_varijabla naziv="DomainObject.Predmet.ProtustrankaFormatedOIB_1">  PICCOLO HRANA jednostavno društvo s ograničenom odgovornošću za ugostiteljstvo i turistička agencija, OIB 27447681644 zastupanog po punomoćniku Aleksandra raach</derivirana_varijabla>
  </DomainObject.Predmet.ProtustrankaFormatedOIB>
  <DomainObject.Predmet.ProtustrankaFormatedWithAdress>
    <izvorni_sadrzaj> PICCOLO HRANA jednostavno društvo s ograničenom odgovornošću za ugostiteljstvo i turistička agencija, Graberska ulica 74, 10370 Prozorje zastupanog po punomoćniku Aleksandra raach</izvorni_sadrzaj>
    <derivirana_varijabla naziv="DomainObject.Predmet.ProtustrankaFormatedWithAdress_1"> PICCOLO HRANA jednostavno društvo s ograničenom odgovornošću za ugostiteljstvo i turistička agencija, Graberska ulica 74, 10370 Prozorje zastupanog po punomoćniku Aleksandra raach</derivirana_varijabla>
  </DomainObject.Predmet.ProtustrankaFormatedWithAdress>
  <DomainObject.Predmet.ProtustrankaFormatedWithAdressOIB>
    <izvorni_sadrzaj> PICCOLO HRANA jednostavno društvo s ograničenom odgovornošću za ugostiteljstvo i turistička agencija, OIB 27447681644, Graberska ulica 74, 10370 Prozorje zastupanog po punomoćniku Aleksandra raach</izvorni_sadrzaj>
    <derivirana_varijabla naziv="DomainObject.Predmet.ProtustrankaFormatedWithAdressOIB_1"> PICCOLO HRANA jednostavno društvo s ograničenom odgovornošću za ugostiteljstvo i turistička agencija, OIB 27447681644, Graberska ulica 74, 10370 Prozorje zastupanog po punomoćniku Aleksandra raach</derivirana_varijabla>
  </DomainObject.Predmet.ProtustrankaFormatedWithAdressOIB>
  <DomainObject.Predmet.ProtustrankaWithAdress>
    <izvorni_sadrzaj>PICCOLO HRANA jednostavno društvo s ograničenom odgovornošću za ugostiteljstvo i turistička agencija Graberska ulica 74, 10370 Prozorje</izvorni_sadrzaj>
    <derivirana_varijabla naziv="DomainObject.Predmet.ProtustrankaWithAdress_1">PICCOLO HRANA jednostavno društvo s ograničenom odgovornošću za ugostiteljstvo i turistička agencija Graberska ulica 74, 10370 Prozorje</derivirana_varijabla>
  </DomainObject.Predmet.ProtustrankaWithAdress>
  <DomainObject.Predmet.ProtustrankaWithAdressOIB>
    <izvorni_sadrzaj>PICCOLO HRANA jednostavno društvo s ograničenom odgovornošću za ugostiteljstvo i turistička agencija, OIB 27447681644, Graberska ulica 74, 10370 Prozorje</izvorni_sadrzaj>
    <derivirana_varijabla naziv="DomainObject.Predmet.ProtustrankaWithAdressOIB_1">PICCOLO HRANA jednostavno društvo s ograničenom odgovornošću za ugostiteljstvo i turistička agencija, OIB 27447681644, Graberska ulica 74, 10370 Prozorje</derivirana_varijabla>
  </DomainObject.Predmet.ProtustrankaWithAdressOIB>
  <DomainObject.Predmet.ProtustrankaNazivFormated>
    <izvorni_sadrzaj>PICCOLO HRANA jednostavno društvo s ograničenom odgovornošću za ugostiteljstvo i turistička agencija</izvorni_sadrzaj>
    <derivirana_varijabla naziv="DomainObject.Predmet.ProtustrankaNazivFormated_1">PICCOLO HRANA jednostavno društvo s ograničenom odgovornošću za ugostiteljstvo i turistička agencija</derivirana_varijabla>
  </DomainObject.Predmet.ProtustrankaNazivFormated>
  <DomainObject.Predmet.ProtustrankaNazivFormatedOIB>
    <izvorni_sadrzaj>PICCOLO HRANA jednostavno društvo s ograničenom odgovornošću za ugostiteljstvo i turistička agencija, OIB 27447681644</izvorni_sadrzaj>
    <derivirana_varijabla naziv="DomainObject.Predmet.ProtustrankaNazivFormatedOIB_1">PICCOLO HRANA jednostavno društvo s ograničenom odgovornošću za ugostiteljstvo i turistička agencija, OIB 27447681644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Davorin Budin</izvorni_sadrzaj>
    <derivirana_varijabla naziv="DomainObject.Predmet.StrankaFormated_1">  FINA Regionalni centar Zagreb; Davorin Budin</derivirana_varijabla>
  </DomainObject.Predmet.StrankaFormated>
  <DomainObject.Predmet.StrankaFormatedOIB>
    <izvorni_sadrzaj>  FINA Regionalni centar Zagreb, OIB 85821130368; Davorin Budin, OIB 98170335791</izvorni_sadrzaj>
    <derivirana_varijabla naziv="DomainObject.Predmet.StrankaFormatedOIB_1">  FINA Regionalni centar Zagreb, OIB 85821130368; Davorin Budin, OIB 98170335791</derivirana_varijabla>
  </DomainObject.Predmet.StrankaFormatedOIB>
  <DomainObject.Predmet.StrankaFormatedWithAdress>
    <izvorni_sadrzaj> FINA Regionalni centar Zagreb, Trg svibanjskih žrtava 1995. br. 1, 10000 Zagreb; Davorin Budin, Graberska Ulica 74, 10370 Prozorje</izvorni_sadrzaj>
    <derivirana_varijabla naziv="DomainObject.Predmet.StrankaFormatedWithAdress_1"> FINA Regionalni centar Zagreb, Trg svibanjskih žrtava 1995. br. 1, 10000 Zagreb; Davorin Budin, Graberska Ulica 74, 10370 Prozorje</derivirana_varijabla>
  </DomainObject.Predmet.StrankaFormatedWithAdress>
  <DomainObject.Predmet.StrankaFormatedWithAdressOIB>
    <izvorni_sadrzaj> FINA Regionalni centar Zagreb, OIB 85821130368, Trg svibanjskih žrtava 1995. br. 1, 10000 Zagreb; Davorin Budin, OIB 98170335791, Graberska Ulica 74, 10370 Prozorje</izvorni_sadrzaj>
    <derivirana_varijabla naziv="DomainObject.Predmet.StrankaFormatedWithAdressOIB_1"> FINA Regionalni centar Zagreb, OIB 85821130368, Trg svibanjskih žrtava 1995. br. 1, 10000 Zagreb; Davorin Budin, OIB 98170335791, Graberska Ulica 74, 10370 Prozorje</derivirana_varijabla>
  </DomainObject.Predmet.StrankaFormatedWithAdressOIB>
  <DomainObject.Predmet.StrankaWithAdress>
    <izvorni_sadrzaj>FINA Regionalni centar Zagreb Trg svibanjskih žrtava 1995. br. 1,10000 Zagreb,Davorin Budin Graberska Ulica 74,10370 Prozorje</izvorni_sadrzaj>
    <derivirana_varijabla naziv="DomainObject.Predmet.StrankaWithAdress_1">FINA Regionalni centar Zagreb Trg svibanjskih žrtava 1995. br. 1,10000 Zagreb,Davorin Budin Graberska Ulica 74,10370 Prozorje</derivirana_varijabla>
  </DomainObject.Predmet.StrankaWithAdress>
  <DomainObject.Predmet.StrankaWithAdressOIB>
    <izvorni_sadrzaj>FINA Regionalni centar Zagreb, OIB 85821130368, Trg svibanjskih žrtava 1995. br. 1,10000 Zagreb,Davorin Budin, OIB 98170335791, Graberska Ulica 74,10370 Prozorje</izvorni_sadrzaj>
    <derivirana_varijabla naziv="DomainObject.Predmet.StrankaWithAdressOIB_1">FINA Regionalni centar Zagreb, OIB 85821130368, Trg svibanjskih žrtava 1995. br. 1,10000 Zagreb,Davorin Budin, OIB 98170335791, Graberska Ulica 74,10370 Prozorje</derivirana_varijabla>
  </DomainObject.Predmet.StrankaWithAdressOIB>
  <DomainObject.Predmet.StrankaNazivFormated>
    <izvorni_sadrzaj>FINA Regionalni centar Zagreb,Davorin Budin</izvorni_sadrzaj>
    <derivirana_varijabla naziv="DomainObject.Predmet.StrankaNazivFormated_1">FINA Regionalni centar Zagreb,Davorin Budin</derivirana_varijabla>
  </DomainObject.Predmet.StrankaNazivFormated>
  <DomainObject.Predmet.StrankaNazivFormatedOIB>
    <izvorni_sadrzaj>FINA Regionalni centar Zagreb, OIB 85821130368,Davorin Budin, OIB 98170335791</izvorni_sadrzaj>
    <derivirana_varijabla naziv="DomainObject.Predmet.StrankaNazivFormatedOIB_1">FINA Regionalni centar Zagreb, OIB 85821130368,Davorin Budin, OIB 98170335791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Davorin Budin</item>
    </izvorni_sadrzaj>
    <derivirana_varijabla naziv="DomainObject.Predmet.StrankaListFormated_1">
      <item>FINA Regionalni centar Zagreb</item>
      <item>Davorin Budin</item>
    </derivirana_varijabla>
  </DomainObject.Predmet.StrankaListFormated>
  <DomainObject.Predmet.StrankaListFormatedOIB>
    <izvorni_sadrzaj>
      <item>FINA Regionalni centar Zagreb, OIB 85821130368</item>
      <item>Davorin Budin, OIB 98170335791</item>
    </izvorni_sadrzaj>
    <derivirana_varijabla naziv="DomainObject.Predmet.StrankaListFormatedOIB_1">
      <item>FINA Regionalni centar Zagreb, OIB 85821130368</item>
      <item>Davorin Budin, OIB 98170335791</item>
    </derivirana_varijabla>
  </DomainObject.Predmet.StrankaListFormatedOIB>
  <DomainObject.Predmet.StrankaListFormatedWithAdress>
    <izvorni_sadrzaj>
      <item>FINA Regionalni centar Zagreb, Trg svibanjskih žrtava 1995. br. 1, 10000 Zagreb</item>
      <item>Davorin Budin, Graberska Ulica 74, 10370 Prozorje</item>
    </izvorni_sadrzaj>
    <derivirana_varijabla naziv="DomainObject.Predmet.StrankaListFormatedWithAdress_1">
      <item>FINA Regionalni centar Zagreb, Trg svibanjskih žrtava 1995. br. 1, 10000 Zagreb</item>
      <item>Davorin Budin, Graberska Ulica 74, 10370 Prozorje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Davorin Budin, OIB 98170335791, Graberska Ulica 74, 10370 Prozorje</item>
    </izvorni_sadrzaj>
    <derivirana_varijabla naziv="DomainObject.Predmet.StrankaListFormatedWithAdressOIB_1">
      <item>FINA Regionalni centar Zagreb, OIB 85821130368, Trg svibanjskih žrtava 1995. br. 1, 10000 Zagreb</item>
      <item>Davorin Budin, OIB 98170335791, Graberska Ulica 74, 10370 Prozorje</item>
    </derivirana_varijabla>
  </DomainObject.Predmet.StrankaListFormatedWithAdressOIB>
  <DomainObject.Predmet.StrankaListNazivFormated>
    <izvorni_sadrzaj>
      <item>FINA Regionalni centar Zagreb</item>
      <item>Davorin Budin</item>
    </izvorni_sadrzaj>
    <derivirana_varijabla naziv="DomainObject.Predmet.StrankaListNazivFormated_1">
      <item>FINA Regionalni centar Zagreb</item>
      <item>Davorin Budin</item>
    </derivirana_varijabla>
  </DomainObject.Predmet.StrankaListNazivFormated>
  <DomainObject.Predmet.StrankaListNazivFormatedOIB>
    <izvorni_sadrzaj>
      <item>FINA Regionalni centar Zagreb, OIB 85821130368</item>
      <item>Davorin Budin, OIB 98170335791</item>
    </izvorni_sadrzaj>
    <derivirana_varijabla naziv="DomainObject.Predmet.StrankaListNazivFormatedOIB_1">
      <item>FINA Regionalni centar Zagreb, OIB 85821130368</item>
      <item>Davorin Budin, OIB 98170335791</item>
    </derivirana_varijabla>
  </DomainObject.Predmet.StrankaListNazivFormatedOIB>
  <DomainObject.Predmet.ProtuStrankaListFormated>
    <izvorni_sadrzaj>
      <item>PICCOLO HRANA jednostavno društvo s ograničenom odgovornošću za ugostiteljstvo i turistička agencija zastupanog po punomoćniku Aleksandra raach</item>
    </izvorni_sadrzaj>
    <derivirana_varijabla naziv="DomainObject.Predmet.ProtuStrankaListFormated_1">
      <item>PICCOLO HRANA jednostavno društvo s ograničenom odgovornošću za ugostiteljstvo i turistička agencija zastupanog po punomoćniku Aleksandra raach</item>
    </derivirana_varijabla>
  </DomainObject.Predmet.ProtuStrankaListFormated>
  <DomainObject.Predmet.ProtuStrankaListFormatedOIB>
    <izvorni_sadrzaj>
      <item>PICCOLO HRANA jednostavno društvo s ograničenom odgovornošću za ugostiteljstvo i turistička agencija, OIB 27447681644 zastupanog po punomoćniku Aleksandra raach</item>
    </izvorni_sadrzaj>
    <derivirana_varijabla naziv="DomainObject.Predmet.ProtuStrankaListFormatedOIB_1">
      <item>PICCOLO HRANA jednostavno društvo s ograničenom odgovornošću za ugostiteljstvo i turistička agencija, OIB 27447681644 zastupanog po punomoćniku Aleksandra raach</item>
    </derivirana_varijabla>
  </DomainObject.Predmet.ProtuStrankaListFormatedOIB>
  <DomainObject.Predmet.ProtuStrankaListFormatedWithAdress>
    <izvorni_sadrzaj>
      <item>PICCOLO HRANA jednostavno društvo s ograničenom odgovornošću za ugostiteljstvo i turistička agencija, Graberska ulica 74, 10370 Prozorje zastupanog po punomoćniku Aleksandra raach</item>
    </izvorni_sadrzaj>
    <derivirana_varijabla naziv="DomainObject.Predmet.ProtuStrankaListFormatedWithAdress_1">
      <item>PICCOLO HRANA jednostavno društvo s ograničenom odgovornošću za ugostiteljstvo i turistička agencija, Graberska ulica 74, 10370 Prozorje zastupanog po punomoćniku Aleksandra raach</item>
    </derivirana_varijabla>
  </DomainObject.Predmet.ProtuStrankaListFormatedWithAdress>
  <DomainObject.Predmet.ProtuStrankaListFormatedWithAdressOIB>
    <izvorni_sadrzaj>
      <item>PICCOLO HRANA jednostavno društvo s ograničenom odgovornošću za ugostiteljstvo i turistička agencija, OIB 27447681644, Graberska ulica 74, 10370 Prozorje zastupanog po punomoćniku Aleksandra raach</item>
    </izvorni_sadrzaj>
    <derivirana_varijabla naziv="DomainObject.Predmet.ProtuStrankaListFormatedWithAdressOIB_1">
      <item>PICCOLO HRANA jednostavno društvo s ograničenom odgovornošću za ugostiteljstvo i turistička agencija, OIB 27447681644, Graberska ulica 74, 10370 Prozorje zastupanog po punomoćniku Aleksandra raach</item>
    </derivirana_varijabla>
  </DomainObject.Predmet.ProtuStrankaListFormatedWithAdressOIB>
  <DomainObject.Predmet.ProtuStrankaListNazivFormated>
    <izvorni_sadrzaj>
      <item>PICCOLO HRANA jednostavno društvo s ograničenom odgovornošću za ugostiteljstvo i turistička agencija</item>
    </izvorni_sadrzaj>
    <derivirana_varijabla naziv="DomainObject.Predmet.ProtuStrankaListNazivFormated_1">
      <item>PICCOLO HRANA jednostavno društvo s ograničenom odgovornošću za ugostiteljstvo i turistička agencija</item>
    </derivirana_varijabla>
  </DomainObject.Predmet.ProtuStrankaListNazivFormated>
  <DomainObject.Predmet.ProtuStrankaListNazivFormatedOIB>
    <izvorni_sadrzaj>
      <item>PICCOLO HRANA jednostavno društvo s ograničenom odgovornošću za ugostiteljstvo i turistička agencija, OIB 27447681644</item>
    </izvorni_sadrzaj>
    <derivirana_varijabla naziv="DomainObject.Predmet.ProtuStrankaListNazivFormatedOIB_1">
      <item>PICCOLO HRANA jednostavno društvo s ograničenom odgovornošću za ugostiteljstvo i turistička agencija, OIB 27447681644</item>
    </derivirana_varijabla>
  </DomainObject.Predmet.ProtuStrankaListNazivFormatedOIB>
  <DomainObject.Predmet.OstaliListFormated>
    <izvorni_sadrzaj>
      <item>Aleksandra raach punomoćnik sudionika u postupku PICCOLO HRANA jednostavno društvo s ograničenom odgovornošću za ugostiteljstvo i turistička agencija</item>
      <item>ERSTE&amp;STEIERMÄRKISCHE BANKA dioničko društvo</item>
      <item>Davorin Budin</item>
    </izvorni_sadrzaj>
    <derivirana_varijabla naziv="DomainObject.Predmet.OstaliListFormated_1">
      <item>Aleksandra raach punomoćnik sudionika u postupku PICCOLO HRANA jednostavno društvo s ograničenom odgovornošću za ugostiteljstvo i turistička agencija</item>
      <item>ERSTE&amp;STEIERMÄRKISCHE BANKA dioničko društvo</item>
      <item>Davorin Budin</item>
    </derivirana_varijabla>
  </DomainObject.Predmet.OstaliListFormated>
  <DomainObject.Predmet.OstaliListFormatedOIB>
    <izvorni_sadrzaj>
      <item>Aleksandra raach, OIB 58490374831 punomoćnik sudionika u postupku PICCOLO HRANA jednostavno društvo s ograničenom odgovornošću za ugostiteljstvo i turistička agencija</item>
      <item>ERSTE&amp;STEIERMÄRKISCHE BANKA dioničko društvo, OIB 23057039320</item>
      <item>Davorin Budin, OIB 98170335791</item>
    </izvorni_sadrzaj>
    <derivirana_varijabla naziv="DomainObject.Predmet.OstaliListFormatedOIB_1">
      <item>Aleksandra raach, OIB 58490374831 punomoćnik sudionika u postupku PICCOLO HRANA jednostavno društvo s ograničenom odgovornošću za ugostiteljstvo i turistička agencija</item>
      <item>ERSTE&amp;STEIERMÄRKISCHE BANKA dioničko društvo, OIB 23057039320</item>
      <item>Davorin Budin, OIB 98170335791</item>
    </derivirana_varijabla>
  </DomainObject.Predmet.OstaliListFormatedOIB>
  <DomainObject.Predmet.OstaliListFormatedWithAdress>
    <izvorni_sadrzaj>
      <item>Aleksandra raach, Svetice 23, 10000 Zagreb punomoćnik sudionika u postupku PICCOLO HRANA jednostavno društvo s ograničenom odgovornošću za ugostiteljstvo i turistička agencija</item>
      <item>ERSTE&amp;STEIERMÄRKISCHE BANKA dioničko društvo, Jadranski Trg 3/a, 51000 Rijeka</item>
      <item>Davorin Budin, Graberska Ulica 74, 10370 Prozorje</item>
    </izvorni_sadrzaj>
    <derivirana_varijabla naziv="DomainObject.Predmet.OstaliListFormatedWithAdress_1">
      <item>Aleksandra raach, Svetice 23, 10000 Zagreb punomoćnik sudionika u postupku PICCOLO HRANA jednostavno društvo s ograničenom odgovornošću za ugostiteljstvo i turistička agencija</item>
      <item>ERSTE&amp;STEIERMÄRKISCHE BANKA dioničko društvo, Jadranski Trg 3/a, 51000 Rijeka</item>
      <item>Davorin Budin, Graberska Ulica 74, 10370 Prozorje</item>
    </derivirana_varijabla>
  </DomainObject.Predmet.OstaliListFormatedWithAdress>
  <DomainObject.Predmet.OstaliListFormatedWithAdressOIB>
    <izvorni_sadrzaj>
      <item>Aleksandra raach, OIB 58490374831, Svetice 23, 10000 Zagreb punomoćnik sudionika u postupku PICCOLO HRANA jednostavno društvo s ograničenom odgovornošću za ugostiteljstvo i turistička agencija</item>
      <item>ERSTE&amp;STEIERMÄRKISCHE BANKA dioničko društvo, OIB 23057039320, Jadranski Trg 3/a, 51000 Rijeka</item>
      <item>Davorin Budin, OIB 98170335791, Graberska Ulica 74, 10370 Prozorje</item>
    </izvorni_sadrzaj>
    <derivirana_varijabla naziv="DomainObject.Predmet.OstaliListFormatedWithAdressOIB_1">
      <item>Aleksandra raach, OIB 58490374831, Svetice 23, 10000 Zagreb punomoćnik sudionika u postupku PICCOLO HRANA jednostavno društvo s ograničenom odgovornošću za ugostiteljstvo i turistička agencija</item>
      <item>ERSTE&amp;STEIERMÄRKISCHE BANKA dioničko društvo, OIB 23057039320, Jadranski Trg 3/a, 51000 Rijeka</item>
      <item>Davorin Budin, OIB 98170335791, Graberska Ulica 74, 10370 Prozorje</item>
    </derivirana_varijabla>
  </DomainObject.Predmet.OstaliListFormatedWithAdressOIB>
  <DomainObject.Predmet.OstaliListNazivFormated>
    <izvorni_sadrzaj>
      <item>Aleksandra raach</item>
      <item>ERSTE&amp;STEIERMÄRKISCHE BANKA dioničko društvo</item>
      <item>Davorin Budin</item>
    </izvorni_sadrzaj>
    <derivirana_varijabla naziv="DomainObject.Predmet.OstaliListNazivFormated_1">
      <item>Aleksandra raach</item>
      <item>ERSTE&amp;STEIERMÄRKISCHE BANKA dioničko društvo</item>
      <item>Davorin Budin</item>
    </derivirana_varijabla>
  </DomainObject.Predmet.OstaliListNazivFormated>
  <DomainObject.Predmet.OstaliListNazivFormatedOIB>
    <izvorni_sadrzaj>
      <item>Aleksandra raach, OIB 58490374831</item>
      <item>ERSTE&amp;STEIERMÄRKISCHE BANKA dioničko društvo, OIB 23057039320</item>
      <item>Davorin Budin, OIB 98170335791</item>
    </izvorni_sadrzaj>
    <derivirana_varijabla naziv="DomainObject.Predmet.OstaliListNazivFormatedOIB_1">
      <item>Aleksandra raach, OIB 58490374831</item>
      <item>ERSTE&amp;STEIERMÄRKISCHE BANKA dioničko društvo, OIB 23057039320</item>
      <item>Davorin Budin, OIB 98170335791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St-676/2017-18</izvorni_sadrzaj>
    <derivirana_varijabla naziv="DomainObject.PoslovniBrojDokumenta_1">St-676/2017-18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PICCOLO HRANA jednostavno društvo s ograničenom odgovornošću za ugostiteljstvo i turistička agencija</izvorni_sadrzaj>
    <derivirana_varijabla naziv="DomainObject.Predmet.ProtustrankaIDrugi_1">PICCOLO HRANA jednostavno društvo s ograničenom odgovornošću za ugostiteljstvo i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PICCOLO HRANA jednostavno društvo s ograničenom odgovornošću za ugostiteljstvo i turistička agencija, OIB 27447681644, Graberska ulica 74, 10370 Prozorje</izvorni_sadrzaj>
    <derivirana_varijabla naziv="DomainObject.Predmet.ProtustrankaIDrugiAdressOIB_1">PICCOLO HRANA jednostavno društvo s ograničenom odgovornošću za ugostiteljstvo i turistička agencija, OIB 27447681644, Graberska ulica 74,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St-676/2017-18</izvorni_sadrzaj>
    <derivirana_varijabla naziv="DomainObject.Predmet.OdlukaRjesenje.Oznaka_1">St-676/2017-18</derivirana_varijabla>
  </DomainObject.Predmet.OdlukaRjesenje.Oznaka>
  <DomainObject.Predmet.SudioniciListNaziv>
    <izvorni_sadrzaj>
      <item>FINA Regionalni centar Zagreb</item>
      <item>PICCOLO HRANA jednostavno društvo s ograničenom odgovornošću za ugostiteljstvo i turistička agencija</item>
      <item>Aleksandra raach</item>
      <item>ERSTE&amp;STEIERMÄRKISCHE BANKA dioničko društvo</item>
      <item>Davorin Budin</item>
      <item>Davorin Budin</item>
    </izvorni_sadrzaj>
    <derivirana_varijabla naziv="DomainObject.Predmet.SudioniciListNaziv_1">
      <item>FINA Regionalni centar Zagreb</item>
      <item>PICCOLO HRANA jednostavno društvo s ograničenom odgovornošću za ugostiteljstvo i turistička agencija</item>
      <item>Aleksandra raach</item>
      <item>ERSTE&amp;STEIERMÄRKISCHE BANKA dioničko društvo</item>
      <item>Davorin Budin</item>
      <item>Davorin Budin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PICCOLO HRANA jednostavno društvo s ograničenom odgovornošću za ugostiteljstvo i turistička agencija, OIB 27447681644, Graberska ulica 74,10370 Prozorje</item>
      <item>Aleksandra raach, OIB 58490374831, Svetice 23,10000 Zagreb</item>
      <item>ERSTE&amp;STEIERMÄRKISCHE BANKA dioničko društvo, OIB 23057039320, Jadranski Trg 3/a,51000 Rijeka</item>
      <item>Davorin Budin, OIB 98170335791, Graberska Ulica 74,10370 Prozorje</item>
      <item>Davorin Budin, OIB 98170335791, Graberska Ulica 74,10370 Prozorje</item>
    </izvorni_sadrzaj>
    <derivirana_varijabla naziv="DomainObject.Predmet.SudioniciListAdressOIB_1">
      <item>FINA Regionalni centar Zagreb, OIB 85821130368, Trg svibanjskih žrtava 1995. br. 1,10000 Zagreb</item>
      <item>PICCOLO HRANA jednostavno društvo s ograničenom odgovornošću za ugostiteljstvo i turistička agencija, OIB 27447681644, Graberska ulica 74,10370 Prozorje</item>
      <item>Aleksandra raach, OIB 58490374831, Svetice 23,10000 Zagreb</item>
      <item>ERSTE&amp;STEIERMÄRKISCHE BANKA dioničko društvo, OIB 23057039320, Jadranski Trg 3/a,51000 Rijeka</item>
      <item>Davorin Budin, OIB 98170335791, Graberska Ulica 74,10370 Prozorje</item>
      <item>Davorin Budin, OIB 98170335791, Graberska Ulica 74,10370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27447681644</item>
      <item>, OIB 58490374831</item>
      <item>, OIB 23057039320</item>
      <item>, OIB 98170335791</item>
      <item>, OIB 98170335791</item>
    </izvorni_sadrzaj>
    <derivirana_varijabla naziv="DomainObject.Predmet.SudioniciListNazivOIB_1">
      <item>, OIB 85821130368</item>
      <item>, OIB 27447681644</item>
      <item>, OIB 58490374831</item>
      <item>, OIB 23057039320</item>
      <item>, OIB 98170335791</item>
      <item>, OIB 98170335791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5C9CC-B8E2-4CB1-BDF4-8D398ADD21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1007</properties:Words>
  <properties:Characters>5293</properties:Characters>
  <properties:Lines>117</properties:Lines>
  <properties:Paragraphs>31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2017-08-29T11:47:00Z</dcterms:modified>
  <cp:revision>241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St-676/2017-18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