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6267" w14:paraId="a696267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707915">
        <w:rPr>
          <w:rFonts w:hAnsi="Times New Roman" w:ascii="Times New Roman"/>
          <w:szCs w:val="24"/>
        </w:rPr>
        <w:t>4807</w:t>
      </w:r>
      <w:r w:rsidR="003A409E">
        <w:rPr>
          <w:rFonts w:hAnsi="Times New Roman" w:ascii="Times New Roman"/>
          <w:szCs w:val="24"/>
        </w:rPr>
        <w:t>/</w:t>
      </w:r>
      <w:r w:rsidR="00297B35">
        <w:rPr>
          <w:rFonts w:hAnsi="Times New Roman" w:ascii="Times New Roman"/>
          <w:szCs w:val="24"/>
        </w:rPr>
        <w:t>16-18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BE12B3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707915">
        <w:t>LITON GRAĐENJE društvo s ograničenom odgovornošću za projektiranje i građenje, Zagreb, Jakova Gotovca 15, OIB: 25942510924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707915">
        <w:rPr>
          <w:szCs w:val="24"/>
        </w:rPr>
        <w:t>25</w:t>
      </w:r>
      <w:r w:rsidRPr="00BE12B3">
        <w:rPr>
          <w:szCs w:val="24"/>
        </w:rPr>
        <w:t>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707915">
        <w:rPr>
          <w:rFonts w:hAnsi="Times New Roman" w:ascii="Times New Roman"/>
          <w:szCs w:val="24"/>
        </w:rPr>
        <w:t>4807</w:t>
      </w:r>
      <w:r w:rsidR="00297B35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dužnikom </w:t>
      </w:r>
      <w:r w:rsidR="00707915" w:rsidRPr="00707915">
        <w:rPr>
          <w:rFonts w:hAnsi="Times New Roman" w:ascii="Times New Roman"/>
          <w:color w:val="000000"/>
          <w:szCs w:val="24"/>
        </w:rPr>
        <w:t>LITON GRAĐENJE društvo s ograničenom odgovornošću za projektiranje i građenje, Zagreb, Jako</w:t>
      </w:r>
      <w:r w:rsidR="00707915">
        <w:rPr>
          <w:rFonts w:hAnsi="Times New Roman" w:ascii="Times New Roman"/>
          <w:color w:val="000000"/>
          <w:szCs w:val="24"/>
        </w:rPr>
        <w:t>va Gotovca 15, OIB: 25942510924</w:t>
      </w:r>
      <w:r>
        <w:rPr>
          <w:rFonts w:hAnsi="Times New Roman" w:ascii="Times New Roman"/>
          <w:szCs w:val="24"/>
        </w:rPr>
        <w:t xml:space="preserve">, privremenom stečajnom upravitelju </w:t>
      </w:r>
      <w:r w:rsidR="00707915" w:rsidRPr="00707915">
        <w:rPr>
          <w:rFonts w:hAnsi="Times New Roman" w:ascii="Times New Roman"/>
          <w:szCs w:val="24"/>
        </w:rPr>
        <w:t>Josip Lončar</w:t>
      </w:r>
      <w:r w:rsidR="00707915">
        <w:rPr>
          <w:rFonts w:hAnsi="Times New Roman" w:ascii="Times New Roman"/>
          <w:szCs w:val="24"/>
        </w:rPr>
        <w:t>ić</w:t>
      </w:r>
      <w:r w:rsidR="00707915" w:rsidRPr="00707915">
        <w:rPr>
          <w:rFonts w:hAnsi="Times New Roman" w:ascii="Times New Roman"/>
          <w:szCs w:val="24"/>
        </w:rPr>
        <w:t>, Zagreb,</w:t>
      </w:r>
      <w:r w:rsidR="00707915">
        <w:rPr>
          <w:rFonts w:hAnsi="Times New Roman" w:ascii="Times New Roman"/>
          <w:szCs w:val="24"/>
        </w:rPr>
        <w:t xml:space="preserve"> Kosirnikova 9, OIB 14673501229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90754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707915" w:rsidRPr="00707915">
        <w:rPr>
          <w:rFonts w:hAnsi="Times New Roman" w:ascii="Times New Roman"/>
          <w:szCs w:val="24"/>
        </w:rPr>
        <w:t>Josip Lončar</w:t>
      </w:r>
      <w:r w:rsidR="00707915">
        <w:rPr>
          <w:rFonts w:hAnsi="Times New Roman" w:ascii="Times New Roman"/>
          <w:szCs w:val="24"/>
        </w:rPr>
        <w:t>ić</w:t>
      </w:r>
      <w:r w:rsidR="00707915" w:rsidRPr="00707915">
        <w:rPr>
          <w:rFonts w:hAnsi="Times New Roman" w:ascii="Times New Roman"/>
          <w:szCs w:val="24"/>
        </w:rPr>
        <w:t>, Zagreb,</w:t>
      </w:r>
      <w:r w:rsidR="00707915">
        <w:rPr>
          <w:rFonts w:hAnsi="Times New Roman" w:ascii="Times New Roman"/>
          <w:szCs w:val="24"/>
        </w:rPr>
        <w:t xml:space="preserve"> Kosirnikova 9, OIB 14673501229</w:t>
      </w:r>
      <w:r>
        <w:rPr>
          <w:rFonts w:hAnsi="Times New Roman" w:ascii="Times New Roman"/>
          <w:szCs w:val="24"/>
        </w:rPr>
        <w:t>,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707915">
        <w:rPr>
          <w:rFonts w:hAnsi="Times New Roman" w:ascii="Times New Roman"/>
          <w:szCs w:val="24"/>
        </w:rPr>
        <w:t xml:space="preserve"> 6923600003116604763, otvoren u Zagrebačka banka d.d. Zagreb.</w:t>
      </w:r>
      <w:r w:rsidR="0074121D">
        <w:rPr>
          <w:rFonts w:hAnsi="Times New Roman" w:ascii="Times New Roman"/>
          <w:szCs w:val="24"/>
        </w:rPr>
        <w:t xml:space="preserve"> 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s</w:t>
      </w:r>
      <w:r w:rsidR="00F22EBA">
        <w:rPr>
          <w:rFonts w:hAnsi="Times New Roman" w:ascii="Times New Roman"/>
          <w:szCs w:val="24"/>
        </w:rPr>
        <w:t xml:space="preserve">tečajnom predmetu nad dužnikom </w:t>
      </w:r>
      <w:r w:rsidR="00707915" w:rsidRPr="00707915">
        <w:rPr>
          <w:rFonts w:hAnsi="Times New Roman" w:ascii="Times New Roman"/>
          <w:color w:val="000000"/>
          <w:szCs w:val="24"/>
        </w:rPr>
        <w:t>LITON GRAĐENJE društvo s ograničenom odgovornošću za projektiranje i građenje, Zagreb, Jakova Gotovca 15, OIB: 25942510924</w:t>
      </w:r>
      <w:r>
        <w:rPr>
          <w:rFonts w:hAnsi="Times New Roman" w:ascii="Times New Roman"/>
          <w:szCs w:val="24"/>
        </w:rPr>
        <w:t>, Rješenjem ovog suda br. St-</w:t>
      </w:r>
      <w:r w:rsidR="00707915">
        <w:rPr>
          <w:rFonts w:hAnsi="Times New Roman" w:ascii="Times New Roman"/>
          <w:szCs w:val="24"/>
        </w:rPr>
        <w:t>4807</w:t>
      </w:r>
      <w:r>
        <w:rPr>
          <w:rFonts w:hAnsi="Times New Roman" w:ascii="Times New Roman"/>
          <w:szCs w:val="24"/>
        </w:rPr>
        <w:t>/</w:t>
      </w:r>
      <w:r w:rsidR="00707915">
        <w:rPr>
          <w:rFonts w:hAnsi="Times New Roman" w:ascii="Times New Roman"/>
          <w:szCs w:val="24"/>
        </w:rPr>
        <w:t>16</w:t>
      </w:r>
      <w:r w:rsidR="0074121D">
        <w:rPr>
          <w:rFonts w:hAnsi="Times New Roman" w:ascii="Times New Roman"/>
          <w:szCs w:val="24"/>
        </w:rPr>
        <w:t xml:space="preserve"> od 1</w:t>
      </w:r>
      <w:r w:rsidR="0070791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707915">
        <w:rPr>
          <w:rFonts w:hAnsi="Times New Roman" w:ascii="Times New Roman"/>
          <w:szCs w:val="24"/>
        </w:rPr>
        <w:t>studenog</w:t>
      </w:r>
      <w:r w:rsidR="0074121D">
        <w:rPr>
          <w:rFonts w:hAnsi="Times New Roman" w:ascii="Times New Roman"/>
          <w:szCs w:val="24"/>
        </w:rPr>
        <w:t xml:space="preserve"> 2017</w:t>
      </w:r>
      <w:r w:rsidR="0077118F">
        <w:rPr>
          <w:rFonts w:hAnsi="Times New Roman" w:ascii="Times New Roman"/>
          <w:szCs w:val="24"/>
        </w:rPr>
        <w:t>.g. za privremenog stečajnog upravitelja imenovan</w:t>
      </w:r>
      <w:r>
        <w:rPr>
          <w:rFonts w:hAnsi="Times New Roman" w:ascii="Times New Roman"/>
          <w:szCs w:val="24"/>
        </w:rPr>
        <w:t xml:space="preserve"> je </w:t>
      </w:r>
      <w:r w:rsidR="00707915" w:rsidRPr="00707915">
        <w:rPr>
          <w:rFonts w:hAnsi="Times New Roman" w:ascii="Times New Roman"/>
          <w:szCs w:val="24"/>
        </w:rPr>
        <w:t>Josip Lončar</w:t>
      </w:r>
      <w:r w:rsidR="00707915">
        <w:rPr>
          <w:rFonts w:hAnsi="Times New Roman" w:ascii="Times New Roman"/>
          <w:szCs w:val="24"/>
        </w:rPr>
        <w:t>ić</w:t>
      </w:r>
      <w:r w:rsidR="00707915" w:rsidRPr="00707915">
        <w:rPr>
          <w:rFonts w:hAnsi="Times New Roman" w:ascii="Times New Roman"/>
          <w:szCs w:val="24"/>
        </w:rPr>
        <w:t>, Zagreb,</w:t>
      </w:r>
      <w:r w:rsidR="00707915">
        <w:rPr>
          <w:rFonts w:hAnsi="Times New Roman" w:ascii="Times New Roman"/>
          <w:szCs w:val="24"/>
        </w:rPr>
        <w:t xml:space="preserve"> Kosirnikova 9, OIB 14673501229</w:t>
      </w:r>
      <w:r w:rsidR="0074121D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BE1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E90754">
        <w:rPr>
          <w:rFonts w:hAnsi="Times New Roman" w:ascii="Times New Roman"/>
          <w:szCs w:val="24"/>
        </w:rPr>
        <w:t xml:space="preserve">, </w:t>
      </w:r>
      <w:r w:rsidR="00707915">
        <w:rPr>
          <w:rFonts w:hAnsi="Times New Roman" w:ascii="Times New Roman"/>
          <w:szCs w:val="24"/>
        </w:rPr>
        <w:t>25</w:t>
      </w:r>
      <w:r w:rsidR="00E41DA8" w:rsidRPr="00BE12B3">
        <w:rPr>
          <w:rFonts w:hAnsi="Times New Roman" w:ascii="Times New Roman"/>
          <w:szCs w:val="24"/>
        </w:rPr>
        <w:t xml:space="preserve">. </w:t>
      </w:r>
      <w:r w:rsidRPr="00BE12B3">
        <w:rPr>
          <w:rFonts w:hAnsi="Times New Roman" w:ascii="Times New Roman"/>
          <w:szCs w:val="24"/>
        </w:rPr>
        <w:t>travnja 2018</w:t>
      </w:r>
      <w:r w:rsidR="00E41DA8" w:rsidRPr="00BE12B3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160772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160772" w:rsidP="00160772" w:rsidR="00160772" w:rsidRPr="00160772">
      <w:pPr>
        <w:ind w:left="4248"/>
        <w:rPr>
          <w:rFonts w:hAnsi="Times New Roman" w:ascii="Times New Roman"/>
        </w:rPr>
      </w:pPr>
      <w:r w:rsidRPr="00160772">
        <w:rPr>
          <w:rFonts w:hAnsi="Times New Roman" w:ascii="Times New Roman"/>
        </w:rPr>
        <w:t>Za točnost otpravka-ovlašteni službenik</w:t>
      </w:r>
    </w:p>
    <w:p w:rsidRDefault="00160772" w:rsidP="00160772" w:rsidR="00160772" w:rsidRPr="00160772">
      <w:pPr>
        <w:ind w:left="4248"/>
        <w:rPr>
          <w:rFonts w:hAnsi="Times New Roman" w:ascii="Times New Roman"/>
        </w:rPr>
      </w:pPr>
      <w:r w:rsidRPr="00160772">
        <w:rPr>
          <w:rFonts w:hAnsi="Times New Roman" w:ascii="Times New Roman"/>
        </w:rPr>
        <w:tab/>
        <w:t xml:space="preserve">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7B35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707915">
      <w:rPr>
        <w:rFonts w:hAnsi="Times New Roman" w:ascii="Times New Roman"/>
        <w:szCs w:val="24"/>
      </w:rPr>
      <w:t>4807</w:t>
    </w:r>
    <w:r w:rsidR="00297B35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60772"/>
    <w:rsid w:val="001F6333"/>
    <w:rsid w:val="00297B35"/>
    <w:rsid w:val="002A0D6F"/>
    <w:rsid w:val="003019E7"/>
    <w:rsid w:val="00331AD6"/>
    <w:rsid w:val="00340F9E"/>
    <w:rsid w:val="003A409E"/>
    <w:rsid w:val="003F240D"/>
    <w:rsid w:val="003F378E"/>
    <w:rsid w:val="004132CA"/>
    <w:rsid w:val="00516C8F"/>
    <w:rsid w:val="00585A5E"/>
    <w:rsid w:val="006B61A1"/>
    <w:rsid w:val="006F5397"/>
    <w:rsid w:val="00707915"/>
    <w:rsid w:val="0074121D"/>
    <w:rsid w:val="00745A37"/>
    <w:rsid w:val="0077118F"/>
    <w:rsid w:val="008630B4"/>
    <w:rsid w:val="00994798"/>
    <w:rsid w:val="009B7D17"/>
    <w:rsid w:val="009F466E"/>
    <w:rsid w:val="00AC1C53"/>
    <w:rsid w:val="00AF0414"/>
    <w:rsid w:val="00B66B0C"/>
    <w:rsid w:val="00B86001"/>
    <w:rsid w:val="00BE12B3"/>
    <w:rsid w:val="00BE3772"/>
    <w:rsid w:val="00CF26DA"/>
    <w:rsid w:val="00D0226F"/>
    <w:rsid w:val="00DE05C9"/>
    <w:rsid w:val="00DE4EBA"/>
    <w:rsid w:val="00E22D62"/>
    <w:rsid w:val="00E33188"/>
    <w:rsid w:val="00E41DA8"/>
    <w:rsid w:val="00E72A46"/>
    <w:rsid w:val="00E90754"/>
    <w:rsid w:val="00EB6674"/>
    <w:rsid w:val="00EE10DE"/>
    <w:rsid w:val="00EE2CB2"/>
    <w:rsid w:val="00F22EBA"/>
    <w:rsid w:val="00F6292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0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7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7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7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7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0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7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7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7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7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11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91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St-4807/2016-18</izvorni_sadrzaj>
    <derivirana_varijabla naziv="DomainObject.Oznaka_1">St-4807/2016-18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4807</izvorni_sadrzaj>
    <derivirana_varijabla naziv="DomainObject.Predmet.Broj_1">4807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St-4807/2016</izvorni_sadrzaj>
    <derivirana_varijabla naziv="DomainObject.Predmet.OznakaBroj_1">St-4807/2016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LITON GRAĐENJE d.o.o. zastupanog po punomoćniku Petar Car</izvorni_sadrzaj>
    <derivirana_varijabla naziv="DomainObject.Predmet.ProtustrankaFormated_1">  LITON GRAĐENJE d.o.o. zastupanog po punomoćniku Petar Car</derivirana_varijabla>
  </DomainObject.Predmet.ProtustrankaFormated>
  <DomainObject.Predmet.ProtustrankaFormatedOIB>
    <izvorni_sadrzaj>  LITON GRAĐENJE d.o.o., OIB 25942510924 zastupanog po punomoćniku Petar Car</izvorni_sadrzaj>
    <derivirana_varijabla naziv="DomainObject.Predmet.ProtustrankaFormatedOIB_1">  LITON GRAĐENJE d.o.o., OIB 25942510924 zastupanog po punomoćniku Petar Car</derivirana_varijabla>
  </DomainObject.Predmet.ProtustrankaFormatedOIB>
  <DomainObject.Predmet.ProtustrankaFormatedWithAdress>
    <izvorni_sadrzaj> LITON GRAĐENJE d.o.o., Jakova Gotovca 15, 10000 Zagreb zastupanog po punomoćniku Petar Car</izvorni_sadrzaj>
    <derivirana_varijabla naziv="DomainObject.Predmet.ProtustrankaFormatedWithAdress_1"> LITON GRAĐENJE d.o.o., Jakova Gotovca 15, 10000 Zagreb zastupanog po punomoćniku Petar Car</derivirana_varijabla>
  </DomainObject.Predmet.ProtustrankaFormatedWithAdress>
  <DomainObject.Predmet.ProtustrankaFormatedWithAdressOIB>
    <izvorni_sadrzaj> LITON GRAĐENJE d.o.o., OIB 25942510924, Jakova Gotovca 15, 10000 Zagreb zastupanog po punomoćniku Petar Car</izvorni_sadrzaj>
    <derivirana_varijabla naziv="DomainObject.Predmet.ProtustrankaFormatedWithAdressOIB_1"> LITON GRAĐENJE d.o.o., OIB 25942510924, Jakova Gotovca 15, 10000 Zagreb zastupanog po punomoćniku Petar Car</derivirana_varijabla>
  </DomainObject.Predmet.ProtustrankaFormatedWithAdressOIB>
  <DomainObject.Predmet.ProtustrankaWithAdress>
    <izvorni_sadrzaj>LITON GRAĐENJE d.o.o. Jakova Gotovca 15, 10000 Zagreb</izvorni_sadrzaj>
    <derivirana_varijabla naziv="DomainObject.Predmet.ProtustrankaWithAdress_1">LITON GRAĐENJE d.o.o. Jakova Gotovca 15, 10000 Zagreb</derivirana_varijabla>
  </DomainObject.Predmet.ProtustrankaWithAdress>
  <DomainObject.Predmet.ProtustrankaWithAdressOIB>
    <izvorni_sadrzaj>LITON GRAĐENJE d.o.o., OIB 25942510924, Jakova Gotovca 15, 10000 Zagreb</izvorni_sadrzaj>
    <derivirana_varijabla naziv="DomainObject.Predmet.ProtustrankaWithAdressOIB_1">LITON GRAĐENJE d.o.o., OIB 25942510924, Jakova Gotovca 15, 10000 Zagreb</derivirana_varijabla>
  </DomainObject.Predmet.ProtustrankaWithAdressOIB>
  <DomainObject.Predmet.ProtustrankaNazivFormated>
    <izvorni_sadrzaj>LITON GRAĐENJE d.o.o.</izvorni_sadrzaj>
    <derivirana_varijabla naziv="DomainObject.Predmet.ProtustrankaNazivFormated_1">LITON GRAĐENJE d.o.o.</derivirana_varijabla>
  </DomainObject.Predmet.ProtustrankaNazivFormated>
  <DomainObject.Predmet.ProtustrankaNazivFormatedOIB>
    <izvorni_sadrzaj>LITON GRAĐENJE d.o.o., OIB 25942510924</izvorni_sadrzaj>
    <derivirana_varijabla naziv="DomainObject.Predmet.ProtustrankaNazivFormatedOIB_1">LITON GRAĐENJE d.o.o., OIB 25942510924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LITON GRAĐENJE d.o.o. zastupanog po punomoćniku Petar Car</item>
    </izvorni_sadrzaj>
    <derivirana_varijabla naziv="DomainObject.Predmet.ProtuStrankaListFormated_1">
      <item>LITON GRAĐENJE d.o.o. zastupanog po punomoćniku Petar Car</item>
    </derivirana_varijabla>
  </DomainObject.Predmet.ProtuStrankaListFormated>
  <DomainObject.Predmet.ProtuStrankaListFormatedOIB>
    <izvorni_sadrzaj>
      <item>LITON GRAĐENJE d.o.o., OIB 25942510924 zastupanog po punomoćniku Petar Car</item>
    </izvorni_sadrzaj>
    <derivirana_varijabla naziv="DomainObject.Predmet.ProtuStrankaListFormatedOIB_1">
      <item>LITON GRAĐENJE d.o.o., OIB 25942510924 zastupanog po punomoćniku Petar Car</item>
    </derivirana_varijabla>
  </DomainObject.Predmet.ProtuStrankaListFormatedOIB>
  <DomainObject.Predmet.ProtuStrankaListFormatedWithAdress>
    <izvorni_sadrzaj>
      <item>LITON GRAĐENJE d.o.o., Jakova Gotovca 15, 10000 Zagreb zastupanog po punomoćniku Petar Car</item>
    </izvorni_sadrzaj>
    <derivirana_varijabla naziv="DomainObject.Predmet.ProtuStrankaListFormatedWithAdress_1">
      <item>LITON GRAĐENJE d.o.o., Jakova Gotovca 15, 10000 Zagreb zastupanog po punomoćniku Petar Car</item>
    </derivirana_varijabla>
  </DomainObject.Predmet.ProtuStrankaListFormatedWithAdress>
  <DomainObject.Predmet.ProtuStrankaListFormatedWithAdressOIB>
    <izvorni_sadrzaj>
      <item>LITON GRAĐENJE d.o.o., OIB 25942510924, Jakova Gotovca 15, 10000 Zagreb zastupanog po punomoćniku Petar Car</item>
    </izvorni_sadrzaj>
    <derivirana_varijabla naziv="DomainObject.Predmet.ProtuStrankaListFormatedWithAdressOIB_1">
      <item>LITON GRAĐENJE d.o.o., OIB 25942510924, Jakova Gotovca 15, 10000 Zagreb zastupanog po punomoćniku Petar Car</item>
    </derivirana_varijabla>
  </DomainObject.Predmet.ProtuStrankaListFormatedWithAdressOIB>
  <DomainObject.Predmet.ProtuStrankaListNazivFormated>
    <izvorni_sadrzaj>
      <item>LITON GRAĐENJE d.o.o.</item>
    </izvorni_sadrzaj>
    <derivirana_varijabla naziv="DomainObject.Predmet.ProtuStrankaListNazivFormated_1">
      <item>LITON GRAĐENJE d.o.o.</item>
    </derivirana_varijabla>
  </DomainObject.Predmet.ProtuStrankaListNazivFormated>
  <DomainObject.Predmet.ProtuStrankaListNazivFormatedOIB>
    <izvorni_sadrzaj>
      <item>LITON GRAĐENJE d.o.o., OIB 25942510924</item>
    </izvorni_sadrzaj>
    <derivirana_varijabla naziv="DomainObject.Predmet.ProtuStrankaListNazivFormatedOIB_1">
      <item>LITON GRAĐENJE d.o.o., OIB 25942510924</item>
    </derivirana_varijabla>
  </DomainObject.Predmet.ProtuStrankaListNazivFormatedOIB>
  <DomainObject.Predmet.OstaliListFormated>
    <izvorni_sadrzaj>
      <item>Ana Zajec</item>
      <item>Petar Car punomoćnik sudionika u postupku LITON GRAĐENJE d.o.o.</item>
    </izvorni_sadrzaj>
    <derivirana_varijabla naziv="DomainObject.Predmet.OstaliListFormated_1">
      <item>Ana Zajec</item>
      <item>Petar Car punomoćnik sudionika u postupku LITON GRAĐENJE d.o.o.</item>
    </derivirana_varijabla>
  </DomainObject.Predmet.OstaliListFormated>
  <DomainObject.Predmet.OstaliListFormatedOIB>
    <izvorni_sadrzaj>
      <item>Ana Zajec, OIB 96268938201</item>
      <item>Petar Car punomoćnik sudionika u postupku LITON GRAĐENJE d.o.o.</item>
    </izvorni_sadrzaj>
    <derivirana_varijabla naziv="DomainObject.Predmet.OstaliListFormatedOIB_1">
      <item>Ana Zajec, OIB 96268938201</item>
      <item>Petar Car punomoćnik sudionika u postupku LITON GRAĐENJE d.o.o.</item>
    </derivirana_varijabla>
  </DomainObject.Predmet.OstaliListFormatedOIB>
  <DomainObject.Predmet.OstaliListFormatedWithAdress>
    <izvorni_sadrzaj>
      <item>Ana Zajec, Hrgovići 22, 10000 Zagreb</item>
      <item>Petar Car, Ilica 158, 10000 Zagreb punomoćnik sudionika u postupku LITON GRAĐENJE d.o.o.</item>
    </izvorni_sadrzaj>
    <derivirana_varijabla naziv="DomainObject.Predmet.OstaliListFormatedWithAdress_1">
      <item>Ana Zajec, Hrgovići 22, 10000 Zagreb</item>
      <item>Petar Car, Ilica 158, 10000 Zagreb punomoćnik sudionika u postupku LITON GRAĐENJE d.o.o.</item>
    </derivirana_varijabla>
  </DomainObject.Predmet.OstaliListFormatedWithAdress>
  <DomainObject.Predmet.OstaliListFormatedWithAdressOIB>
    <izvorni_sadrzaj>
      <item>Ana Zajec, OIB 96268938201, Hrgovići 22, 10000 Zagreb</item>
      <item>Petar Car, Ilica 158, 10000 Zagreb punomoćnik sudionika u postupku LITON GRAĐENJE d.o.o.</item>
    </izvorni_sadrzaj>
    <derivirana_varijabla naziv="DomainObject.Predmet.OstaliListFormatedWithAdressOIB_1">
      <item>Ana Zajec, OIB 96268938201, Hrgovići 22, 10000 Zagreb</item>
      <item>Petar Car, Ilica 158, 10000 Zagreb punomoćnik sudionika u postupku LITON GRAĐENJE d.o.o.</item>
    </derivirana_varijabla>
  </DomainObject.Predmet.OstaliListFormatedWithAdressOIB>
  <DomainObject.Predmet.OstaliListNazivFormated>
    <izvorni_sadrzaj>
      <item>Ana Zajec</item>
      <item>Petar Car</item>
    </izvorni_sadrzaj>
    <derivirana_varijabla naziv="DomainObject.Predmet.OstaliListNazivFormated_1">
      <item>Ana Zajec</item>
      <item>Petar Car</item>
    </derivirana_varijabla>
  </DomainObject.Predmet.OstaliListNazivFormated>
  <DomainObject.Predmet.OstaliListNazivFormatedOIB>
    <izvorni_sadrzaj>
      <item>Ana Zajec, OIB 96268938201</item>
      <item>Petar Car</item>
    </izvorni_sadrzaj>
    <derivirana_varijabla naziv="DomainObject.Predmet.OstaliListNazivFormatedOIB_1">
      <item>Ana Zajec, OIB 96268938201</item>
      <item>Petar Car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St-4807/2016-18</izvorni_sadrzaj>
    <derivirana_varijabla naziv="DomainObject.PoslovniBrojDokumenta_1">St-4807/2016-18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LITON GRAĐENJE d.o.o.</izvorni_sadrzaj>
    <derivirana_varijabla naziv="DomainObject.Predmet.ProtustrankaIDrugi_1">LITON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LITON GRAĐENJE d.o.o., OIB 25942510924, Jakova Gotovca 15, 10000 Zagreb</izvorni_sadrzaj>
    <derivirana_varijabla naziv="DomainObject.Predmet.ProtustrankaIDrugiAdressOIB_1">LITON GRAĐENJE d.o.o., OIB 25942510924, Jakova Gotovca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LITON GRAĐENJE d.o.o.</item>
      <item>Ana Zajec</item>
      <item>Petar Car</item>
    </izvorni_sadrzaj>
    <derivirana_varijabla naziv="DomainObject.Predmet.SudioniciListNaziv_1">
      <item>FINA Regionalni centar Zagreb</item>
      <item>LITON GRAĐENJE d.o.o.</item>
      <item>Ana Zajec</item>
      <item>Petar Car</item>
    </derivirana_varijabla>
  </DomainObject.Predmet.SudioniciListNaziv>
  <DomainObject.Predmet.SudioniciListAdressOIB>
    <izvorni_sadrzaj>
      <item>FINA Regionalni centar Zagreb, OIB 85821130368, Trg svibanjskih žrtava 1995. 1,10000 Zagreb</item>
      <item>LITON GRAĐENJE d.o.o., OIB 25942510924, Jakova Gotovca 15,10000 Zagreb</item>
      <item>Ana Zajec, OIB 96268938201, Hrgovići 22,10000 Zagreb</item>
      <item>Petar Car, Ilica 158,10000 Zagreb</item>
    </izvorni_sadrzaj>
    <derivirana_varijabla naziv="DomainObject.Predmet.SudioniciListAdressOIB_1">
      <item>FINA Regionalni centar Zagreb, OIB 85821130368, Trg svibanjskih žrtava 1995. 1,10000 Zagreb</item>
      <item>LITON GRAĐENJE d.o.o., OIB 25942510924, Jakova Gotovca 15,10000 Zagreb</item>
      <item>Ana Zajec, OIB 96268938201, Hrgovići 22,10000 Zagreb</item>
      <item>Petar Car, Ilica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25942510924</item>
      <item>, OIB 96268938201</item>
      <item>, OIB null</item>
    </izvorni_sadrzaj>
    <derivirana_varijabla naziv="DomainObject.Predmet.SudioniciListNazivOIB_1">
      <item>, OIB 85821130368</item>
      <item>, OIB 25942510924</item>
      <item>, OIB 96268938201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3247</properties:Characters>
  <properties:Lines>80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2018-04-25T12:54:00Z</dcterms:created>
  <dc:creator>Valentina Kranjčić</dc:creator>
  <cp:lastModifiedBy>Monika Grbac</cp:lastModifiedBy>
  <cp:lastPrinted>2018-04-25T12:57:00Z</cp:lastPrinted>
  <dcterms:modified xmlns:xsi="http://www.w3.org/2001/XMLSchema-instance" xsi:type="dcterms:W3CDTF">2018-04-26T07:33:00Z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St-4807/2016-18 / Odluka - Rješenje (st-4807-16_LITON.docx)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