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1cde" w14:paraId="7ab1cde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A16DC1">
        <w:rPr>
          <w:color w:val="000000"/>
        </w:rPr>
        <w:t>1147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0765FA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sud u Zagrebu, po stečajnom sucu Nikoli Ribarić, u skraćenom stečajnom postupku u povodu zahtjeva FINANCIJSKE AGENCIJE, za provedbu skraćenog stečajnog postupka nad dužnikom </w:t>
      </w:r>
      <w:r w:rsidR="000765FA">
        <w:rPr>
          <w:color w:val="000000"/>
          <w:lang w:val="en-GB"/>
        </w:rPr>
        <w:t xml:space="preserve"> </w:t>
      </w:r>
      <w:r w:rsidR="00A16DC1" w:rsidRPr="00A16DC1">
        <w:rPr>
          <w:color w:val="000000"/>
          <w:lang w:val="en-GB"/>
        </w:rPr>
        <w:t>K.A.M.D. d.o.o.</w:t>
      </w:r>
      <w:r w:rsidR="00A16DC1">
        <w:rPr>
          <w:color w:val="000000"/>
          <w:lang w:val="en-GB"/>
        </w:rPr>
        <w:t xml:space="preserve">,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r w:rsidR="00A16DC1" w:rsidRPr="00A16DC1">
        <w:rPr>
          <w:color w:val="000000"/>
          <w:lang w:val="en-GB"/>
        </w:rPr>
        <w:t>Adamićeva bb</w:t>
      </w:r>
      <w:r w:rsidR="00EB0812">
        <w:rPr>
          <w:color w:val="000000"/>
          <w:lang w:val="en-GB"/>
        </w:rPr>
        <w:t>, OIB:</w:t>
      </w:r>
      <w:r w:rsidR="000765FA">
        <w:rPr>
          <w:color w:val="000000"/>
          <w:lang w:val="en-GB"/>
        </w:rPr>
        <w:t xml:space="preserve"> </w:t>
      </w:r>
      <w:r w:rsidR="00A16DC1" w:rsidRPr="00A16DC1">
        <w:rPr>
          <w:color w:val="000000"/>
          <w:lang w:val="en-GB"/>
        </w:rPr>
        <w:t>05147979534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r>
        <w:rPr>
          <w:color w:val="000000"/>
          <w:lang w:val="en-GB"/>
        </w:rPr>
        <w:t xml:space="preserve">dana 26. listopada 2015. godine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A16DC1" w:rsidRPr="00A16DC1">
        <w:rPr>
          <w:color w:val="000000"/>
          <w:lang w:val="en-GB"/>
        </w:rPr>
        <w:t>K.A.M.D. d.o.o.</w:t>
      </w:r>
      <w:r w:rsidR="00A16DC1">
        <w:rPr>
          <w:color w:val="000000"/>
          <w:lang w:val="en-GB"/>
        </w:rPr>
        <w:t xml:space="preserve">, </w:t>
      </w:r>
      <w:r w:rsidR="00A16DC1" w:rsidRPr="00EF06CA">
        <w:rPr>
          <w:color w:val="000000"/>
          <w:lang w:val="en-GB"/>
        </w:rPr>
        <w:t>Zagreb (Grad Zagreb)</w:t>
      </w:r>
      <w:r w:rsidR="00A16DC1">
        <w:rPr>
          <w:color w:val="000000"/>
          <w:lang w:val="en-GB"/>
        </w:rPr>
        <w:t xml:space="preserve">, </w:t>
      </w:r>
      <w:r w:rsidR="00A16DC1" w:rsidRPr="00A16DC1">
        <w:rPr>
          <w:color w:val="000000"/>
          <w:lang w:val="en-GB"/>
        </w:rPr>
        <w:t>Adamićeva bb</w:t>
      </w:r>
      <w:r w:rsidR="00A16DC1">
        <w:rPr>
          <w:color w:val="000000"/>
          <w:lang w:val="en-GB"/>
        </w:rPr>
        <w:t xml:space="preserve">, OIB: </w:t>
      </w:r>
      <w:r w:rsidR="00A16DC1" w:rsidRPr="00A16DC1">
        <w:rPr>
          <w:color w:val="000000"/>
          <w:lang w:val="en-GB"/>
        </w:rPr>
        <w:t>05147979534</w:t>
      </w:r>
      <w:r w:rsidR="00A16DC1">
        <w:rPr>
          <w:color w:val="000000"/>
          <w:lang w:val="en-GB"/>
        </w:rPr>
        <w:t>.</w:t>
      </w: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  <w:t>Tt-15/28</w:t>
      </w:r>
      <w:r w:rsidR="00AA69A6">
        <w:rPr>
          <w:color w:val="000000"/>
        </w:rPr>
        <w:t>91-132</w:t>
      </w:r>
      <w:r w:rsidR="00EF06CA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EF06CA">
        <w:rPr>
          <w:color w:val="000000"/>
        </w:rPr>
        <w:t>2</w:t>
      </w:r>
      <w:r w:rsidR="00AA69A6">
        <w:rPr>
          <w:color w:val="000000"/>
        </w:rPr>
        <w:t>8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AA69A6" w:rsidRPr="00A16DC1">
        <w:rPr>
          <w:color w:val="000000"/>
          <w:lang w:val="en-GB"/>
        </w:rPr>
        <w:t>K.A.M.D. d.o.o.</w:t>
      </w:r>
      <w:r w:rsidR="00AA69A6">
        <w:rPr>
          <w:color w:val="000000"/>
          <w:lang w:val="en-GB"/>
        </w:rPr>
        <w:t xml:space="preserve">, </w:t>
      </w:r>
      <w:r w:rsidR="00AA69A6" w:rsidRPr="00EF06CA">
        <w:rPr>
          <w:color w:val="000000"/>
          <w:lang w:val="en-GB"/>
        </w:rPr>
        <w:t>Zagreb (Grad Zagreb)</w:t>
      </w:r>
      <w:r w:rsidR="00AA69A6">
        <w:rPr>
          <w:color w:val="000000"/>
          <w:lang w:val="en-GB"/>
        </w:rPr>
        <w:t xml:space="preserve">, </w:t>
      </w:r>
      <w:r w:rsidR="00AA69A6" w:rsidRPr="00A16DC1">
        <w:rPr>
          <w:color w:val="000000"/>
          <w:lang w:val="en-GB"/>
        </w:rPr>
        <w:t>Adamićeva bb</w:t>
      </w:r>
      <w:r w:rsidR="00AA69A6">
        <w:rPr>
          <w:color w:val="000000"/>
          <w:lang w:val="en-GB"/>
        </w:rPr>
        <w:t xml:space="preserve">, OIB: </w:t>
      </w:r>
      <w:r w:rsidR="00AA69A6" w:rsidRPr="00A16DC1">
        <w:rPr>
          <w:color w:val="000000"/>
          <w:lang w:val="en-GB"/>
        </w:rPr>
        <w:t>05147979534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26. listopada 2015.</w:t>
      </w:r>
    </w:p>
    <w:p w:rsidRDefault="005602DB" w:rsidP="00E91121" w:rsidR="00C20B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C20B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0B7D" w:rsidP="00E91121" w:rsidR="00C20B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0B7D" w:rsidP="00E91121" w:rsidR="00C20B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0B7D" w:rsidP="00E91121" w:rsidR="00C20B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0B7D" w:rsidP="00E91121" w:rsidR="00C20B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602DB" w:rsidP="00C20B7D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0765FA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26B39" w:rsidP="005602DB" w:rsidR="00826B39">
      <w:pPr>
        <w:rPr>
          <w:color w:val="000000"/>
        </w:rPr>
      </w:pPr>
    </w:p>
    <w:p w:rsidRDefault="00C20B7D" w:rsidP="005602DB" w:rsidR="00C20B7D">
      <w:pPr>
        <w:rPr>
          <w:color w:val="000000"/>
        </w:rPr>
      </w:pPr>
    </w:p>
    <w:p w:rsidRDefault="005602DB" w:rsidP="005602DB" w:rsidR="005602DB">
      <w:pPr>
        <w:rPr>
          <w:color w:val="000000"/>
        </w:rPr>
      </w:pPr>
      <w:r>
        <w:rPr>
          <w:color w:val="000000"/>
        </w:rPr>
        <w:lastRenderedPageBreak/>
        <w:t>DNA:</w:t>
      </w:r>
    </w:p>
    <w:p w:rsidRDefault="005602DB" w:rsidP="005602DB" w:rsidR="005602DB">
      <w:pPr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 xml:space="preserve">podnositelju zahtjeva </w:t>
      </w:r>
    </w:p>
    <w:p w:rsidRDefault="005602DB" w:rsidR="00736E7F">
      <w:r>
        <w:rPr>
          <w:color w:val="000000"/>
        </w:rPr>
        <w:t>2.</w:t>
      </w:r>
      <w:r>
        <w:rPr>
          <w:color w:val="000000"/>
        </w:rPr>
        <w:tab/>
        <w:t>e-oglasna ploča – 15 dana</w:t>
      </w:r>
    </w:p>
    <w:sectPr w:rsidSect="005602DB" w:rsidR="00736E7F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43954"/>
    <w:rsid w:val="005602DB"/>
    <w:rsid w:val="007170F9"/>
    <w:rsid w:val="00736E7F"/>
    <w:rsid w:val="00826B39"/>
    <w:rsid w:val="0093287D"/>
    <w:rsid w:val="00A16DC1"/>
    <w:rsid w:val="00AA69A6"/>
    <w:rsid w:val="00C20B7D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95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95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95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95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95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95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95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95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K.A.M.D. d.o.o.</izvorni_sadrzaj>
    <derivirana_varijabla naziv="DomainObject.Predmet.ProtustrankaFormated_1">  K.A.M.D. d.o.o.</derivirana_varijabla>
  </DomainObject.Predmet.ProtustrankaFormated>
  <DomainObject.Predmet.ProtustrankaFormatedOIB>
    <izvorni_sadrzaj>  K.A.M.D. d.o.o., OIB 05147979534</izvorni_sadrzaj>
    <derivirana_varijabla naziv="DomainObject.Predmet.ProtustrankaFormatedOIB_1">  K.A.M.D. d.o.o., OIB 05147979534</derivirana_varijabla>
  </DomainObject.Predmet.ProtustrankaFormatedOIB>
  <DomainObject.Predmet.ProtustrankaFormatedWithAdress>
    <izvorni_sadrzaj> K.A.M.D. d.o.o., Adamićeva/bb, 10000 Zagreb</izvorni_sadrzaj>
    <derivirana_varijabla naziv="DomainObject.Predmet.ProtustrankaFormatedWithAdress_1"> K.A.M.D. d.o.o., Adamićeva/bb, 10000 Zagreb</derivirana_varijabla>
  </DomainObject.Predmet.ProtustrankaFormatedWithAdress>
  <DomainObject.Predmet.ProtustrankaFormatedWithAdressOIB>
    <izvorni_sadrzaj> K.A.M.D. d.o.o., OIB 05147979534, Adamićeva/bb, 10000 Zagreb</izvorni_sadrzaj>
    <derivirana_varijabla naziv="DomainObject.Predmet.ProtustrankaFormatedWithAdressOIB_1"> K.A.M.D. d.o.o., OIB 05147979534, Adamićeva/bb, 10000 Zagreb</derivirana_varijabla>
  </DomainObject.Predmet.ProtustrankaFormatedWithAdressOIB>
  <DomainObject.Predmet.ProtustrankaWithAdress>
    <izvorni_sadrzaj>K.A.M.D. d.o.o. Adamićeva/bb, 10000 Zagreb</izvorni_sadrzaj>
    <derivirana_varijabla naziv="DomainObject.Predmet.ProtustrankaWithAdress_1">K.A.M.D. d.o.o. Adamićeva/bb, 10000 Zagreb</derivirana_varijabla>
  </DomainObject.Predmet.ProtustrankaWithAdress>
  <DomainObject.Predmet.ProtustrankaWithAdressOIB>
    <izvorni_sadrzaj>K.A.M.D. d.o.o., OIB 05147979534, Adamićeva/bb, 10000 Zagreb</izvorni_sadrzaj>
    <derivirana_varijabla naziv="DomainObject.Predmet.ProtustrankaWithAdressOIB_1">K.A.M.D. d.o.o., OIB 05147979534, Adamićeva/bb, 10000 Zagreb</derivirana_varijabla>
  </DomainObject.Predmet.ProtustrankaWithAdressOIB>
  <DomainObject.Predmet.ProtustrankaNazivFormated>
    <izvorni_sadrzaj>K.A.M.D. d.o.o.</izvorni_sadrzaj>
    <derivirana_varijabla naziv="DomainObject.Predmet.ProtustrankaNazivFormated_1">K.A.M.D. d.o.o.</derivirana_varijabla>
  </DomainObject.Predmet.ProtustrankaNazivFormated>
  <DomainObject.Predmet.ProtustrankaNazivFormatedOIB>
    <izvorni_sadrzaj>K.A.M.D. d.o.o., OIB 05147979534</izvorni_sadrzaj>
    <derivirana_varijabla naziv="DomainObject.Predmet.ProtustrankaNazivFormatedOIB_1">K.A.M.D. d.o.o., OIB 05147979534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K.A.M.D. d.o.o.</item>
    </izvorni_sadrzaj>
    <derivirana_varijabla naziv="DomainObject.Predmet.ProtuStrankaListFormated_1">
      <item>K.A.M.D. d.o.o.</item>
    </derivirana_varijabla>
  </DomainObject.Predmet.ProtuStrankaListFormated>
  <DomainObject.Predmet.ProtuStrankaListFormatedOIB>
    <izvorni_sadrzaj>
      <item>K.A.M.D. d.o.o., OIB 05147979534</item>
    </izvorni_sadrzaj>
    <derivirana_varijabla naziv="DomainObject.Predmet.ProtuStrankaListFormatedOIB_1">
      <item>K.A.M.D. d.o.o., OIB 05147979534</item>
    </derivirana_varijabla>
  </DomainObject.Predmet.ProtuStrankaListFormatedOIB>
  <DomainObject.Predmet.ProtuStrankaListFormatedWithAdress>
    <izvorni_sadrzaj>
      <item>K.A.M.D. d.o.o., Adamićeva/bb, 10000 Zagreb</item>
    </izvorni_sadrzaj>
    <derivirana_varijabla naziv="DomainObject.Predmet.ProtuStrankaListFormatedWithAdress_1">
      <item>K.A.M.D. d.o.o., Adamićeva/bb, 10000 Zagreb</item>
    </derivirana_varijabla>
  </DomainObject.Predmet.ProtuStrankaListFormatedWithAdress>
  <DomainObject.Predmet.ProtuStrankaListFormatedWithAdressOIB>
    <izvorni_sadrzaj>
      <item>K.A.M.D. d.o.o., OIB 05147979534, Adamićeva/bb, 10000 Zagreb</item>
    </izvorni_sadrzaj>
    <derivirana_varijabla naziv="DomainObject.Predmet.ProtuStrankaListFormatedWithAdressOIB_1">
      <item>K.A.M.D. d.o.o., OIB 05147979534, Adamićeva/bb, 10000 Zagreb</item>
    </derivirana_varijabla>
  </DomainObject.Predmet.ProtuStrankaListFormatedWithAdressOIB>
  <DomainObject.Predmet.ProtuStrankaListNazivFormated>
    <izvorni_sadrzaj>
      <item>K.A.M.D. d.o.o.</item>
    </izvorni_sadrzaj>
    <derivirana_varijabla naziv="DomainObject.Predmet.ProtuStrankaListNazivFormated_1">
      <item>K.A.M.D. d.o.o.</item>
    </derivirana_varijabla>
  </DomainObject.Predmet.ProtuStrankaListNazivFormated>
  <DomainObject.Predmet.ProtuStrankaListNazivFormatedOIB>
    <izvorni_sadrzaj>
      <item>K.A.M.D. d.o.o., OIB 05147979534</item>
    </izvorni_sadrzaj>
    <derivirana_varijabla naziv="DomainObject.Predmet.ProtuStrankaListNazivFormatedOIB_1">
      <item>K.A.M.D. d.o.o., OIB 05147979534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K.A.M.D. d.o.o.</izvorni_sadrzaj>
    <derivirana_varijabla naziv="DomainObject.Predmet.ProtustrankaIDrugi_1">K.A.M.D.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K.A.M.D. d.o.o., OIB 05147979534, Adamićeva/bb, 10000 Zagreb</izvorni_sadrzaj>
    <derivirana_varijabla naziv="DomainObject.Predmet.ProtustrankaIDrugiAdressOIB_1">K.A.M.D. d.o.o., OIB 05147979534, Adamićeva/bb,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K.A.M.D. d.o.o.</item>
      <item>FINA Regionalni centar Zagreb</item>
    </izvorni_sadrzaj>
    <derivirana_varijabla naziv="DomainObject.Predmet.SudioniciListNaziv_1">
      <item>K.A.M.D. d.o.o.</item>
      <item>FINA Regionalni centar Zagreb</item>
    </derivirana_varijabla>
  </DomainObject.Predmet.SudioniciListNaziv>
  <DomainObject.Predmet.SudioniciListAdressOIB>
    <izvorni_sadrzaj>
      <item>K.A.M.D. d.o.o., OIB 05147979534, Adamićeva/bb,10000 Zagreb</item>
      <item>FINA Regionalni centar Zagreb, OIB 85821130368, Trg svibanjskih žrtava 1995. 1,10000 Zagreb</item>
    </izvorni_sadrzaj>
    <derivirana_varijabla naziv="DomainObject.Predmet.SudioniciListAdressOIB_1">
      <item>K.A.M.D. d.o.o., OIB 05147979534, Adamićeva/bb,10000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05147979534</item>
      <item>, OIB 85821130368</item>
    </izvorni_sadrzaj>
    <derivirana_varijabla naziv="DomainObject.Predmet.SudioniciListNazivOIB_1">
      <item>, OIB 05147979534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1539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2015-10-26T11:45:00Z</dcterms:created>
  <dc:creator>Nikola Ribarić</dc:creator>
  <cp:lastModifiedBy>Jadranka Zelić</cp:lastModifiedBy>
  <cp:lastPrinted>2015-10-26T12:54:00Z</cp:lastPrinted>
  <dcterms:modified xmlns:xsi="http://www.w3.org/2001/XMLSchema-instance" xsi:type="dcterms:W3CDTF">2015-10-26T12:54:00Z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