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89c47" w14:paraId="9589c47" w:rsidRDefault="006676E8" w:rsidP="006676E8" w:rsidR="006676E8" w:rsidRPr="001B4754">
      <w:pPr>
        <w15:collapsed w:val="false"/>
        <w:rPr>
          <w:rFonts w:cs="Times New Roman" w:hAnsi="Times New Roman" w:ascii="Times New Roman"/>
          <w:spacing w:val="8"/>
        </w:rPr>
      </w:pPr>
      <w:bookmarkStart w:name="_GoBack" w:id="0"/>
      <w:bookmarkEnd w:id="0"/>
      <w:r w:rsidRPr="001B4754">
        <w:rPr>
          <w:rFonts w:cs="Times New Roman" w:hAnsi="Times New Roman" w:ascii="Times New Roman"/>
        </w:rPr>
        <w:t xml:space="preserve">REPUBLIKA HRVATSKA </w:t>
      </w:r>
      <w:r w:rsidRPr="001B4754">
        <w:rPr>
          <w:rFonts w:cs="Times New Roman" w:hAnsi="Times New Roman" w:ascii="Times New Roman"/>
        </w:rPr>
        <w:tab/>
      </w:r>
      <w:r w:rsidRPr="001B4754">
        <w:rPr>
          <w:rFonts w:cs="Times New Roman" w:hAnsi="Times New Roman" w:ascii="Times New Roman"/>
        </w:rPr>
        <w:tab/>
      </w:r>
      <w:r w:rsidRPr="001B4754">
        <w:rPr>
          <w:rFonts w:cs="Times New Roman" w:hAnsi="Times New Roman" w:ascii="Times New Roman"/>
        </w:rPr>
        <w:tab/>
      </w:r>
      <w:r w:rsidRPr="001B4754">
        <w:rPr>
          <w:rFonts w:cs="Times New Roman" w:hAnsi="Times New Roman" w:ascii="Times New Roman"/>
        </w:rPr>
        <w:tab/>
        <w:t xml:space="preserve">          </w:t>
      </w:r>
      <w:r w:rsidRPr="001B4754">
        <w:rPr>
          <w:rFonts w:cs="Times New Roman" w:hAnsi="Times New Roman" w:ascii="Times New Roman"/>
        </w:rPr>
        <w:tab/>
      </w:r>
      <w:r w:rsidRPr="001B4754">
        <w:rPr>
          <w:rFonts w:cs="Times New Roman" w:hAnsi="Times New Roman" w:ascii="Times New Roman"/>
        </w:rPr>
        <w:tab/>
        <w:t xml:space="preserve">   </w:t>
      </w:r>
      <w:r w:rsidRPr="000A7972">
        <w:rPr>
          <w:rFonts w:cs="Times New Roman" w:hAnsi="Times New Roman" w:ascii="Times New Roman"/>
          <w:color w:themeTint="80" w:themeColor="text1" w:val="7F7F7F"/>
        </w:rPr>
        <w:t xml:space="preserve"> </w:t>
      </w:r>
      <w:r>
        <w:rPr>
          <w:rFonts w:cs="Times New Roman" w:hAnsi="Times New Roman" w:ascii="Times New Roman"/>
          <w:color w:themeTint="80" w:themeColor="text1" w:val="7F7F7F"/>
        </w:rPr>
        <w:t xml:space="preserve">       </w:t>
      </w:r>
      <w:r w:rsidRPr="00B92721">
        <w:rPr>
          <w:rFonts w:cs="Times New Roman" w:hAnsi="Times New Roman" w:ascii="Times New Roman"/>
        </w:rPr>
        <w:t xml:space="preserve"> </w:t>
      </w:r>
      <w:r w:rsidR="00B3242D">
        <w:rPr>
          <w:rFonts w:cs="Times New Roman" w:hAnsi="Times New Roman" w:ascii="Times New Roman"/>
        </w:rPr>
        <w:t xml:space="preserve">  </w:t>
      </w:r>
      <w:r w:rsidRPr="00B92721">
        <w:rPr>
          <w:rFonts w:cs="Times New Roman" w:hAnsi="Times New Roman" w:ascii="Times New Roman"/>
        </w:rPr>
        <w:t>2</w:t>
      </w:r>
      <w:r>
        <w:rPr>
          <w:rFonts w:cs="Times New Roman" w:hAnsi="Times New Roman" w:ascii="Times New Roman"/>
          <w:spacing w:val="8"/>
        </w:rPr>
        <w:t xml:space="preserve"> St-50</w:t>
      </w:r>
      <w:r w:rsidRPr="00B92721">
        <w:rPr>
          <w:rFonts w:cs="Times New Roman" w:hAnsi="Times New Roman" w:ascii="Times New Roman"/>
          <w:spacing w:val="8"/>
        </w:rPr>
        <w:t>/201</w:t>
      </w:r>
      <w:r>
        <w:rPr>
          <w:rFonts w:cs="Times New Roman" w:hAnsi="Times New Roman" w:ascii="Times New Roman"/>
          <w:spacing w:val="8"/>
        </w:rPr>
        <w:t>5</w:t>
      </w:r>
      <w:r w:rsidRPr="00B92721">
        <w:rPr>
          <w:rFonts w:cs="Times New Roman" w:hAnsi="Times New Roman" w:ascii="Times New Roman"/>
          <w:spacing w:val="8"/>
        </w:rPr>
        <w:t>-</w:t>
      </w:r>
      <w:r w:rsidR="00B3242D">
        <w:rPr>
          <w:rFonts w:cs="Times New Roman" w:hAnsi="Times New Roman" w:ascii="Times New Roman"/>
          <w:spacing w:val="8"/>
        </w:rPr>
        <w:t>113</w:t>
      </w:r>
    </w:p>
    <w:p w:rsidRDefault="006676E8" w:rsidP="006676E8" w:rsidR="006676E8" w:rsidRPr="001B4754">
      <w:pPr>
        <w:rPr>
          <w:rFonts w:cs="Times New Roman" w:hAnsi="Times New Roman" w:ascii="Times New Roman"/>
        </w:rPr>
      </w:pPr>
      <w:r w:rsidRPr="001B4754">
        <w:rPr>
          <w:rFonts w:cs="Times New Roman" w:hAnsi="Times New Roman" w:ascii="Times New Roman"/>
        </w:rPr>
        <w:t>TRGOVAČKI SUD U PAZINU</w:t>
      </w:r>
      <w:r w:rsidRPr="001B4754">
        <w:rPr>
          <w:rFonts w:cs="Times New Roman" w:hAnsi="Times New Roman" w:ascii="Times New Roman"/>
        </w:rPr>
        <w:tab/>
      </w:r>
      <w:r w:rsidRPr="001B4754">
        <w:rPr>
          <w:rFonts w:cs="Times New Roman" w:hAnsi="Times New Roman" w:ascii="Times New Roman"/>
        </w:rPr>
        <w:tab/>
      </w:r>
      <w:r w:rsidRPr="001B4754">
        <w:rPr>
          <w:rFonts w:cs="Times New Roman" w:hAnsi="Times New Roman" w:ascii="Times New Roman"/>
        </w:rPr>
        <w:tab/>
      </w:r>
      <w:r w:rsidRPr="001B4754">
        <w:rPr>
          <w:rFonts w:cs="Times New Roman" w:hAnsi="Times New Roman" w:ascii="Times New Roman"/>
        </w:rPr>
        <w:tab/>
      </w:r>
      <w:r w:rsidRPr="001B4754">
        <w:rPr>
          <w:rFonts w:cs="Times New Roman" w:hAnsi="Times New Roman" w:ascii="Times New Roman"/>
        </w:rPr>
        <w:tab/>
        <w:t xml:space="preserve">           </w:t>
      </w:r>
    </w:p>
    <w:p w:rsidRDefault="006676E8" w:rsidP="006676E8" w:rsidR="006676E8" w:rsidRPr="001B4754">
      <w:pPr>
        <w:rPr>
          <w:rFonts w:cs="Times New Roman" w:hAnsi="Times New Roman" w:ascii="Times New Roman"/>
        </w:rPr>
      </w:pPr>
      <w:r w:rsidRPr="001B4754">
        <w:rPr>
          <w:rFonts w:cs="Times New Roman" w:hAnsi="Times New Roman" w:ascii="Times New Roman"/>
        </w:rPr>
        <w:t>52000 Pazin, Dršćevka 1</w:t>
      </w:r>
    </w:p>
    <w:p w:rsidRDefault="006676E8" w:rsidP="006676E8" w:rsidR="006676E8" w:rsidRPr="001B4754">
      <w:pPr>
        <w:rPr>
          <w:rFonts w:cs="Times New Roman" w:hAnsi="Times New Roman" w:ascii="Times New Roman"/>
        </w:rPr>
      </w:pPr>
    </w:p>
    <w:p w:rsidRDefault="006676E8" w:rsidP="006676E8" w:rsidR="006676E8" w:rsidRPr="001B4754">
      <w:pPr>
        <w:rPr>
          <w:rFonts w:cs="Times New Roman" w:hAnsi="Times New Roman" w:ascii="Times New Roman"/>
        </w:rPr>
      </w:pPr>
    </w:p>
    <w:p w:rsidRDefault="006676E8" w:rsidP="006676E8" w:rsidR="006676E8" w:rsidRPr="001B4754">
      <w:pPr>
        <w:jc w:val="center"/>
        <w:rPr>
          <w:rFonts w:cs="Times New Roman" w:hAnsi="Times New Roman" w:ascii="Times New Roman"/>
        </w:rPr>
      </w:pPr>
      <w:r w:rsidRPr="001B4754">
        <w:rPr>
          <w:rFonts w:cs="Times New Roman" w:hAnsi="Times New Roman" w:ascii="Times New Roman"/>
        </w:rPr>
        <w:t>Z A P I S N I K</w:t>
      </w:r>
    </w:p>
    <w:p w:rsidRDefault="006676E8" w:rsidP="006676E8" w:rsidR="006676E8" w:rsidRPr="00B92721">
      <w:pPr>
        <w:jc w:val="center"/>
        <w:rPr>
          <w:rFonts w:cs="Times New Roman" w:hAnsi="Times New Roman" w:ascii="Times New Roman"/>
        </w:rPr>
      </w:pPr>
      <w:r w:rsidRPr="00B92721">
        <w:rPr>
          <w:rFonts w:cs="Times New Roman" w:hAnsi="Times New Roman" w:ascii="Times New Roman"/>
        </w:rPr>
        <w:t xml:space="preserve">od </w:t>
      </w:r>
      <w:r>
        <w:rPr>
          <w:rFonts w:cs="Times New Roman" w:hAnsi="Times New Roman" w:ascii="Times New Roman"/>
        </w:rPr>
        <w:t>22. siječnja 2018</w:t>
      </w:r>
      <w:r w:rsidRPr="00B92721">
        <w:rPr>
          <w:rFonts w:cs="Times New Roman" w:hAnsi="Times New Roman" w:ascii="Times New Roman"/>
        </w:rPr>
        <w:t>.</w:t>
      </w:r>
    </w:p>
    <w:p w:rsidRDefault="006676E8" w:rsidP="006676E8" w:rsidR="006676E8" w:rsidRPr="00B92721">
      <w:pPr>
        <w:jc w:val="center"/>
        <w:rPr>
          <w:rFonts w:cs="Times New Roman" w:hAnsi="Times New Roman" w:ascii="Times New Roman"/>
        </w:rPr>
      </w:pPr>
      <w:r w:rsidRPr="00B92721">
        <w:rPr>
          <w:rFonts w:cs="Times New Roman" w:hAnsi="Times New Roman" w:ascii="Times New Roman"/>
        </w:rPr>
        <w:t xml:space="preserve">Sastavljen kod Trgovačkog suda u Pazinu o skupštini vjerovnika, </w:t>
      </w:r>
    </w:p>
    <w:p w:rsidRDefault="006676E8" w:rsidP="006676E8" w:rsidR="006676E8" w:rsidRPr="006676E8">
      <w:pPr>
        <w:jc w:val="center"/>
        <w:rPr>
          <w:rFonts w:cs="Times New Roman" w:hAnsi="Times New Roman" w:ascii="Times New Roman"/>
        </w:rPr>
      </w:pPr>
      <w:r w:rsidRPr="006676E8">
        <w:rPr>
          <w:rFonts w:cs="Times New Roman" w:hAnsi="Times New Roman" w:ascii="Times New Roman"/>
        </w:rPr>
        <w:t xml:space="preserve">u stečajnom postupku nad stečajnim dužnikom </w:t>
      </w:r>
    </w:p>
    <w:p w:rsidRDefault="006676E8" w:rsidP="006676E8" w:rsidR="006676E8" w:rsidRPr="006676E8">
      <w:pPr>
        <w:jc w:val="center"/>
        <w:rPr>
          <w:rFonts w:cs="Times New Roman" w:hAnsi="Times New Roman" w:ascii="Times New Roman"/>
          <w:color w:themeTint="80" w:themeColor="text1" w:val="7F7F7F"/>
        </w:rPr>
      </w:pPr>
      <w:r w:rsidRPr="006676E8">
        <w:rPr>
          <w:rFonts w:cs="Times New Roman" w:hAnsi="Times New Roman" w:ascii="Times New Roman"/>
        </w:rPr>
        <w:t>PROJEKT RAMANESA d.o.o. u stečaju, Poreč, Partizanska 13, OIB: 16035649550</w:t>
      </w:r>
    </w:p>
    <w:p w:rsidRDefault="006676E8" w:rsidP="006676E8" w:rsidR="006676E8" w:rsidRPr="006676E8">
      <w:pPr>
        <w:jc w:val="center"/>
        <w:rPr>
          <w:rFonts w:cs="Times New Roman" w:hAnsi="Times New Roman" w:ascii="Times New Roman"/>
        </w:rPr>
      </w:pPr>
    </w:p>
    <w:p w:rsidRDefault="006676E8" w:rsidP="006676E8" w:rsidR="006676E8" w:rsidRPr="006676E8">
      <w:pPr>
        <w:jc w:val="both"/>
        <w:rPr>
          <w:rFonts w:cs="Times New Roman" w:hAnsi="Times New Roman" w:ascii="Times New Roman"/>
        </w:rPr>
      </w:pPr>
      <w:r w:rsidRPr="006676E8">
        <w:rPr>
          <w:rFonts w:cs="Times New Roman" w:hAnsi="Times New Roman" w:ascii="Times New Roman"/>
        </w:rPr>
        <w:t>OD SUDA NAZOČNI:</w:t>
      </w:r>
    </w:p>
    <w:p w:rsidRDefault="006676E8" w:rsidP="006676E8" w:rsidR="006676E8" w:rsidRPr="001B4754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Adrijana Labinjan Skok, stečajna sutkinja</w:t>
      </w:r>
      <w:r w:rsidRPr="001B4754">
        <w:rPr>
          <w:rFonts w:cs="Times New Roman" w:hAnsi="Times New Roman" w:ascii="Times New Roman"/>
        </w:rPr>
        <w:t xml:space="preserve"> </w:t>
      </w:r>
    </w:p>
    <w:p w:rsidRDefault="006676E8" w:rsidP="006676E8" w:rsidR="006676E8" w:rsidRPr="001B4754">
      <w:pPr>
        <w:jc w:val="both"/>
        <w:rPr>
          <w:rFonts w:cs="Times New Roman" w:hAnsi="Times New Roman" w:ascii="Times New Roman"/>
        </w:rPr>
      </w:pPr>
      <w:r w:rsidRPr="001B4754">
        <w:rPr>
          <w:rFonts w:cs="Times New Roman" w:hAnsi="Times New Roman" w:ascii="Times New Roman"/>
        </w:rPr>
        <w:t>Jasmina Matika, zapisničar</w:t>
      </w:r>
      <w:r>
        <w:rPr>
          <w:rFonts w:cs="Times New Roman" w:hAnsi="Times New Roman" w:ascii="Times New Roman"/>
        </w:rPr>
        <w:t>ka</w:t>
      </w:r>
    </w:p>
    <w:p w:rsidRDefault="006676E8" w:rsidP="006676E8" w:rsidR="006676E8" w:rsidRPr="001B4754">
      <w:pPr>
        <w:jc w:val="both"/>
        <w:rPr>
          <w:rFonts w:cs="Times New Roman" w:hAnsi="Times New Roman" w:ascii="Times New Roman"/>
        </w:rPr>
      </w:pPr>
    </w:p>
    <w:p w:rsidRDefault="006676E8" w:rsidP="006676E8" w:rsidR="006676E8" w:rsidRPr="00B92721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Početak u 10</w:t>
      </w:r>
      <w:r w:rsidR="00301761">
        <w:rPr>
          <w:rFonts w:cs="Times New Roman" w:hAnsi="Times New Roman" w:ascii="Times New Roman"/>
        </w:rPr>
        <w:t>:50</w:t>
      </w:r>
      <w:r w:rsidRPr="00B92721">
        <w:rPr>
          <w:rFonts w:cs="Times New Roman" w:hAnsi="Times New Roman" w:ascii="Times New Roman"/>
        </w:rPr>
        <w:t xml:space="preserve"> sati.</w:t>
      </w:r>
    </w:p>
    <w:p w:rsidRDefault="006676E8" w:rsidP="006676E8" w:rsidR="006676E8" w:rsidRPr="001B4754">
      <w:pPr>
        <w:jc w:val="both"/>
        <w:rPr>
          <w:rFonts w:cs="Times New Roman" w:hAnsi="Times New Roman" w:ascii="Times New Roman"/>
        </w:rPr>
      </w:pPr>
    </w:p>
    <w:p w:rsidRDefault="006676E8" w:rsidP="006676E8" w:rsidR="006676E8" w:rsidRPr="001B4754">
      <w:pPr>
        <w:jc w:val="both"/>
        <w:rPr>
          <w:rFonts w:cs="Times New Roman" w:hAnsi="Times New Roman" w:ascii="Times New Roman"/>
        </w:rPr>
      </w:pPr>
      <w:r w:rsidRPr="001B4754">
        <w:rPr>
          <w:rFonts w:cs="Times New Roman" w:hAnsi="Times New Roman" w:ascii="Times New Roman"/>
        </w:rPr>
        <w:t>Ročište je javno.</w:t>
      </w:r>
    </w:p>
    <w:p w:rsidRDefault="006676E8" w:rsidP="006676E8" w:rsidR="006676E8" w:rsidRPr="001B4754">
      <w:pPr>
        <w:jc w:val="both"/>
        <w:rPr>
          <w:rFonts w:cs="Times New Roman" w:hAnsi="Times New Roman" w:ascii="Times New Roman"/>
        </w:rPr>
      </w:pPr>
    </w:p>
    <w:p w:rsidRDefault="006676E8" w:rsidP="006676E8" w:rsidR="006676E8" w:rsidRPr="00301761">
      <w:pPr>
        <w:jc w:val="both"/>
        <w:rPr>
          <w:rFonts w:cs="Times New Roman" w:hAnsi="Times New Roman" w:ascii="Times New Roman"/>
        </w:rPr>
      </w:pPr>
      <w:r w:rsidRPr="00301761">
        <w:rPr>
          <w:rFonts w:cs="Times New Roman" w:hAnsi="Times New Roman" w:ascii="Times New Roman"/>
        </w:rPr>
        <w:t>Utvrđuje se da su pristupili:</w:t>
      </w:r>
    </w:p>
    <w:p w:rsidRDefault="006676E8" w:rsidP="006676E8" w:rsidR="006676E8" w:rsidRPr="00301761">
      <w:pPr>
        <w:jc w:val="both"/>
        <w:rPr>
          <w:rFonts w:cs="Times New Roman" w:hAnsi="Times New Roman" w:ascii="Times New Roman"/>
        </w:rPr>
      </w:pPr>
      <w:r w:rsidRPr="00301761">
        <w:rPr>
          <w:rFonts w:cs="Times New Roman" w:hAnsi="Times New Roman" w:ascii="Times New Roman"/>
        </w:rPr>
        <w:t>Stečajni upravitelj: Damir Majstorović</w:t>
      </w:r>
    </w:p>
    <w:p w:rsidRDefault="006676E8" w:rsidP="006676E8" w:rsidR="006676E8" w:rsidRPr="00301761">
      <w:pPr>
        <w:jc w:val="both"/>
        <w:rPr>
          <w:rFonts w:cs="Times New Roman" w:hAnsi="Times New Roman" w:ascii="Times New Roman"/>
        </w:rPr>
      </w:pPr>
      <w:r w:rsidRPr="00301761">
        <w:rPr>
          <w:rFonts w:cs="Times New Roman" w:hAnsi="Times New Roman" w:ascii="Times New Roman"/>
        </w:rPr>
        <w:t>Za vjerovnike:</w:t>
      </w:r>
    </w:p>
    <w:p w:rsidRDefault="006676E8" w:rsidP="006676E8" w:rsidR="006676E8">
      <w:pPr>
        <w:jc w:val="both"/>
        <w:rPr>
          <w:rFonts w:cs="Times New Roman" w:hAnsi="Times New Roman" w:ascii="Times New Roman"/>
        </w:rPr>
      </w:pPr>
      <w:r w:rsidRPr="00301761">
        <w:rPr>
          <w:rFonts w:cs="Times New Roman" w:hAnsi="Times New Roman" w:ascii="Times New Roman"/>
        </w:rPr>
        <w:t>Republiku Hrvatsku: zamjenik ŽDO u Puli, Željko Perčinlić</w:t>
      </w:r>
    </w:p>
    <w:p w:rsidRDefault="00BC6BB9" w:rsidP="006676E8" w:rsidR="00BC6BB9" w:rsidRPr="00301761">
      <w:pPr>
        <w:jc w:val="both"/>
        <w:rPr>
          <w:rFonts w:cs="Times New Roman" w:hAnsi="Times New Roman" w:ascii="Times New Roman"/>
        </w:rPr>
      </w:pPr>
    </w:p>
    <w:p w:rsidRDefault="006676E8" w:rsidP="006676E8" w:rsidR="006676E8" w:rsidRPr="001B4754">
      <w:pPr>
        <w:ind w:firstLine="708"/>
        <w:jc w:val="both"/>
        <w:rPr>
          <w:rFonts w:cs="Times New Roman" w:hAnsi="Times New Roman" w:ascii="Times New Roman"/>
        </w:rPr>
      </w:pPr>
    </w:p>
    <w:p w:rsidRDefault="006676E8" w:rsidP="006676E8" w:rsidR="006676E8" w:rsidRPr="00B3242D">
      <w:pPr>
        <w:jc w:val="both"/>
        <w:rPr>
          <w:rFonts w:cs="Times New Roman" w:hAnsi="Times New Roman" w:ascii="Times New Roman"/>
        </w:rPr>
      </w:pPr>
      <w:r w:rsidRPr="001B4754">
        <w:rPr>
          <w:rFonts w:cs="Times New Roman" w:hAnsi="Times New Roman" w:ascii="Times New Roman"/>
        </w:rPr>
        <w:tab/>
      </w:r>
      <w:r w:rsidRPr="00894D8F">
        <w:rPr>
          <w:rFonts w:cs="Times New Roman" w:hAnsi="Times New Roman" w:ascii="Times New Roman"/>
        </w:rPr>
        <w:t xml:space="preserve">Utvrđuje se da je za ovo ročište poziv vjerovnicima istaknut na e-Oglasnoj ploči suda </w:t>
      </w:r>
      <w:r w:rsidRPr="00B3242D">
        <w:rPr>
          <w:rFonts w:cs="Times New Roman" w:hAnsi="Times New Roman" w:ascii="Times New Roman"/>
        </w:rPr>
        <w:t xml:space="preserve">dana </w:t>
      </w:r>
      <w:r w:rsidR="00B3242D">
        <w:rPr>
          <w:rFonts w:cs="Times New Roman" w:hAnsi="Times New Roman" w:ascii="Times New Roman"/>
        </w:rPr>
        <w:t xml:space="preserve">13. prosinca </w:t>
      </w:r>
      <w:r w:rsidRPr="00B3242D">
        <w:rPr>
          <w:rFonts w:cs="Times New Roman" w:hAnsi="Times New Roman" w:ascii="Times New Roman"/>
        </w:rPr>
        <w:t>2017.</w:t>
      </w:r>
    </w:p>
    <w:p w:rsidRDefault="006676E8" w:rsidP="006676E8" w:rsidR="006676E8" w:rsidRPr="00831A77">
      <w:pPr>
        <w:ind w:firstLine="708"/>
        <w:jc w:val="both"/>
        <w:rPr>
          <w:rFonts w:cs="Times New Roman" w:hAnsi="Times New Roman" w:ascii="Times New Roman"/>
        </w:rPr>
      </w:pPr>
    </w:p>
    <w:p w:rsidRDefault="006676E8" w:rsidP="006676E8" w:rsidR="006676E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Stečajni upravitelj izjavljuje da</w:t>
      </w:r>
      <w:r w:rsidR="00301761">
        <w:rPr>
          <w:rFonts w:cs="Times New Roman" w:hAnsi="Times New Roman" w:ascii="Times New Roman"/>
        </w:rPr>
        <w:t xml:space="preserve"> ustraje kod prijave nedostatnosti stečajne mase za pokriće troškova stečajnog postupka.</w:t>
      </w:r>
    </w:p>
    <w:p w:rsidRDefault="006676E8" w:rsidP="006676E8" w:rsidR="006676E8" w:rsidRPr="001B4754">
      <w:pPr>
        <w:ind w:firstLine="708"/>
        <w:jc w:val="both"/>
        <w:rPr>
          <w:rFonts w:cs="Times New Roman" w:hAnsi="Times New Roman" w:ascii="Times New Roman"/>
        </w:rPr>
      </w:pPr>
    </w:p>
    <w:p w:rsidRDefault="00301761" w:rsidP="006676E8" w:rsidR="006676E8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Nazočni vjerovnik</w:t>
      </w:r>
      <w:r w:rsidR="006676E8" w:rsidRPr="001B4754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>izjavljuje da nema primjedbi na prijavu stečajnog upravitelja.</w:t>
      </w:r>
    </w:p>
    <w:p w:rsidRDefault="006676E8" w:rsidP="006676E8" w:rsidR="006676E8" w:rsidRPr="001B4754">
      <w:pPr>
        <w:ind w:firstLine="708"/>
        <w:jc w:val="both"/>
        <w:rPr>
          <w:rFonts w:cs="Times New Roman" w:hAnsi="Times New Roman" w:ascii="Times New Roman"/>
        </w:rPr>
      </w:pPr>
    </w:p>
    <w:p w:rsidRDefault="00301761" w:rsidP="006676E8" w:rsidR="006676E8">
      <w:pPr>
        <w:ind w:firstLine="1" w:left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Sutkinja donosi</w:t>
      </w:r>
    </w:p>
    <w:p w:rsidRDefault="00301761" w:rsidP="006676E8" w:rsidR="00301761">
      <w:pPr>
        <w:ind w:firstLine="1" w:left="708"/>
        <w:rPr>
          <w:rFonts w:cs="Times New Roman" w:hAnsi="Times New Roman" w:ascii="Times New Roman"/>
        </w:rPr>
      </w:pPr>
    </w:p>
    <w:p w:rsidRDefault="00301761" w:rsidP="00301761" w:rsidR="00301761">
      <w:pPr>
        <w:ind w:firstLine="1" w:left="708"/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j e š e nj e</w:t>
      </w:r>
    </w:p>
    <w:p w:rsidRDefault="00301761" w:rsidP="00301761" w:rsidR="00301761">
      <w:pPr>
        <w:ind w:firstLine="1" w:left="708"/>
        <w:jc w:val="center"/>
        <w:rPr>
          <w:rFonts w:cs="Times New Roman" w:hAnsi="Times New Roman" w:ascii="Times New Roman"/>
        </w:rPr>
      </w:pPr>
    </w:p>
    <w:p w:rsidRDefault="00301761" w:rsidP="00301761" w:rsidR="00301761">
      <w:pPr>
        <w:ind w:firstLine="1" w:left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Odluka će biti donesena u pisanom obliku.</w:t>
      </w:r>
    </w:p>
    <w:p w:rsidRDefault="006676E8" w:rsidP="006676E8" w:rsidR="006676E8">
      <w:pPr>
        <w:ind w:firstLine="1" w:left="708"/>
        <w:rPr>
          <w:rFonts w:cs="Times New Roman" w:hAnsi="Times New Roman" w:ascii="Times New Roman"/>
        </w:rPr>
      </w:pPr>
    </w:p>
    <w:p w:rsidRDefault="006676E8" w:rsidP="006676E8" w:rsidR="006676E8" w:rsidRPr="001B4754">
      <w:pPr>
        <w:ind w:firstLine="1" w:left="708"/>
        <w:rPr>
          <w:rFonts w:cs="Times New Roman" w:hAnsi="Times New Roman" w:ascii="Times New Roman"/>
        </w:rPr>
      </w:pPr>
    </w:p>
    <w:p w:rsidRDefault="006676E8" w:rsidP="006676E8" w:rsidR="006676E8" w:rsidRPr="001B4754">
      <w:pPr>
        <w:ind w:firstLine="708" w:left="2832"/>
        <w:rPr>
          <w:rFonts w:cs="Times New Roman" w:hAnsi="Times New Roman" w:ascii="Times New Roman"/>
        </w:rPr>
      </w:pPr>
      <w:r w:rsidRPr="001B4754">
        <w:rPr>
          <w:rFonts w:cs="Times New Roman" w:hAnsi="Times New Roman" w:ascii="Times New Roman"/>
        </w:rPr>
        <w:t xml:space="preserve">  Dovršeno u </w:t>
      </w:r>
      <w:r w:rsidR="00301761">
        <w:rPr>
          <w:rFonts w:cs="Times New Roman" w:hAnsi="Times New Roman" w:ascii="Times New Roman"/>
        </w:rPr>
        <w:t>10</w:t>
      </w:r>
      <w:r w:rsidRPr="001B4754">
        <w:rPr>
          <w:rFonts w:cs="Times New Roman" w:hAnsi="Times New Roman" w:ascii="Times New Roman"/>
        </w:rPr>
        <w:t>:</w:t>
      </w:r>
      <w:r w:rsidR="00301761">
        <w:rPr>
          <w:rFonts w:cs="Times New Roman" w:hAnsi="Times New Roman" w:ascii="Times New Roman"/>
        </w:rPr>
        <w:t>55</w:t>
      </w:r>
      <w:r w:rsidRPr="001B4754">
        <w:rPr>
          <w:rFonts w:cs="Times New Roman" w:hAnsi="Times New Roman" w:ascii="Times New Roman"/>
        </w:rPr>
        <w:t xml:space="preserve"> sati.</w:t>
      </w:r>
    </w:p>
    <w:p w:rsidRDefault="006676E8" w:rsidP="006676E8" w:rsidR="006676E8">
      <w:pPr>
        <w:jc w:val="both"/>
        <w:rPr>
          <w:rFonts w:cs="Times New Roman" w:hAnsi="Times New Roman" w:ascii="Times New Roman"/>
        </w:rPr>
      </w:pPr>
    </w:p>
    <w:p w:rsidRDefault="006676E8" w:rsidP="006676E8" w:rsidR="006676E8" w:rsidRPr="001B4754">
      <w:pPr>
        <w:jc w:val="both"/>
        <w:rPr>
          <w:rFonts w:cs="Times New Roman" w:hAnsi="Times New Roman" w:ascii="Times New Roman"/>
        </w:rPr>
      </w:pPr>
    </w:p>
    <w:p w:rsidRDefault="006676E8" w:rsidP="006676E8" w:rsidR="006676E8" w:rsidRPr="001B4754">
      <w:pPr>
        <w:jc w:val="both"/>
        <w:rPr>
          <w:rFonts w:cs="Times New Roman" w:hAnsi="Times New Roman" w:ascii="Times New Roman"/>
        </w:rPr>
      </w:pPr>
    </w:p>
    <w:p w:rsidRDefault="006676E8" w:rsidP="00301761" w:rsidR="00500701">
      <w:pPr>
        <w:jc w:val="both"/>
      </w:pPr>
      <w:r>
        <w:rPr>
          <w:rFonts w:cs="Times New Roman" w:hAnsi="Times New Roman" w:ascii="Times New Roman"/>
        </w:rPr>
        <w:t xml:space="preserve">       Stečajna sutkinja</w:t>
      </w:r>
      <w:r w:rsidRPr="001B4754">
        <w:rPr>
          <w:rFonts w:cs="Times New Roman" w:hAnsi="Times New Roman" w:ascii="Times New Roman"/>
        </w:rPr>
        <w:t xml:space="preserve">              </w:t>
      </w:r>
      <w:r>
        <w:rPr>
          <w:rFonts w:cs="Times New Roman" w:hAnsi="Times New Roman" w:ascii="Times New Roman"/>
        </w:rPr>
        <w:t xml:space="preserve"> </w:t>
      </w:r>
      <w:r w:rsidRPr="001B4754">
        <w:rPr>
          <w:rFonts w:cs="Times New Roman" w:hAnsi="Times New Roman" w:ascii="Times New Roman"/>
        </w:rPr>
        <w:t>Zapisničar</w:t>
      </w:r>
      <w:r>
        <w:rPr>
          <w:rFonts w:cs="Times New Roman" w:hAnsi="Times New Roman" w:ascii="Times New Roman"/>
        </w:rPr>
        <w:t>ka</w:t>
      </w:r>
      <w:r w:rsidRPr="001B4754">
        <w:rPr>
          <w:rFonts w:cs="Times New Roman" w:hAnsi="Times New Roman" w:ascii="Times New Roman"/>
        </w:rPr>
        <w:tab/>
        <w:t xml:space="preserve">             Vjerovnici</w:t>
      </w:r>
      <w:r w:rsidRPr="001B4754"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 xml:space="preserve">        Stečajni</w:t>
      </w:r>
      <w:r w:rsidRPr="001B4754">
        <w:rPr>
          <w:rFonts w:cs="Times New Roman" w:hAnsi="Times New Roman" w:ascii="Times New Roman"/>
        </w:rPr>
        <w:t xml:space="preserve"> upravitelj</w:t>
      </w:r>
    </w:p>
    <w:sectPr w:rsidSect="00C86113" w:rsidR="00500701">
      <w:headerReference w:type="even" r:id="rId8"/>
      <w:headerReference w:type="default" r:id="rId9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76E8" w:rsidP="006676E8" w:rsidR="006676E8">
      <w:r>
        <w:separator/>
      </w:r>
    </w:p>
  </w:endnote>
  <w:endnote w:id="0" w:type="continuationSeparator">
    <w:p w:rsidRDefault="006676E8" w:rsidP="006676E8" w:rsidR="006676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76E8" w:rsidP="006676E8" w:rsidR="006676E8">
      <w:r>
        <w:separator/>
      </w:r>
    </w:p>
  </w:footnote>
  <w:footnote w:id="0" w:type="continuationSeparator">
    <w:p w:rsidRDefault="006676E8" w:rsidP="006676E8" w:rsidR="006676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6E8" w:rsidP="00E72846" w:rsidR="0037515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2EDB" w:rsidR="0037515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6E8" w:rsidP="00E72846" w:rsidR="0037515D" w:rsidRPr="009D14FD">
    <w:pPr>
      <w:pStyle w:val="Zaglavlje"/>
      <w:framePr w:y="1" w:xAlign="center" w:vAnchor="text" w:hAnchor="margin" w:wrap="around"/>
      <w:rPr>
        <w:rStyle w:val="Brojstranice"/>
        <w:rFonts w:cs="Times New Roman" w:hAnsi="Times New Roman" w:ascii="Times New Roman"/>
      </w:rPr>
    </w:pPr>
    <w:r w:rsidRPr="009D14FD">
      <w:rPr>
        <w:rStyle w:val="Brojstranice"/>
        <w:rFonts w:cs="Times New Roman" w:hAnsi="Times New Roman" w:ascii="Times New Roman"/>
      </w:rPr>
      <w:fldChar w:fldCharType="begin"/>
    </w:r>
    <w:r w:rsidRPr="009D14FD">
      <w:rPr>
        <w:rStyle w:val="Brojstranice"/>
        <w:rFonts w:cs="Times New Roman" w:hAnsi="Times New Roman" w:ascii="Times New Roman"/>
      </w:rPr>
      <w:instrText xml:space="preserve">PAGE  </w:instrText>
    </w:r>
    <w:r w:rsidRPr="009D14FD">
      <w:rPr>
        <w:rStyle w:val="Brojstranice"/>
        <w:rFonts w:cs="Times New Roman" w:hAnsi="Times New Roman" w:ascii="Times New Roman"/>
      </w:rPr>
      <w:fldChar w:fldCharType="separate"/>
    </w:r>
    <w:r w:rsidR="00301761">
      <w:rPr>
        <w:rStyle w:val="Brojstranice"/>
        <w:rFonts w:cs="Times New Roman" w:hAnsi="Times New Roman" w:ascii="Times New Roman"/>
        <w:noProof/>
      </w:rPr>
      <w:t>2</w:t>
    </w:r>
    <w:r w:rsidRPr="009D14FD">
      <w:rPr>
        <w:rStyle w:val="Brojstranice"/>
        <w:rFonts w:cs="Times New Roman" w:hAnsi="Times New Roman" w:ascii="Times New Roman"/>
      </w:rPr>
      <w:fldChar w:fldCharType="end"/>
    </w:r>
  </w:p>
  <w:p w:rsidRDefault="006676E8" w:rsidR="0037515D" w:rsidRPr="001B4754">
    <w:pPr>
      <w:pStyle w:val="Zaglavlje"/>
      <w:rPr>
        <w:rFonts w:cs="Times New Roman" w:hAnsi="Times New Roman" w:ascii="Times New Roman"/>
        <w:color w:themeColor="accent3" w:val="9BBB59"/>
        <w:spacing w:val="8"/>
      </w:rPr>
    </w:pPr>
    <w:r>
      <w:tab/>
      <w:t xml:space="preserve">                                                                                                </w:t>
    </w:r>
    <w:r>
      <w:rPr>
        <w:rFonts w:cs="Times New Roman" w:hAnsi="Times New Roman" w:ascii="Times New Roman"/>
        <w:color w:themeTint="80" w:themeColor="text1" w:val="7F7F7F"/>
      </w:rPr>
      <w:t xml:space="preserve">  </w:t>
    </w:r>
    <w:r w:rsidRPr="00B92721">
      <w:rPr>
        <w:rFonts w:cs="Times New Roman" w:hAnsi="Times New Roman" w:ascii="Times New Roman"/>
      </w:rPr>
      <w:t xml:space="preserve"> 2</w:t>
    </w:r>
    <w:r>
      <w:rPr>
        <w:rFonts w:cs="Times New Roman" w:hAnsi="Times New Roman" w:ascii="Times New Roman"/>
        <w:spacing w:val="8"/>
      </w:rPr>
      <w:t xml:space="preserve"> St-50</w:t>
    </w:r>
    <w:r w:rsidRPr="00B92721">
      <w:rPr>
        <w:rFonts w:cs="Times New Roman" w:hAnsi="Times New Roman" w:ascii="Times New Roman"/>
        <w:spacing w:val="8"/>
      </w:rPr>
      <w:t>/201</w:t>
    </w:r>
    <w:r>
      <w:rPr>
        <w:rFonts w:cs="Times New Roman" w:hAnsi="Times New Roman" w:ascii="Times New Roman"/>
        <w:spacing w:val="8"/>
      </w:rPr>
      <w:t>5</w:t>
    </w:r>
    <w:r w:rsidRPr="00B92721">
      <w:rPr>
        <w:rFonts w:cs="Times New Roman" w:hAnsi="Times New Roman" w:ascii="Times New Roman"/>
        <w:spacing w:val="8"/>
      </w:rPr>
      <w:t>-</w:t>
    </w:r>
    <w:r w:rsidR="00B3242D">
      <w:rPr>
        <w:rFonts w:cs="Times New Roman" w:hAnsi="Times New Roman" w:ascii="Times New Roman"/>
        <w:spacing w:val="8"/>
      </w:rPr>
      <w:t>113</w:t>
    </w:r>
  </w:p>
  <w:p w:rsidRDefault="001D2EDB" w:rsidR="00747C4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76E8"/>
    <w:rsid w:val="001D2EDB"/>
    <w:rsid w:val="00301761"/>
    <w:rsid w:val="00554328"/>
    <w:rsid w:val="006676E8"/>
    <w:rsid w:val="00985388"/>
    <w:rsid w:val="00B3242D"/>
    <w:rsid w:val="00BC6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676E8"/>
    <w:pPr>
      <w:spacing w:lineRule="auto" w:line="240" w:after="0"/>
    </w:pPr>
    <w:rPr>
      <w:rFonts w:cs="Arial" w:eastAsia="Times New Roman" w:hAnsi="Arial" w:ascii="Arial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676E8"/>
    <w:pPr>
      <w:tabs>
        <w:tab w:pos="4703" w:val="center"/>
        <w:tab w:pos="9406" w:val="right"/>
      </w:tabs>
    </w:pPr>
  </w:style>
  <w:style w:customStyle="true" w:styleId="ZaglavljeChar" w:type="character">
    <w:name w:val="Zaglavlje Char"/>
    <w:basedOn w:val="Zadanifontodlomka"/>
    <w:link w:val="Zaglavlje"/>
    <w:rsid w:val="006676E8"/>
    <w:rPr>
      <w:rFonts w:cs="Arial" w:eastAsia="Times New Roman" w:hAnsi="Arial" w:ascii="Arial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6676E8"/>
  </w:style>
  <w:style w:styleId="Podnoje" w:type="paragraph">
    <w:name w:val="footer"/>
    <w:basedOn w:val="Normal"/>
    <w:link w:val="PodnojeChar"/>
    <w:uiPriority w:val="99"/>
    <w:unhideWhenUsed/>
    <w:rsid w:val="006676E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676E8"/>
    <w:rPr>
      <w:rFonts w:cs="Arial" w:eastAsia="Times New Roman" w:hAnsi="Arial" w:ascii="Arial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2E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2E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2EDB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2E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2E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676E8"/>
    <w:pPr>
      <w:spacing w:after="0" w:line="240" w:lineRule="auto"/>
    </w:pPr>
    <w:rPr>
      <w:rFonts w:ascii="Arial" w:cs="Arial" w:eastAsia="Times New Roman" w:hAnsi="Arial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676E8"/>
    <w:pPr>
      <w:tabs>
        <w:tab w:pos="4703" w:val="center"/>
        <w:tab w:pos="9406" w:val="right"/>
      </w:tabs>
    </w:pPr>
  </w:style>
  <w:style w:customStyle="1" w:styleId="ZaglavljeChar" w:type="character">
    <w:name w:val="Zaglavlje Char"/>
    <w:basedOn w:val="Zadanifontodlomka"/>
    <w:link w:val="Zaglavlje"/>
    <w:rsid w:val="006676E8"/>
    <w:rPr>
      <w:rFonts w:ascii="Arial" w:cs="Arial" w:eastAsia="Times New Roman" w:hAnsi="Arial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6676E8"/>
  </w:style>
  <w:style w:styleId="Podnoje" w:type="paragraph">
    <w:name w:val="footer"/>
    <w:basedOn w:val="Normal"/>
    <w:link w:val="PodnojeChar"/>
    <w:uiPriority w:val="99"/>
    <w:unhideWhenUsed/>
    <w:rsid w:val="006676E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676E8"/>
    <w:rPr>
      <w:rFonts w:ascii="Arial" w:cs="Arial" w:eastAsia="Times New Roman" w:hAnsi="Arial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2E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2E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2EDB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2E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2E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22. siječnja 2018.</izvorni_sadrzaj>
    <derivirana_varijabla naziv="DomainObject.StvarniPocetakDatum_1">22. siječnja 2018.</derivirana_varijabla>
  </DomainObject.StvarniPocetakDatum>
  <DomainObject.StvarniZavrsetakDatum>
    <izvorni_sadrzaj>22. siječnja 2018.</izvorni_sadrzaj>
    <derivirana_varijabla naziv="DomainObject.StvarniZavrsetakDatum_1">22. siječnja 2018.</derivirana_varijabla>
  </DomainObject.StvarniZavrsetakDatum>
  <DomainObject.PlaniraniZavrsetakDatum>
    <izvorni_sadrzaj>22. siječnja 2018.</izvorni_sadrzaj>
    <derivirana_varijabla naziv="DomainObject.PlaniraniZavrsetakDatum_1">22. siječnja 2018.</derivirana_varijabla>
  </DomainObject.PlaniraniZavrsetakDatum>
  <DomainObject.PlaniraniPocetakDatum>
    <izvorni_sadrzaj>22. siječnja 2018.</izvorni_sadrzaj>
    <derivirana_varijabla naziv="DomainObject.PlaniraniPocetakDatum_1">22. siječnja 2018.</derivirana_varijabla>
  </DomainObject.PlaniraniPocetakDatum>
  <DomainObject.StvarniPocetakVrijeme>
    <izvorni_sadrzaj>10:50</izvorni_sadrzaj>
    <derivirana_varijabla naziv="DomainObject.StvarniPocetakVrijeme_1">10:50</derivirana_varijabla>
  </DomainObject.StvarniPocetakVrijeme>
  <DomainObject.StvarniZavrsetakVrijeme>
    <izvorni_sadrzaj>10:55</izvorni_sadrzaj>
    <derivirana_varijabla naziv="DomainObject.StvarniZavrsetakVrijeme_1">10:55</derivirana_varijabla>
  </DomainObject.StvarniZavrsetakVrijeme>
  <DomainObject.PlaniraniZavrsetakVrijeme>
    <izvorni_sadrzaj>10:35</izvorni_sadrzaj>
    <derivirana_varijabla naziv="DomainObject.PlaniraniZavrsetakVrijeme_1">10:35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22. siječnja 2018.</izvorni_sadrzaj>
    <derivirana_varijabla naziv="DomainObject.Zapisnik.DatumKreiranja_1">22. siječnja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St-50/2015-113</izvorni_sadrzaj>
    <derivirana_varijabla naziv="DomainObject.Zapisnik.Oznaka_1">St-50/2015-113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St-50/2015</izvorni_sadrzaj>
    <derivirana_varijabla naziv="DomainObject.Predmet.OznakaBroj_1">St-50/2015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RAMANESA d.o.o. POREČ; PROJEKT RAMANESA d.o.o. POREČ</izvorni_sadrzaj>
    <derivirana_varijabla naziv="DomainObject.Predmet.ProtustrankaFormated_1">  PROJEKT RAMANESA d.o.o. POREČ; PROJEKT RAMANESA d.o.o. POREČ</derivirana_varijabla>
  </DomainObject.Predmet.ProtustrankaFormated>
  <DomainObject.Predmet.ProtustrankaFormatedOIB>
    <izvorni_sadrzaj>  PROJEKT RAMANESA d.o.o. POREČ, OIB 16035649550; PROJEKT RAMANESA d.o.o. POREČ, OIB 16035649550</izvorni_sadrzaj>
    <derivirana_varijabla naziv="DomainObject.Predmet.ProtustrankaFormatedOIB_1">  PROJEKT RAMANESA d.o.o. POREČ, OIB 16035649550; PROJEKT RAMANESA d.o.o. POREČ, OIB 16035649550</derivirana_varijabla>
  </DomainObject.Predmet.ProtustrankaFormatedOIB>
  <DomainObject.Predmet.ProtustrankaFormatedWithAdress>
    <izvorni_sadrzaj> PROJEKT RAMANESA d.o.o. POREČ, Partizanska 13, 52440 Poreč; PROJEKT RAMANESA d.o.o. POREČ, Partizanska 13, 52440 Poreč</izvorni_sadrzaj>
    <derivirana_varijabla naziv="DomainObject.Predmet.ProtustrankaFormatedWithAdress_1"> PROJEKT RAMANESA d.o.o. POREČ, Partizanska 13, 52440 Poreč; PROJEKT RAMANESA d.o.o. POREČ, Partizanska 13, 52440 Poreč</derivirana_varijabla>
  </DomainObject.Predmet.ProtustrankaFormatedWithAdress>
  <DomainObject.Predmet.ProtustrankaFormatedWithAdressOIB>
    <izvorni_sadrzaj> PROJEKT RAMANESA d.o.o. POREČ, OIB 16035649550, Partizanska 13, 52440 Poreč; PROJEKT RAMANESA d.o.o. POREČ, OIB 16035649550, Partizanska 13, 52440 Poreč</izvorni_sadrzaj>
    <derivirana_varijabla naziv="DomainObject.Predmet.ProtustrankaFormatedWithAdressOIB_1"> PROJEKT RAMANESA d.o.o. POREČ, OIB 16035649550, Partizanska 13, 52440 Poreč; PROJEKT RAMANESA d.o.o. POREČ, OIB 16035649550, Partizanska 13, 52440 Poreč</derivirana_varijabla>
  </DomainObject.Predmet.ProtustrankaFormatedWithAdressOIB>
  <DomainObject.Predmet.ProtustrankaWithAdress>
    <izvorni_sadrzaj>PROJEKT RAMANESA d.o.o. POREČ Partizanska 13, 52440 Poreč, PROJEKT RAMANESA d.o.o. POREČ Partizanska 13, 52440 Poreč</izvorni_sadrzaj>
    <derivirana_varijabla naziv="DomainObject.Predmet.ProtustrankaWithAdress_1">PROJEKT RAMANESA d.o.o. POREČ Partizanska 13, 52440 Poreč, PROJEKT RAMANESA d.o.o. POREČ Partizanska 13, 52440 Poreč</derivirana_varijabla>
  </DomainObject.Predmet.ProtustrankaWithAdress>
  <DomainObject.Predmet.ProtustrankaWithAdressOIB>
    <izvorni_sadrzaj>PROJEKT RAMANESA d.o.o. POREČ, OIB 16035649550, Partizanska 13, 52440 Poreč, PROJEKT RAMANESA d.o.o. POREČ, OIB 16035649550, Partizanska 13, 52440 Poreč</izvorni_sadrzaj>
    <derivirana_varijabla naziv="DomainObject.Predmet.ProtustrankaWithAdressOIB_1">PROJEKT RAMANESA d.o.o. POREČ, OIB 16035649550, Partizanska 13, 52440 Poreč, PROJEKT RAMANESA d.o.o. POREČ, OIB 16035649550, Partizanska 13, 52440 Poreč</derivirana_varijabla>
  </DomainObject.Predmet.ProtustrankaWithAdressOIB>
  <DomainObject.Predmet.ProtustrankaNazivFormated>
    <izvorni_sadrzaj>PROJEKT RAMANESA d.o.o. POREČ,PROJEKT RAMANESA d.o.o. POREČ</izvorni_sadrzaj>
    <derivirana_varijabla naziv="DomainObject.Predmet.ProtustrankaNazivFormated_1">PROJEKT RAMANESA d.o.o. POREČ,PROJEKT RAMANESA d.o.o. POREČ</derivirana_varijabla>
  </DomainObject.Predmet.ProtustrankaNazivFormated>
  <DomainObject.Predmet.ProtustrankaNazivFormatedOIB>
    <izvorni_sadrzaj>PROJEKT RAMANESA d.o.o. POREČ, OIB 16035649550,PROJEKT RAMANESA d.o.o. POREČ, OIB 16035649550</izvorni_sadrzaj>
    <derivirana_varijabla naziv="DomainObject.Predmet.ProtustrankaNazivFormatedOIB_1">PROJEKT RAMANESA d.o.o. POREČ, OIB 16035649550,PROJEKT RAMANESA d.o.o. POREČ, OIB 16035649550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Lika; FINANCIJSKA AGENCIJA, RC RIJEKA, PODRUŽNICA PULA, PULA</izvorni_sadrzaj>
    <derivirana_varijabla naziv="DomainObject.Predmet.StrankaFormated_1">  REPUBLIKA HRVATSKA, Ministarstvo financija, Porezna uprava, Područni ured Istra, Hrvatsko primorje, Gorski  kotar i Lika; FINANCIJSKA AGENCIJA, RC RIJEKA, PODRUŽNICA PULA, PULA</derivirana_varijabla>
  </DomainObject.Predmet.StrankaFormated>
  <DomainObject.Predmet.StrankaFormatedOIB>
    <izvorni_sadrzaj>  REPUBLIKA HRVATSKA, Ministarstvo financija, Porezna uprava, Područni ured Istra, Hrvatsko primorje, Gorski  kotar i Lika, OIB 52634238587; FINANCIJSKA AGENCIJA, RC RIJEKA, PODRUŽNICA PULA, PULA, OIB 85821130368</izvorni_sadrzaj>
    <derivirana_varijabla naziv="DomainObject.Predmet.StrankaFormatedOIB_1">  REPUBLIKA HRVATSKA, Ministarstvo financija, Porezna uprava, Područni ured Istra, Hrvatsko primorje, Gorski  kotar i Lika, OIB 52634238587; FINANCIJSKA AGENCIJA, RC RIJEKA, PODRUŽNICA PULA, PULA, OIB 85821130368</derivirana_varijabla>
  </DomainObject.Predmet.StrankaFormatedOIB>
  <DomainObject.Predmet.StrankaFormatedWithAdress>
    <izvorni_sadrzaj> REPUBLIKA HRVATSKA, Ministarstvo financija, Porezna uprava, Područni ured Istra, Hrvatsko primorje, Gorski  kotar i Lika; FINANCIJSKA AGENCIJA, RC RIJEKA, PODRUŽNICA PULA, PULA, Ulica grada Vukovara 70, Zagreb</izvorni_sadrzaj>
    <derivirana_varijabla naziv="DomainObject.Predmet.StrankaFormatedWithAdress_1"> REPUBLIKA HRVATSKA, Ministarstvo financija, Porezna uprava, Područni ured Istra, Hrvatsko primorje, Gorski  kotar i Lika; FINANCIJSKA AGENCIJA, RC RIJEKA, PODRUŽNICA PULA, PULA, Ulica grada Vukovara 70, Zagreb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52634238587; FINANCIJSKA AGENCIJA, RC RIJEKA, PODRUŽNICA PULA, PULA, OIB 85821130368, Ulica grada Vukovara 70, Zagreb</izvorni_sadrzaj>
    <derivirana_varijabla naziv="DomainObject.Predmet.StrankaFormatedWithAdressOIB_1"> REPUBLIKA HRVATSKA, Ministarstvo financija, Porezna uprava, Područni ured Istra, Hrvatsko primorje, Gorski  kotar i Lika, OIB 52634238587; FINANCIJSKA AGENCIJA, RC RIJEKA, PODRUŽNICA PULA, PULA, OIB 85821130368, Ulica grada Vukovara 70, Zagreb</derivirana_varijabla>
  </DomainObject.Predmet.StrankaFormatedWithAdressOIB>
  <DomainObject.Predmet.StrankaWithAdress>
    <izvorni_sadrzaj>REPUBLIKA HRVATSKA, Ministarstvo financija, Porezna uprava, Područni ured Istra, Hrvatsko primorje, Gorski  kotar i Lika ,FINANCIJSKA AGENCIJA, RC RIJEKA, PODRUŽNICA PULA, PULA Ulica grada Vukovara 70,Zagreb</izvorni_sadrzaj>
    <derivirana_varijabla naziv="DomainObject.Predmet.StrankaWithAdress_1">REPUBLIKA HRVATSKA, Ministarstvo financija, Porezna uprava, Područni ured Istra, Hrvatsko primorje, Gorski  kotar i Lika ,FINANCIJSKA AGENCIJA, RC RIJEKA, PODRUŽNICA PULA, PULA Ulica grada Vukovara 70,Zagreb</derivirana_varijabla>
  </DomainObject.Predmet.StrankaWithAdress>
  <DomainObject.Predmet.StrankaWithAdressOIB>
    <izvorni_sadrzaj>REPUBLIKA HRVATSKA, Ministarstvo financija, Porezna uprava, Područni ured Istra, Hrvatsko primorje, Gorski  kotar i Lika, OIB 52634238587,FINANCIJSKA AGENCIJA, RC RIJEKA, PODRUŽNICA PULA, PULA, OIB 85821130368, Ulica grada Vukovara 70,Zagreb</izvorni_sadrzaj>
    <derivirana_varijabla naziv="DomainObject.Predmet.StrankaWithAdressOIB_1">REPUBLIKA HRVATSKA, Ministarstvo financija, Porezna uprava, Područni ured Istra, Hrvatsko primorje, Gorski  kotar i Lika, OIB 52634238587,FINANCIJSKA AGENCIJA, RC RIJEKA, PODRUŽNICA PULA, PULA, OIB 85821130368, Ulica grada Vukovara 70,Zagreb</derivirana_varijabla>
  </DomainObject.Predmet.StrankaWithAdressOIB>
  <DomainObject.Predmet.StrankaNazivFormated>
    <izvorni_sadrzaj>REPUBLIKA HRVATSKA, Ministarstvo financija, Porezna uprava, Područni ured Istra, Hrvatsko primorje, Gorski  kotar i Lika,FINANCIJSKA AGENCIJA, RC RIJEKA, PODRUŽNICA PULA, PULA</izvorni_sadrzaj>
    <derivirana_varijabla naziv="DomainObject.Predmet.StrankaNazivFormated_1">REPUBLIKA HRVATSKA, Ministarstvo financija, Porezna uprava, Područni ured Istra, Hrvatsko primorje, Gorski  kotar i Lika,FINANCIJSKA AGENCIJA, RC RIJEKA, PODRUŽNICA PULA, PULA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52634238587,FINANCIJSKA AGENCIJA, RC RIJEKA, PODRUŽNICA PULA, PULA, OIB 85821130368</izvorni_sadrzaj>
    <derivirana_varijabla naziv="DomainObject.Predmet.StrankaNazivFormatedOIB_1">REPUBLIKA HRVATSKA, Ministarstvo financija, Porezna uprava, Područni ured Istra, Hrvatsko primorje, Gorski  kotar i Lika, OIB 52634238587,FINANCIJSKA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270618.50</izvorni_sadrzaj>
    <derivirana_varijabla naziv="DomainObject.Predmet.TrenutnaVrijednost_1">270618.50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Hrvatsko primorje, Gorski  kotar i Lika</item>
      <item>FINANCIJSKA AGENCIJA, RC RIJEKA, PODRUŽNICA PULA, PULA</item>
    </izvorni_sadrzaj>
    <derivirana_varijabla naziv="DomainObject.Predmet.StrankaListFormated_1">
      <item>REPUBLIKA HRVATSKA, Ministarstvo financija, Porezna uprava, Područni ured Istra, Hrvatsko primorje, Gorski  kotar i Lika</item>
      <item>FINANCIJSKA AGENCIJA, RC RIJEKA, PODRUŽNICA PULA, PULA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  <item>FINANCIJSKA AGENCIJA, RC RIJEKA, PODRUŽNICA PULA, PULA, OIB 85821130368</item>
    </izvorni_sadrzaj>
    <derivirana_varijabla naziv="DomainObject.Predmet.StrankaListFormatedOIB_1">
      <item>REPUBLIKA HRVATSKA, Ministarstvo financija, Porezna uprava, Područni ured Istra, Hrvatsko primorje, Gorski  kotar i Lika, OIB 52634238587</item>
      <item>FINANCIJSKA AGENCIJA, RC RIJEKA, PODRUŽNICA PULA, PULA, OIB 85821130368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  <item>FINANCIJSKA AGENCIJA, RC RIJEKA, PODRUŽNICA PULA, PULA, Ulica grada Vukovara 70, Zagreb</item>
    </izvorni_sadrzaj>
    <derivirana_varijabla naziv="DomainObject.Predmet.StrankaListFormatedWithAdress_1">
      <item>REPUBLIKA HRVATSKA, Ministarstvo financija, Porezna uprava, Područni ured Istra, Hrvatsko primorje, Gorski  kotar i Lika</item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  <item>FINANCIJSKA AGENCIJA, RC RIJEKA, PODRUŽNICA PULA, PULA, OIB 85821130368, Ulica grada Vukovara 70, Zagreb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  <item>FINANCIJSKA AGENCIJA, RC RIJEKA, PODRUŽNICA PULA, PULA</item>
    </izvorni_sadrzaj>
    <derivirana_varijabla naziv="DomainObject.Predmet.StrankaListNazivFormated_1">
      <item>REPUBLIKA HRVATSKA, Ministarstvo financija, Porezna uprava, Područni ured Istra, Hrvatsko primorje, Gorski  kotar i Lika</item>
      <item>FINANCIJSKA AGENCIJA, RC RIJEKA, PODRUŽNICA PULA, PULA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  <item>FINANCIJSKA AGENCIJA, RC RIJEKA, PODRUŽNICA PULA, PULA, OIB 85821130368</item>
    </izvorni_sadrzaj>
    <derivirana_varijabla naziv="DomainObject.Predmet.StrankaListNazivFormatedOIB_1">
      <item>REPUBLIKA HRVATSKA, Ministarstvo financija, Porezna uprava, Područni ured Istra, Hrvatsko primorje, Gorski  kotar i Lika, OIB 52634238587</item>
      <item>FINANCIJSKA AGENCIJA, RC RIJEKA, PODRUŽNICA PULA, PULA, OIB 85821130368</item>
    </derivirana_varijabla>
  </DomainObject.Predmet.StrankaListNazivFormatedOIB>
  <DomainObject.Predmet.ProtuStrankaListFormated>
    <izvorni_sadrzaj>
      <item>PROJEKT RAMANESA d.o.o. POREČ</item>
      <item>PROJEKT RAMANESA d.o.o. POREČ</item>
    </izvorni_sadrzaj>
    <derivirana_varijabla naziv="DomainObject.Predmet.ProtuStrankaListFormated_1">
      <item>PROJEKT RAMANESA d.o.o. POREČ</item>
      <item>PROJEKT RAMANESA d.o.o. POREČ</item>
    </derivirana_varijabla>
  </DomainObject.Predmet.ProtuStrankaListFormated>
  <DomainObject.Predmet.ProtuStrankaListFormatedOIB>
    <izvorni_sadrzaj>
      <item>PROJEKT RAMANESA d.o.o. POREČ, OIB 16035649550</item>
      <item>PROJEKT RAMANESA d.o.o. POREČ, OIB 16035649550</item>
    </izvorni_sadrzaj>
    <derivirana_varijabla naziv="DomainObject.Predmet.ProtuStrankaListFormatedOIB_1">
      <item>PROJEKT RAMANESA d.o.o. POREČ, OIB 16035649550</item>
      <item>PROJEKT RAMANESA d.o.o. POREČ, OIB 16035649550</item>
    </derivirana_varijabla>
  </DomainObject.Predmet.ProtuStrankaListFormatedOIB>
  <DomainObject.Predmet.ProtuStrankaListFormatedWithAdress>
    <izvorni_sadrzaj>
      <item>PROJEKT RAMANESA d.o.o. POREČ, Partizanska 13, 52440 Poreč</item>
      <item>PROJEKT RAMANESA d.o.o. POREČ, Partizanska 13, 52440 Poreč</item>
    </izvorni_sadrzaj>
    <derivirana_varijabla naziv="DomainObject.Predmet.ProtuStrankaListFormatedWithAdress_1">
      <item>PROJEKT RAMANESA d.o.o. POREČ, Partizanska 13, 52440 Poreč</item>
      <item>PROJEKT RAMANESA d.o.o. POREČ, Partizanska 13, 52440 Poreč</item>
    </derivirana_varijabla>
  </DomainObject.Predmet.ProtuStrankaListFormatedWithAdress>
  <DomainObject.Predmet.ProtuStrankaListFormatedWithAdressOIB>
    <izvorni_sadrzaj>
      <item>PROJEKT RAMANESA d.o.o. POREČ, OIB 16035649550, Partizanska 13, 52440 Poreč</item>
      <item>PROJEKT RAMANESA d.o.o. POREČ, OIB 16035649550, Partizanska 13, 52440 Poreč</item>
    </izvorni_sadrzaj>
    <derivirana_varijabla naziv="DomainObject.Predmet.ProtuStrankaListFormatedWithAdressOIB_1">
      <item>PROJEKT RAMANESA d.o.o. POREČ, OIB 16035649550, Partizanska 13, 52440 Poreč</item>
      <item>PROJEKT RAMANESA d.o.o. POREČ, OIB 16035649550, Partizanska 13, 52440 Poreč</item>
    </derivirana_varijabla>
  </DomainObject.Predmet.ProtuStrankaListFormatedWithAdressOIB>
  <DomainObject.Predmet.ProtuStrankaListNazivFormated>
    <izvorni_sadrzaj>
      <item>PROJEKT RAMANESA d.o.o. POREČ</item>
      <item>PROJEKT RAMANESA d.o.o. POREČ</item>
    </izvorni_sadrzaj>
    <derivirana_varijabla naziv="DomainObject.Predmet.ProtuStrankaListNazivFormated_1">
      <item>PROJEKT RAMANESA d.o.o. POREČ</item>
      <item>PROJEKT RAMANESA d.o.o. POREČ</item>
    </derivirana_varijabla>
  </DomainObject.Predmet.ProtuStrankaListNazivFormated>
  <DomainObject.Predmet.ProtuStrankaListNazivFormatedOIB>
    <izvorni_sadrzaj>
      <item>PROJEKT RAMANESA d.o.o. POREČ, OIB 16035649550</item>
      <item>PROJEKT RAMANESA d.o.o. POREČ, OIB 16035649550</item>
    </izvorni_sadrzaj>
    <derivirana_varijabla naziv="DomainObject.Predmet.ProtuStrankaListNazivFormatedOIB_1">
      <item>PROJEKT RAMANESA d.o.o. POREČ, OIB 16035649550</item>
      <item>PROJEKT RAMANESA d.o.o. POREČ, OIB 16035649550</item>
    </derivirana_varijabla>
  </DomainObject.Predmet.ProtuStrankaListNazivFormatedOIB>
  <DomainObject.Predmet.OstaliListFormated>
    <izvorni_sadrzaj>
      <item>ŽDO PULA</item>
      <item>Damir Majstorović</item>
    </izvorni_sadrzaj>
    <derivirana_varijabla naziv="DomainObject.Predmet.OstaliListFormated_1">
      <item>ŽDO PULA</item>
      <item>Damir Majstorović</item>
    </derivirana_varijabla>
  </DomainObject.Predmet.OstaliListFormated>
  <DomainObject.Predmet.OstaliListFormatedOIB>
    <izvorni_sadrzaj>
      <item>ŽDO PULA</item>
      <item>Damir Majstorović, OIB 49931983367</item>
    </izvorni_sadrzaj>
    <derivirana_varijabla naziv="DomainObject.Predmet.OstaliListFormatedOIB_1">
      <item>ŽDO PULA</item>
      <item>Damir Majstorović, OIB 49931983367</item>
    </derivirana_varijabla>
  </DomainObject.Predmet.OstaliListFormatedOIB>
  <DomainObject.Predmet.OstaliListFormatedWithAdress>
    <izvorni_sadrzaj>
      <item>ŽDO PULA</item>
      <item>Damir Majstorović, Koparska 37, 52100 Pula</item>
    </izvorni_sadrzaj>
    <derivirana_varijabla naziv="DomainObject.Predmet.OstaliListFormatedWithAdress_1">
      <item>ŽDO PULA</item>
      <item>Damir Majstorović, Koparska 37, 52100 Pula</item>
    </derivirana_varijabla>
  </DomainObject.Predmet.OstaliListFormatedWithAdress>
  <DomainObject.Predmet.OstaliListFormatedWithAdressOIB>
    <izvorni_sadrzaj>
      <item>ŽDO PULA</item>
      <item>Damir Majstorović, OIB 49931983367, Koparska 37, 52100 Pula</item>
    </izvorni_sadrzaj>
    <derivirana_varijabla naziv="DomainObject.Predmet.OstaliListFormatedWithAdressOIB_1">
      <item>ŽDO PULA</item>
      <item>Damir Majstorović, OIB 49931983367, Koparska 37, 52100 Pula</item>
    </derivirana_varijabla>
  </DomainObject.Predmet.OstaliListFormatedWithAdressOIB>
  <DomainObject.Predmet.OstaliListNazivFormated>
    <izvorni_sadrzaj>
      <item>ŽDO PULA</item>
      <item>Damir Majstorović</item>
    </izvorni_sadrzaj>
    <derivirana_varijabla naziv="DomainObject.Predmet.OstaliListNazivFormated_1">
      <item>ŽDO PULA</item>
      <item>Damir Majstorović</item>
    </derivirana_varijabla>
  </DomainObject.Predmet.OstaliListNazivFormated>
  <DomainObject.Predmet.OstaliListNazivFormatedOIB>
    <izvorni_sadrzaj>
      <item>ŽDO PULA</item>
      <item>Damir Majstorović, OIB 49931983367</item>
    </izvorni_sadrzaj>
    <derivirana_varijabla naziv="DomainObject.Predmet.OstaliListNazivFormatedOIB_1">
      <item>ŽDO PULA</item>
      <item>Damir Majstorović, OIB 49931983367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>St-50/2015-113</izvorni_sadrzaj>
    <derivirana_varijabla naziv="DomainObject.PoslovniBrojDokumenta_1">St-50/2015-113</derivirana_varijabla>
  </DomainObject.PoslovniBrojDokumenta>
  <DomainObject.Predmet.StrankaIDrugi>
    <izvorni_sadrzaj>REPUBLIKA HRVATSKA, Ministarstvo financija, Porezna uprava, Područni ured Istra, Hrvatsko primorje, Gorski  kotar i Lika i dr.</izvorni_sadrzaj>
    <derivirana_varijabla naziv="DomainObject.Predmet.StrankaIDrugi_1">REPUBLIKA HRVATSKA, Ministarstvo financija, Porezna uprava, Područni ured Istra, Hrvatsko primorje, Gorski  kotar i Lika i dr.</derivirana_varijabla>
  </DomainObject.Predmet.StrankaIDrugi>
  <DomainObject.Predmet.ProtustrankaIDrugi>
    <izvorni_sadrzaj>PROJEKT RAMANESA d.o.o. POREČ i dr.</izvorni_sadrzaj>
    <derivirana_varijabla naziv="DomainObject.Predmet.ProtustrankaIDrugi_1">PROJEKT RAMANESA d.o.o. POREČ i dr.</derivirana_varijabla>
  </DomainObject.Predmet.ProtustrankaIDrugi>
  <DomainObject.Predmet.StrankaIDrugiAdressOIB>
    <izvorni_sadrzaj>REPUBLIKA HRVATSKA, Ministarstvo financija, Porezna uprava, Područni ured Istra, Hrvatsko primorje, Gorski  kotar i Lika, OIB 52634238587 i dr.</izvorni_sadrzaj>
    <derivirana_varijabla naziv="DomainObject.Predmet.StrankaIDrugiAdressOIB_1">REPUBLIKA HRVATSKA, Ministarstvo financija, Porezna uprava, Područni ured Istra, Hrvatsko primorje, Gorski  kotar i Lika, OIB 52634238587 i dr.</derivirana_varijabla>
  </DomainObject.Predmet.StrankaIDrugiAdressOIB>
  <DomainObject.Predmet.ProtustrankaIDrugiAdressOIB>
    <izvorni_sadrzaj>PROJEKT RAMANESA d.o.o. POREČ, OIB 16035649550, Partizanska 13, 52440 Poreč i dr.</izvorni_sadrzaj>
    <derivirana_varijabla naziv="DomainObject.Predmet.ProtustrankaIDrugiAdressOIB_1">PROJEKT RAMANESA d.o.o. POREČ, OIB 16035649550, Partizanska 13, 52440 Poreč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RAMANESA d.o.o. POREČ</item>
      <item>ŽDO PULA</item>
      <item>Damir Majstorović</item>
      <item>FINANCIJSKA AGENCIJA, RC RIJEKA, PODRUŽNICA PULA, PULA</item>
      <item>PROJEKT RAMANESA d.o.o. POREČ</item>
    </izvorni_sadrzaj>
    <derivirana_varijabla naziv="DomainObject.Predmet.SudioniciListNaziv_1">
      <item>REPUBLIKA HRVATSKA, Ministarstvo financija, Porezna uprava, Područni ured Istra, Hrvatsko primorje, Gorski  kotar i Lika</item>
      <item>PROJEKT RAMANESA d.o.o. POREČ</item>
      <item>ŽDO PULA</item>
      <item>Damir Majstorović</item>
      <item>FINANCIJSKA AGENCIJA, RC RIJEKA, PODRUŽNICA PULA, PULA</item>
      <item>PROJEKT RAMANESA d.o.o. POREČ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RAMANESA d.o.o. POREČ, OIB 16035649550, Partizanska 13,52440 Poreč</item>
      <item>ŽDO PULA</item>
      <item>Damir Majstorović, OIB 49931983367, Koparska 37,52100 Pula</item>
      <item>FINANCIJSKA AGENCIJA, RC RIJEKA, PODRUŽNICA PULA, PULA, OIB 85821130368, Ulica grada Vukovara 70,Zagreb</item>
      <item>PROJEKT RAMANESA d.o.o. POREČ, OIB 16035649550, Partizanska 13,52440 Poreč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RAMANESA d.o.o. POREČ, OIB 16035649550, Partizanska 13,52440 Poreč</item>
      <item>ŽDO PULA</item>
      <item>Damir Majstorović, OIB 49931983367, Koparska 37,52100 Pula</item>
      <item>FINANCIJSKA AGENCIJA, RC RIJEKA, PODRUŽNICA PULA, PULA, OIB 85821130368, Ulica grada Vukovara 70,Zagreb</item>
      <item>PROJEKT RAMANESA d.o.o. POREČ, OIB 16035649550,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16035649550</item>
      <item>, OIB null</item>
      <item>, OIB 49931983367</item>
      <item>, OIB 85821130368</item>
      <item>, OIB 16035649550</item>
    </izvorni_sadrzaj>
    <derivirana_varijabla naziv="DomainObject.Predmet.SudioniciListNazivOIB_1">
      <item>, OIB 52634238587</item>
      <item>, OIB 16035649550</item>
      <item>, OIB null</item>
      <item>, OIB 49931983367</item>
      <item>, OIB 85821130368</item>
      <item>, OIB 16035649550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155</properties:Words>
  <properties:Characters>890</properties:Characters>
  <properties:Lines>45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2017-12-13T13:45:00Z</dcterms:created>
  <dc:creator>Jasmina Matika</dc:creator>
  <cp:lastModifiedBy>Jasmina Matika</cp:lastModifiedBy>
  <dcterms:modified xmlns:xsi="http://www.w3.org/2001/XMLSchema-instance" xsi:type="dcterms:W3CDTF">2018-01-22T11:27:00Z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St-50/2015-113 / Zapisnik - Skupština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