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773f" w14:paraId="5f3773f" w:rsidRDefault="003A7041" w:rsidP="00E23030" w:rsidR="00171728" w:rsidRPr="00BA7F18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BA7F18">
        <w:rPr>
          <w:rFonts w:cs="Times New Roman" w:hAnsi="Times New Roman" w:ascii="Times New Roman"/>
          <w:b/>
          <w:sz w:val="24"/>
          <w:szCs w:val="24"/>
        </w:rPr>
        <w:t>ŽUMBERČANKA d.o.o. u stečaju</w:t>
      </w:r>
    </w:p>
    <w:p w:rsidRDefault="003A7041" w:rsidP="00E23030" w:rsidR="003A7041" w:rsidRPr="00BA7F1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Bestovje, Kumrovečka 8</w:t>
      </w:r>
    </w:p>
    <w:p w:rsidRDefault="003A7041" w:rsidP="00E23030" w:rsidR="003A7041" w:rsidRPr="00BA7F1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OIB: 70236391213</w:t>
      </w:r>
    </w:p>
    <w:p w:rsidRDefault="003A7041" w:rsidP="00E23030" w:rsidR="003A7041" w:rsidRPr="00BA7F1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St-5053/16</w:t>
      </w:r>
    </w:p>
    <w:p w:rsidRDefault="003A7041" w:rsidP="00E23030" w:rsidR="003A7041" w:rsidRPr="00BA7F1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171728" w:rsidP="00E23030" w:rsidR="00171728" w:rsidRPr="00BA7F1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Stečajna upraviteljica</w:t>
      </w:r>
    </w:p>
    <w:p w:rsidRDefault="00171728" w:rsidP="00E23030" w:rsidR="00171728" w:rsidRPr="00BA7F1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171728" w:rsidP="00E23030" w:rsidR="00171728" w:rsidRPr="00BA7F1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171728" w:rsidP="00E23030" w:rsidR="00171728" w:rsidRPr="00BA7F1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171728" w:rsidP="00E23030" w:rsidR="00171728" w:rsidRPr="00BA7F1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Tel/Fax: ++385 (0) 1 6113-225, 6119-692</w:t>
      </w:r>
    </w:p>
    <w:p w:rsidRDefault="00171728" w:rsidP="00E23030" w:rsidR="00171728" w:rsidRPr="00BA7F1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171728" w:rsidP="00E23030" w:rsidR="00171728" w:rsidRPr="00BA7F1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1728" w:rsidP="00E23030" w:rsidR="00171728" w:rsidRPr="00BA7F1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 xml:space="preserve">U </w:t>
      </w:r>
      <w:r w:rsidR="006D07F3" w:rsidRPr="00BA7F18">
        <w:rPr>
          <w:rFonts w:cs="Times New Roman" w:hAnsi="Times New Roman" w:ascii="Times New Roman"/>
          <w:sz w:val="24"/>
          <w:szCs w:val="24"/>
        </w:rPr>
        <w:t>Zagrebu, 4</w:t>
      </w:r>
      <w:r w:rsidR="009605BA" w:rsidRPr="00BA7F18">
        <w:rPr>
          <w:rFonts w:cs="Times New Roman" w:hAnsi="Times New Roman" w:ascii="Times New Roman"/>
          <w:sz w:val="24"/>
          <w:szCs w:val="24"/>
        </w:rPr>
        <w:t>. siječanj 2019</w:t>
      </w:r>
      <w:r w:rsidRPr="00BA7F18">
        <w:rPr>
          <w:rFonts w:cs="Times New Roman" w:hAnsi="Times New Roman" w:ascii="Times New Roman"/>
          <w:sz w:val="24"/>
          <w:szCs w:val="24"/>
        </w:rPr>
        <w:t>. godine</w:t>
      </w:r>
    </w:p>
    <w:p w:rsidRDefault="00E16CD4" w:rsidP="00E23030" w:rsidR="00E16CD4" w:rsidRPr="00BA7F1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E1B68" w:rsidP="00E23030" w:rsidR="00E03922" w:rsidRPr="00BA7F1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Posl.br.: 4</w:t>
      </w:r>
      <w:r w:rsidR="003A7041" w:rsidRPr="00BA7F18">
        <w:rPr>
          <w:rFonts w:cs="Times New Roman" w:hAnsi="Times New Roman" w:ascii="Times New Roman"/>
          <w:b/>
          <w:sz w:val="24"/>
          <w:szCs w:val="24"/>
        </w:rPr>
        <w:t>8. St-50</w:t>
      </w:r>
      <w:r w:rsidR="009605BA" w:rsidRPr="00BA7F18">
        <w:rPr>
          <w:rFonts w:cs="Times New Roman" w:hAnsi="Times New Roman" w:ascii="Times New Roman"/>
          <w:b/>
          <w:sz w:val="24"/>
          <w:szCs w:val="24"/>
        </w:rPr>
        <w:t>53</w:t>
      </w:r>
      <w:r w:rsidRPr="00BA7F1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E03922" w:rsidP="00E23030" w:rsidR="00E03922" w:rsidRPr="00BA7F1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TRGOVAČKI SUD  U ZAGREBU</w:t>
      </w:r>
    </w:p>
    <w:p w:rsidRDefault="00585CDF" w:rsidP="00E23030" w:rsidR="00585CDF" w:rsidRPr="00BA7F1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Zagreb, Amruševa 2/II</w:t>
      </w:r>
    </w:p>
    <w:p w:rsidRDefault="00585CDF" w:rsidP="00E23030" w:rsidR="00957753" w:rsidRPr="00BA7F1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Sudac Vesna Sremac Šoštar</w:t>
      </w:r>
    </w:p>
    <w:p w:rsidRDefault="00E23030" w:rsidP="00E23030" w:rsidR="00E23030" w:rsidRPr="00BA7F18">
      <w:pPr>
        <w:spacing w:lineRule="auto" w:line="240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E03922" w:rsidP="006D07F3" w:rsidR="00E03922" w:rsidRPr="00BA7F18">
      <w:pPr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 xml:space="preserve">Temeljem članka 227. Stečajnog zakona, te Rješenja Trgovačkog suda u Zagrebu,  </w:t>
      </w:r>
      <w:r w:rsidR="00585CDF" w:rsidRPr="00BA7F18">
        <w:rPr>
          <w:rFonts w:cs="Times New Roman" w:hAnsi="Times New Roman" w:ascii="Times New Roman"/>
          <w:sz w:val="24"/>
          <w:szCs w:val="24"/>
        </w:rPr>
        <w:t>St-5</w:t>
      </w:r>
      <w:r w:rsidR="008D4F6D">
        <w:rPr>
          <w:rFonts w:cs="Times New Roman" w:hAnsi="Times New Roman" w:ascii="Times New Roman"/>
          <w:sz w:val="24"/>
          <w:szCs w:val="24"/>
        </w:rPr>
        <w:t>053</w:t>
      </w:r>
      <w:r w:rsidR="002E1B68" w:rsidRPr="00BA7F18">
        <w:rPr>
          <w:rFonts w:cs="Times New Roman" w:hAnsi="Times New Roman" w:ascii="Times New Roman"/>
          <w:sz w:val="24"/>
          <w:szCs w:val="24"/>
        </w:rPr>
        <w:t>/16</w:t>
      </w:r>
      <w:r w:rsidR="00585CDF" w:rsidRPr="00BA7F18">
        <w:rPr>
          <w:rFonts w:cs="Times New Roman" w:hAnsi="Times New Roman" w:ascii="Times New Roman"/>
          <w:sz w:val="24"/>
          <w:szCs w:val="24"/>
        </w:rPr>
        <w:t xml:space="preserve"> od 27</w:t>
      </w:r>
      <w:r w:rsidR="006C1415" w:rsidRPr="00BA7F18">
        <w:rPr>
          <w:rFonts w:cs="Times New Roman" w:hAnsi="Times New Roman" w:ascii="Times New Roman"/>
          <w:sz w:val="24"/>
          <w:szCs w:val="24"/>
        </w:rPr>
        <w:t>. kolovoza</w:t>
      </w:r>
      <w:r w:rsidRPr="00BA7F18">
        <w:rPr>
          <w:rFonts w:cs="Times New Roman" w:hAnsi="Times New Roman" w:ascii="Times New Roman"/>
          <w:sz w:val="24"/>
          <w:szCs w:val="24"/>
        </w:rPr>
        <w:t xml:space="preserve"> 2018. godine, stečajna u</w:t>
      </w:r>
      <w:r w:rsidR="002E1B68" w:rsidRPr="00BA7F18">
        <w:rPr>
          <w:rFonts w:cs="Times New Roman" w:hAnsi="Times New Roman" w:ascii="Times New Roman"/>
          <w:sz w:val="24"/>
          <w:szCs w:val="24"/>
        </w:rPr>
        <w:t>pr</w:t>
      </w:r>
      <w:r w:rsidR="00585CDF" w:rsidRPr="00BA7F18">
        <w:rPr>
          <w:rFonts w:cs="Times New Roman" w:hAnsi="Times New Roman" w:ascii="Times New Roman"/>
          <w:sz w:val="24"/>
          <w:szCs w:val="24"/>
        </w:rPr>
        <w:t xml:space="preserve">aviteljica stečajnog </w:t>
      </w:r>
      <w:r w:rsidR="00323E95" w:rsidRPr="00BA7F18">
        <w:rPr>
          <w:rFonts w:cs="Times New Roman" w:hAnsi="Times New Roman" w:ascii="Times New Roman"/>
          <w:sz w:val="24"/>
          <w:szCs w:val="24"/>
        </w:rPr>
        <w:t xml:space="preserve">dužnika </w:t>
      </w:r>
      <w:r w:rsidR="006D07F3" w:rsidRPr="00BA7F18">
        <w:rPr>
          <w:rFonts w:cs="Times New Roman" w:eastAsia="Times New Roman" w:hAnsi="Times New Roman" w:ascii="Times New Roman"/>
          <w:sz w:val="24"/>
          <w:szCs w:val="24"/>
        </w:rPr>
        <w:t>ŽUMBERČANKA d.o.o. u stečaju</w:t>
      </w:r>
      <w:r w:rsidR="001C1CEF" w:rsidRPr="00BA7F18">
        <w:rPr>
          <w:rFonts w:cs="Times New Roman" w:hAnsi="Times New Roman" w:ascii="Times New Roman"/>
          <w:sz w:val="24"/>
          <w:szCs w:val="24"/>
        </w:rPr>
        <w:t xml:space="preserve"> podnosi</w:t>
      </w:r>
    </w:p>
    <w:p w:rsidRDefault="00321E13" w:rsidP="008877ED" w:rsidR="00321E13" w:rsidRPr="00BA7F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3922" w:rsidP="008877ED" w:rsidR="00803EC8" w:rsidRPr="00BA7F18">
      <w:pPr>
        <w:spacing w:lineRule="auto" w:line="240" w:after="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IZVJEŠĆE O GOSPODARSKOM POLOŽAJU STEČAJNOG</w:t>
      </w:r>
      <w:r w:rsidR="00803EC8" w:rsidRPr="00BA7F1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A7F18">
        <w:rPr>
          <w:rFonts w:cs="Times New Roman" w:hAnsi="Times New Roman" w:ascii="Times New Roman"/>
          <w:b/>
          <w:sz w:val="24"/>
          <w:szCs w:val="24"/>
        </w:rPr>
        <w:t>DUŽNIKA</w:t>
      </w:r>
    </w:p>
    <w:p w:rsidRDefault="00E03922" w:rsidP="008877ED" w:rsidR="00E03922" w:rsidRPr="00BA7F18">
      <w:pPr>
        <w:spacing w:lineRule="auto" w:line="240" w:after="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I NJEGOVIM UZROCIMA</w:t>
      </w:r>
    </w:p>
    <w:p w:rsidRDefault="007273AE" w:rsidP="008877ED" w:rsidR="007273AE" w:rsidRPr="00BA7F18">
      <w:pPr>
        <w:spacing w:lineRule="auto" w:line="240" w:after="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03922" w:rsidP="008877ED" w:rsidR="00E03922" w:rsidRPr="00BA7F1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Izvješće za izvještajno ročište – Sk</w:t>
      </w:r>
      <w:r w:rsidR="006C1415" w:rsidRPr="00BA7F18">
        <w:rPr>
          <w:rFonts w:cs="Times New Roman" w:hAnsi="Times New Roman" w:ascii="Times New Roman"/>
          <w:b/>
          <w:sz w:val="24"/>
          <w:szCs w:val="24"/>
        </w:rPr>
        <w:t>u</w:t>
      </w:r>
      <w:r w:rsidR="002E1B68" w:rsidRPr="00BA7F18">
        <w:rPr>
          <w:rFonts w:cs="Times New Roman" w:hAnsi="Times New Roman" w:ascii="Times New Roman"/>
          <w:b/>
          <w:sz w:val="24"/>
          <w:szCs w:val="24"/>
        </w:rPr>
        <w:t>pštinu vjerovnika određenu za</w:t>
      </w:r>
      <w:r w:rsidR="009605BA" w:rsidRPr="00BA7F1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90AA3">
        <w:rPr>
          <w:rFonts w:cs="Times New Roman" w:hAnsi="Times New Roman" w:ascii="Times New Roman"/>
          <w:b/>
          <w:sz w:val="24"/>
          <w:szCs w:val="24"/>
        </w:rPr>
        <w:t>18. veljače</w:t>
      </w:r>
      <w:r w:rsidR="00203D78" w:rsidRPr="00BA7F18">
        <w:rPr>
          <w:rFonts w:cs="Times New Roman" w:hAnsi="Times New Roman" w:ascii="Times New Roman"/>
          <w:b/>
          <w:sz w:val="24"/>
          <w:szCs w:val="24"/>
        </w:rPr>
        <w:t xml:space="preserve"> 2019</w:t>
      </w:r>
      <w:r w:rsidRPr="00BA7F18">
        <w:rPr>
          <w:rFonts w:cs="Times New Roman" w:hAnsi="Times New Roman" w:ascii="Times New Roman"/>
          <w:b/>
          <w:sz w:val="24"/>
          <w:szCs w:val="24"/>
        </w:rPr>
        <w:t>. godine</w:t>
      </w:r>
    </w:p>
    <w:p w:rsidRDefault="00171728" w:rsidP="008877ED" w:rsidR="00171728" w:rsidRPr="00BA7F1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3922" w:rsidP="00321E13" w:rsidR="00E03922" w:rsidRPr="00BA7F18">
      <w:pPr>
        <w:pStyle w:val="Odlomakpopisa"/>
        <w:numPr>
          <w:ilvl w:val="0"/>
          <w:numId w:val="2"/>
        </w:numPr>
        <w:spacing w:lineRule="auto" w:line="240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UVODNI DIO</w:t>
      </w:r>
    </w:p>
    <w:p w:rsidRDefault="00D6393D" w:rsidP="00F90AA3" w:rsidR="00A3610F" w:rsidRPr="00F90A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0AA3">
        <w:rPr>
          <w:rFonts w:cs="Times New Roman" w:hAnsi="Times New Roman" w:ascii="Times New Roman"/>
          <w:sz w:val="24"/>
          <w:szCs w:val="24"/>
        </w:rPr>
        <w:t>Rješe</w:t>
      </w:r>
      <w:r w:rsidR="00004986" w:rsidRPr="00F90AA3">
        <w:rPr>
          <w:rFonts w:cs="Times New Roman" w:hAnsi="Times New Roman" w:ascii="Times New Roman"/>
          <w:sz w:val="24"/>
          <w:szCs w:val="24"/>
        </w:rPr>
        <w:t>njem Trgovačkog suda u Zagrebu,</w:t>
      </w:r>
      <w:r w:rsidR="00254856" w:rsidRPr="00F90AA3">
        <w:rPr>
          <w:rFonts w:cs="Times New Roman" w:hAnsi="Times New Roman" w:ascii="Times New Roman"/>
          <w:sz w:val="24"/>
          <w:szCs w:val="24"/>
        </w:rPr>
        <w:t xml:space="preserve"> od 27. kolovoza 2018. </w:t>
      </w:r>
      <w:r w:rsidR="009605BA" w:rsidRPr="00F90AA3">
        <w:rPr>
          <w:rFonts w:cs="Times New Roman" w:hAnsi="Times New Roman" w:ascii="Times New Roman"/>
          <w:sz w:val="24"/>
          <w:szCs w:val="24"/>
        </w:rPr>
        <w:t xml:space="preserve">godine nad dužnikom </w:t>
      </w:r>
      <w:r w:rsidR="00F90AA3" w:rsidRPr="00F90AA3">
        <w:rPr>
          <w:rFonts w:cs="Times New Roman" w:eastAsia="Times New Roman" w:hAnsi="Times New Roman" w:ascii="Times New Roman"/>
          <w:sz w:val="24"/>
          <w:szCs w:val="24"/>
        </w:rPr>
        <w:t>ŽUMBERČANKA d.o.o., B</w:t>
      </w:r>
      <w:r w:rsidR="006D07F3" w:rsidRPr="00F90AA3">
        <w:rPr>
          <w:rFonts w:cs="Times New Roman" w:eastAsia="Times New Roman" w:hAnsi="Times New Roman" w:ascii="Times New Roman"/>
          <w:sz w:val="24"/>
          <w:szCs w:val="24"/>
        </w:rPr>
        <w:t xml:space="preserve">estovje, Kumrovečka 8, OIB: 70236391213, </w:t>
      </w:r>
      <w:r w:rsidR="00127C8A" w:rsidRPr="00F90AA3">
        <w:rPr>
          <w:rFonts w:cs="Times New Roman" w:hAnsi="Times New Roman" w:ascii="Times New Roman"/>
          <w:sz w:val="24"/>
          <w:szCs w:val="24"/>
        </w:rPr>
        <w:t>otvoren je stečajni postupak.</w:t>
      </w:r>
      <w:r w:rsidR="00545706" w:rsidRPr="00F90AA3">
        <w:rPr>
          <w:rFonts w:cs="Times New Roman" w:hAnsi="Times New Roman" w:ascii="Times New Roman"/>
          <w:sz w:val="24"/>
          <w:szCs w:val="24"/>
        </w:rPr>
        <w:t xml:space="preserve"> Istim Rješenjem imenovana sam stečajnim upraviteljem.</w:t>
      </w:r>
    </w:p>
    <w:p w:rsidRDefault="00F90AA3" w:rsidP="00321E13" w:rsidR="000778B8" w:rsidRPr="00D93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388F">
        <w:rPr>
          <w:rFonts w:cs="Times New Roman" w:hAnsi="Times New Roman" w:ascii="Times New Roman"/>
          <w:sz w:val="24"/>
          <w:szCs w:val="24"/>
        </w:rPr>
        <w:t xml:space="preserve">Zaključkom od 7. siječnja 2019. godine </w:t>
      </w:r>
      <w:r w:rsidR="00D9388F" w:rsidRPr="00D9388F">
        <w:rPr>
          <w:rFonts w:cs="Times New Roman" w:hAnsi="Times New Roman" w:ascii="Times New Roman"/>
          <w:sz w:val="24"/>
          <w:szCs w:val="24"/>
        </w:rPr>
        <w:t xml:space="preserve">zaključeno je da se </w:t>
      </w:r>
      <w:r w:rsidR="00D9388F" w:rsidRPr="00D9388F">
        <w:rPr>
          <w:rFonts w:cs="Times New Roman" w:eastAsia="Times New Roman" w:hAnsi="Times New Roman" w:ascii="Times New Roman"/>
          <w:sz w:val="24"/>
          <w:szCs w:val="24"/>
        </w:rPr>
        <w:t>ispitno i izvještajno ročište određeno za dan 24. siječnja 2019., u 10,00 sati</w:t>
      </w:r>
      <w:r w:rsidR="00D9388F">
        <w:rPr>
          <w:rFonts w:cs="Times New Roman" w:eastAsia="Times New Roman" w:hAnsi="Times New Roman" w:ascii="Times New Roman"/>
          <w:sz w:val="24"/>
          <w:szCs w:val="24"/>
        </w:rPr>
        <w:t xml:space="preserve"> neće</w:t>
      </w:r>
      <w:r w:rsidR="00D9388F" w:rsidRPr="00D9388F">
        <w:rPr>
          <w:rFonts w:cs="Times New Roman" w:eastAsia="Times New Roman" w:hAnsi="Times New Roman" w:ascii="Times New Roman"/>
          <w:sz w:val="24"/>
          <w:szCs w:val="24"/>
        </w:rPr>
        <w:t xml:space="preserve"> održati zbog službene spriječenosti suca.</w:t>
      </w:r>
      <w:r w:rsidR="00D9388F" w:rsidRPr="00D9388F">
        <w:rPr>
          <w:rFonts w:cs="Times New Roman" w:hAnsi="Times New Roman" w:ascii="Times New Roman"/>
          <w:sz w:val="24"/>
          <w:szCs w:val="24"/>
        </w:rPr>
        <w:t xml:space="preserve"> Z</w:t>
      </w:r>
      <w:r w:rsidRPr="00D9388F">
        <w:rPr>
          <w:rFonts w:cs="Times New Roman" w:hAnsi="Times New Roman" w:ascii="Times New Roman"/>
          <w:sz w:val="24"/>
          <w:szCs w:val="24"/>
        </w:rPr>
        <w:t xml:space="preserve">akazan je novi datum održavanja ispitnog i izvještajnog ročišta za </w:t>
      </w:r>
      <w:r w:rsidRPr="00D9388F">
        <w:rPr>
          <w:rFonts w:hAnsi="Times New Roman" w:ascii="Times New Roman"/>
          <w:sz w:val="24"/>
          <w:szCs w:val="24"/>
        </w:rPr>
        <w:t>dan 18. veljače 2019. godine u 10,30 i 11,00 sati.</w:t>
      </w:r>
    </w:p>
    <w:p w:rsidRDefault="00F90AA3" w:rsidP="00321E13" w:rsidR="00F90AA3" w:rsidRPr="00BA7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182" w:rsidP="00321E13" w:rsidR="00254856" w:rsidRPr="00BA7F1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OSNOVNI</w:t>
      </w:r>
      <w:r w:rsidR="001569A2" w:rsidRPr="00BA7F18">
        <w:rPr>
          <w:rFonts w:cs="Times New Roman" w:hAnsi="Times New Roman" w:ascii="Times New Roman"/>
          <w:b/>
          <w:sz w:val="24"/>
          <w:szCs w:val="24"/>
        </w:rPr>
        <w:t xml:space="preserve"> PODACI O STEČAJNOM DUŽNIKU</w:t>
      </w:r>
    </w:p>
    <w:p w:rsidRDefault="00753265" w:rsidP="00321E13" w:rsidR="003E6DD0" w:rsidRPr="001F41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BA"/>
        </w:rPr>
      </w:pPr>
      <w:r w:rsidRPr="00BA7F18">
        <w:rPr>
          <w:rFonts w:cs="Times New Roman" w:hAnsi="Times New Roman" w:ascii="Times New Roman"/>
          <w:sz w:val="24"/>
          <w:szCs w:val="24"/>
        </w:rPr>
        <w:t xml:space="preserve">Društvo </w:t>
      </w:r>
      <w:r w:rsidR="006D07F3" w:rsidRPr="00BA7F18">
        <w:rPr>
          <w:rFonts w:cs="Times New Roman" w:hAnsi="Times New Roman" w:ascii="Times New Roman"/>
          <w:sz w:val="24"/>
          <w:szCs w:val="24"/>
        </w:rPr>
        <w:t xml:space="preserve">ŽUMBERČANKA </w:t>
      </w:r>
      <w:r w:rsidRPr="00BA7F18">
        <w:rPr>
          <w:rFonts w:cs="Times New Roman" w:hAnsi="Times New Roman" w:ascii="Times New Roman"/>
          <w:sz w:val="24"/>
          <w:szCs w:val="24"/>
        </w:rPr>
        <w:t>d.o.o. je društvo s ograničenom odgovornošću</w:t>
      </w:r>
      <w:r w:rsidR="006D07F3" w:rsidRPr="00BA7F18">
        <w:rPr>
          <w:rFonts w:cs="Times New Roman" w:hAnsi="Times New Roman" w:ascii="Times New Roman"/>
          <w:sz w:val="24"/>
          <w:szCs w:val="24"/>
        </w:rPr>
        <w:t xml:space="preserve"> za unutarnju i vanjsku trgovinu</w:t>
      </w:r>
      <w:r w:rsidRPr="00BA7F18">
        <w:rPr>
          <w:rFonts w:cs="Times New Roman" w:hAnsi="Times New Roman" w:ascii="Times New Roman"/>
          <w:sz w:val="24"/>
          <w:szCs w:val="24"/>
        </w:rPr>
        <w:t>, upisano u Sudski registar Trgovačkog suda u</w:t>
      </w:r>
      <w:r w:rsidR="006D07F3" w:rsidRPr="00BA7F18">
        <w:rPr>
          <w:rFonts w:cs="Times New Roman" w:hAnsi="Times New Roman" w:ascii="Times New Roman"/>
          <w:sz w:val="24"/>
          <w:szCs w:val="24"/>
        </w:rPr>
        <w:t xml:space="preserve"> Zagrebu. Sjedište društva je u Bestovju, Kumrovečka 8</w:t>
      </w:r>
      <w:r w:rsidR="001C1CEF" w:rsidRPr="00BA7F18">
        <w:rPr>
          <w:rFonts w:cs="Times New Roman" w:hAnsi="Times New Roman" w:ascii="Times New Roman"/>
          <w:sz w:val="24"/>
          <w:szCs w:val="24"/>
        </w:rPr>
        <w:t>.</w:t>
      </w:r>
      <w:r w:rsidR="006D07F3" w:rsidRPr="00BA7F18">
        <w:rPr>
          <w:rFonts w:cs="Times New Roman" w:hAnsi="Times New Roman" w:ascii="Times New Roman"/>
          <w:sz w:val="24"/>
          <w:szCs w:val="24"/>
        </w:rPr>
        <w:t xml:space="preserve"> Temeljni kapital iznosi 20</w:t>
      </w:r>
      <w:r w:rsidR="008D4F6D">
        <w:rPr>
          <w:rFonts w:cs="Times New Roman" w:hAnsi="Times New Roman" w:ascii="Times New Roman"/>
          <w:sz w:val="24"/>
          <w:szCs w:val="24"/>
        </w:rPr>
        <w:t>.</w:t>
      </w:r>
      <w:r w:rsidR="006D07F3" w:rsidRPr="00BA7F18">
        <w:rPr>
          <w:rFonts w:cs="Times New Roman" w:hAnsi="Times New Roman" w:ascii="Times New Roman"/>
          <w:sz w:val="24"/>
          <w:szCs w:val="24"/>
        </w:rPr>
        <w:t>0</w:t>
      </w:r>
      <w:r w:rsidRPr="00BA7F18">
        <w:rPr>
          <w:rFonts w:cs="Times New Roman" w:hAnsi="Times New Roman" w:ascii="Times New Roman"/>
          <w:sz w:val="24"/>
          <w:szCs w:val="24"/>
        </w:rPr>
        <w:t>00,00 k</w:t>
      </w:r>
      <w:r w:rsidR="00012152" w:rsidRPr="00BA7F18">
        <w:rPr>
          <w:rFonts w:cs="Times New Roman" w:hAnsi="Times New Roman" w:ascii="Times New Roman"/>
          <w:sz w:val="24"/>
          <w:szCs w:val="24"/>
        </w:rPr>
        <w:t>una</w:t>
      </w:r>
      <w:r w:rsidR="006D07F3" w:rsidRPr="00BA7F18">
        <w:rPr>
          <w:rFonts w:cs="Times New Roman" w:hAnsi="Times New Roman" w:ascii="Times New Roman"/>
          <w:sz w:val="24"/>
          <w:szCs w:val="24"/>
        </w:rPr>
        <w:t xml:space="preserve">. </w:t>
      </w:r>
      <w:r w:rsidR="00BA7F18" w:rsidRPr="00BA7F18">
        <w:rPr>
          <w:rFonts w:cs="Times New Roman" w:hAnsi="Times New Roman" w:ascii="Times New Roman"/>
          <w:sz w:val="24"/>
          <w:szCs w:val="24"/>
        </w:rPr>
        <w:t xml:space="preserve">Predmet poslovanja registriran je kroz više djelatnosti </w:t>
      </w:r>
      <w:r w:rsidR="008D4F6D">
        <w:rPr>
          <w:rFonts w:cs="Times New Roman" w:hAnsi="Times New Roman" w:ascii="Times New Roman"/>
          <w:sz w:val="24"/>
          <w:szCs w:val="24"/>
        </w:rPr>
        <w:t xml:space="preserve">a nabrojat </w:t>
      </w:r>
      <w:r w:rsidR="008D4F6D">
        <w:rPr>
          <w:rFonts w:cs="Times New Roman" w:hAnsi="Times New Roman" w:ascii="Times New Roman"/>
          <w:sz w:val="24"/>
          <w:szCs w:val="24"/>
          <w:lang w:val="hr-BA"/>
        </w:rPr>
        <w:t>ću samo neke od njih,</w:t>
      </w:r>
      <w:r w:rsidR="00BA7F18" w:rsidRPr="00BA7F18">
        <w:rPr>
          <w:rFonts w:cs="Times New Roman" w:hAnsi="Times New Roman" w:ascii="Times New Roman"/>
          <w:sz w:val="24"/>
          <w:szCs w:val="24"/>
        </w:rPr>
        <w:t xml:space="preserve"> npr. uzgoj žitarica i </w:t>
      </w:r>
      <w:r w:rsidR="008D4F6D">
        <w:rPr>
          <w:rFonts w:cs="Times New Roman" w:hAnsi="Times New Roman" w:ascii="Times New Roman"/>
          <w:sz w:val="24"/>
          <w:szCs w:val="24"/>
        </w:rPr>
        <w:t>d</w:t>
      </w:r>
      <w:r w:rsidR="00BA7F18" w:rsidRPr="00BA7F18">
        <w:rPr>
          <w:rFonts w:cs="Times New Roman" w:hAnsi="Times New Roman" w:ascii="Times New Roman"/>
          <w:sz w:val="24"/>
          <w:szCs w:val="24"/>
        </w:rPr>
        <w:t>rugih usjeva, uzgoj povrća, cvijeća, ukrasnog bilja i rasada, proizvodnja hrane i pića, kupnja i prodaja robe, uzgoj voća, oraha i sl., usjeva za pripremanje začina i napitaka</w:t>
      </w:r>
      <w:r w:rsidR="008D4F6D">
        <w:rPr>
          <w:rFonts w:cs="Times New Roman" w:hAnsi="Times New Roman" w:ascii="Times New Roman"/>
          <w:sz w:val="24"/>
          <w:szCs w:val="24"/>
        </w:rPr>
        <w:t>.</w:t>
      </w:r>
      <w:r w:rsidR="00BA7F18" w:rsidRPr="00BA7F18">
        <w:rPr>
          <w:rFonts w:cs="Times New Roman" w:hAnsi="Times New Roman" w:ascii="Times New Roman"/>
          <w:sz w:val="24"/>
          <w:szCs w:val="24"/>
        </w:rPr>
        <w:t xml:space="preserve"> </w:t>
      </w:r>
      <w:r w:rsidR="001F41BF">
        <w:rPr>
          <w:rFonts w:cs="Times New Roman" w:hAnsi="Times New Roman" w:ascii="Times New Roman"/>
          <w:sz w:val="24"/>
          <w:szCs w:val="24"/>
        </w:rPr>
        <w:t xml:space="preserve">U Sudski </w:t>
      </w:r>
      <w:r w:rsidR="001F41BF">
        <w:rPr>
          <w:rFonts w:cs="Times New Roman" w:hAnsi="Times New Roman" w:ascii="Times New Roman"/>
          <w:sz w:val="24"/>
          <w:szCs w:val="24"/>
        </w:rPr>
        <w:lastRenderedPageBreak/>
        <w:t>registar upisana je i Podružnica br. 001 ŽUMBERČANKA, društvo s ograničenom odgovornošću za unutarnju i van</w:t>
      </w:r>
      <w:r w:rsidR="00306AA9">
        <w:rPr>
          <w:rFonts w:cs="Times New Roman" w:hAnsi="Times New Roman" w:ascii="Times New Roman"/>
          <w:sz w:val="24"/>
          <w:szCs w:val="24"/>
        </w:rPr>
        <w:t>jsku trgovinu Podružnica Benkova</w:t>
      </w:r>
      <w:r w:rsidR="001F41BF">
        <w:rPr>
          <w:rFonts w:cs="Times New Roman" w:hAnsi="Times New Roman" w:ascii="Times New Roman"/>
          <w:sz w:val="24"/>
          <w:szCs w:val="24"/>
        </w:rPr>
        <w:t>c, ŽUMBE</w:t>
      </w:r>
      <w:r w:rsidR="00306AA9">
        <w:rPr>
          <w:rFonts w:cs="Times New Roman" w:hAnsi="Times New Roman" w:ascii="Times New Roman"/>
          <w:sz w:val="24"/>
          <w:szCs w:val="24"/>
        </w:rPr>
        <w:t>RČANKA d.o.o. Podružnica BENKOVA</w:t>
      </w:r>
      <w:r w:rsidR="001F41BF">
        <w:rPr>
          <w:rFonts w:cs="Times New Roman" w:hAnsi="Times New Roman" w:ascii="Times New Roman"/>
          <w:sz w:val="24"/>
          <w:szCs w:val="24"/>
        </w:rPr>
        <w:t xml:space="preserve">C. Sjedište/adresa podružnice je Benkovac (Grad Benkovac), Šetalište kneza Branimira 16/B. Djelatnosti podružnice su većim dijelom iste kao i djelatnosti Društva. </w:t>
      </w:r>
    </w:p>
    <w:p w:rsidRDefault="00753265" w:rsidP="000A72E7" w:rsidR="000A72E7" w:rsidRPr="00BA7F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Osniv</w:t>
      </w:r>
      <w:r w:rsidR="000A72E7" w:rsidRPr="00BA7F18">
        <w:rPr>
          <w:rFonts w:cs="Times New Roman" w:hAnsi="Times New Roman" w:ascii="Times New Roman"/>
          <w:sz w:val="24"/>
          <w:szCs w:val="24"/>
        </w:rPr>
        <w:t>ači/članovi društva</w:t>
      </w:r>
      <w:r w:rsidRPr="00BA7F18">
        <w:rPr>
          <w:rFonts w:cs="Times New Roman" w:hAnsi="Times New Roman" w:ascii="Times New Roman"/>
          <w:sz w:val="24"/>
          <w:szCs w:val="24"/>
        </w:rPr>
        <w:t xml:space="preserve"> upisani u Sudskom registru:</w:t>
      </w:r>
    </w:p>
    <w:p w:rsidRDefault="00BA7F18" w:rsidP="000A72E7" w:rsidR="007532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ANA MARŠIĆ, Bestovje, Kumrovečka 8, kao jedini osnivač d.o.o. i direktor</w:t>
      </w:r>
      <w:r w:rsidR="008D4F6D">
        <w:rPr>
          <w:rFonts w:cs="Times New Roman" w:hAnsi="Times New Roman" w:ascii="Times New Roman"/>
          <w:sz w:val="24"/>
          <w:szCs w:val="24"/>
        </w:rPr>
        <w:t xml:space="preserve">, </w:t>
      </w:r>
      <w:r w:rsidR="00306AA9">
        <w:rPr>
          <w:rFonts w:cs="Times New Roman" w:hAnsi="Times New Roman" w:ascii="Times New Roman"/>
          <w:sz w:val="24"/>
          <w:szCs w:val="24"/>
        </w:rPr>
        <w:t>zastupa</w:t>
      </w:r>
      <w:r w:rsidRPr="00BA7F18">
        <w:rPr>
          <w:rFonts w:cs="Times New Roman" w:hAnsi="Times New Roman" w:ascii="Times New Roman"/>
          <w:sz w:val="24"/>
          <w:szCs w:val="24"/>
        </w:rPr>
        <w:t xml:space="preserve"> društvo pojedinačno i samostalno</w:t>
      </w:r>
      <w:r w:rsidR="008D4F6D">
        <w:rPr>
          <w:rFonts w:cs="Times New Roman" w:hAnsi="Times New Roman" w:ascii="Times New Roman"/>
          <w:sz w:val="24"/>
          <w:szCs w:val="24"/>
        </w:rPr>
        <w:t>.</w:t>
      </w:r>
    </w:p>
    <w:p w:rsidRDefault="001F41BF" w:rsidP="000A72E7" w:rsidR="001F41BF" w:rsidRPr="00BA7F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162"/>
      </w:tblGrid>
      <w:tr w:rsidTr="00BA7F18" w:rsidR="00BA7F18" w:rsidRPr="00BA7F18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BA7F18" w:rsidP="00BA7F18" w:rsidR="00BA7F18" w:rsidRPr="00BA7F1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Akt o osnivanju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Društva </w:t>
            </w:r>
            <w:r w:rsidRPr="00BA7F18">
              <w:rPr>
                <w:rFonts w:cs="Times New Roman" w:eastAsia="Times New Roman" w:hAnsi="Times New Roman" w:ascii="Times New Roman"/>
                <w:sz w:val="24"/>
                <w:szCs w:val="24"/>
              </w:rPr>
              <w:t>od 10.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 w:rsidRPr="00BA7F18">
              <w:rPr>
                <w:rFonts w:cs="Times New Roman" w:eastAsia="Times New Roman" w:hAnsi="Times New Roman" w:ascii="Times New Roman"/>
                <w:sz w:val="24"/>
                <w:szCs w:val="24"/>
              </w:rPr>
              <w:t>listopada 19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90. god. usklađen sa ZTD-om 30. prosinac  </w:t>
            </w:r>
            <w:r w:rsidRPr="00BA7F18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1995.god. i sastavljen u novom obliku kao Izjava. </w:t>
            </w:r>
          </w:p>
        </w:tc>
      </w:tr>
      <w:tr w:rsidTr="00BA7F18" w:rsidR="00BA7F18" w:rsidRPr="00BA7F18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BA7F18" w:rsidP="00BA7F18" w:rsidR="00BA7F18" w:rsidRPr="00BA7F1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eastAsia="Times New Roman" w:hAnsi="Times New Roman" w:ascii="Times New Roman"/>
                <w:sz w:val="24"/>
                <w:szCs w:val="24"/>
              </w:rPr>
              <w:t>Odlukom člana društva od 10.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 w:rsidRPr="00BA7F18">
              <w:rPr>
                <w:rFonts w:cs="Times New Roman" w:eastAsia="Times New Roman" w:hAnsi="Times New Roman" w:ascii="Times New Roman"/>
                <w:sz w:val="24"/>
                <w:szCs w:val="24"/>
              </w:rPr>
              <w:t>lipnja 2011.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 w:rsidRPr="00BA7F18">
              <w:rPr>
                <w:rFonts w:cs="Times New Roman" w:eastAsia="Times New Roman" w:hAnsi="Times New Roman" w:ascii="Times New Roman"/>
                <w:sz w:val="24"/>
                <w:szCs w:val="24"/>
              </w:rPr>
              <w:t>godine izmjenjen je predmet poslovanja, povećan je temeljni kapital, a Izjava od 23.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 w:rsidRPr="00BA7F18">
              <w:rPr>
                <w:rFonts w:cs="Times New Roman" w:eastAsia="Times New Roman" w:hAnsi="Times New Roman" w:ascii="Times New Roman"/>
                <w:sz w:val="24"/>
                <w:szCs w:val="24"/>
              </w:rPr>
              <w:t>siječnja 2001.godine u cijelosti je zamjenjena Izjavom od 10.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 w:rsidRPr="00BA7F18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lipnja 2011.godine. </w:t>
            </w:r>
          </w:p>
        </w:tc>
      </w:tr>
    </w:tbl>
    <w:p w:rsidRDefault="000A72E7" w:rsidP="000A72E7" w:rsidR="000A72E7" w:rsidRPr="00BA7F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182" w:rsidP="00321E13" w:rsidR="001D0EAF" w:rsidRPr="00BA7F1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PODUZETE AKTIVNOSTI OD</w:t>
      </w:r>
      <w:r w:rsidR="001D0EAF" w:rsidRPr="00BA7F18">
        <w:rPr>
          <w:rFonts w:cs="Times New Roman" w:hAnsi="Times New Roman" w:ascii="Times New Roman"/>
          <w:b/>
          <w:sz w:val="24"/>
          <w:szCs w:val="24"/>
        </w:rPr>
        <w:t xml:space="preserve"> OTVARANJA STEČAJNOG</w:t>
      </w:r>
      <w:r w:rsidR="00A75A9F" w:rsidRPr="00BA7F18">
        <w:rPr>
          <w:rFonts w:cs="Times New Roman" w:hAnsi="Times New Roman" w:ascii="Times New Roman"/>
          <w:b/>
          <w:sz w:val="24"/>
          <w:szCs w:val="24"/>
        </w:rPr>
        <w:t>A</w:t>
      </w:r>
      <w:r w:rsidR="001D0EAF" w:rsidRPr="00BA7F18">
        <w:rPr>
          <w:rFonts w:cs="Times New Roman" w:hAnsi="Times New Roman" w:ascii="Times New Roman"/>
          <w:b/>
          <w:sz w:val="24"/>
          <w:szCs w:val="24"/>
        </w:rPr>
        <w:t xml:space="preserve"> POSTUPKA</w:t>
      </w:r>
    </w:p>
    <w:p w:rsidRDefault="004C5094" w:rsidP="00321E13" w:rsidR="004C5094" w:rsidRPr="00BA7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Kao steč</w:t>
      </w:r>
      <w:r w:rsidR="009A1CE5" w:rsidRPr="00BA7F18">
        <w:rPr>
          <w:rFonts w:cs="Times New Roman" w:hAnsi="Times New Roman" w:ascii="Times New Roman"/>
          <w:sz w:val="24"/>
          <w:szCs w:val="24"/>
        </w:rPr>
        <w:t>a</w:t>
      </w:r>
      <w:r w:rsidRPr="00BA7F18">
        <w:rPr>
          <w:rFonts w:cs="Times New Roman" w:hAnsi="Times New Roman" w:ascii="Times New Roman"/>
          <w:sz w:val="24"/>
          <w:szCs w:val="24"/>
        </w:rPr>
        <w:t>jani upravitelj preuzela sam dužnost odmah nakon imenovanja i poduzela osnovne aktivnosti sukladno Stečajnom zakonu kako slijedi:</w:t>
      </w:r>
    </w:p>
    <w:p w:rsidRDefault="00F36D12" w:rsidP="00321E13" w:rsidR="00824681" w:rsidRPr="00BA7F1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Uputila sam</w:t>
      </w:r>
      <w:r w:rsidR="00511C06" w:rsidRPr="00BA7F18">
        <w:rPr>
          <w:rFonts w:cs="Times New Roman" w:hAnsi="Times New Roman" w:ascii="Times New Roman"/>
          <w:sz w:val="24"/>
          <w:szCs w:val="24"/>
        </w:rPr>
        <w:t xml:space="preserve"> dopis bivšem zakonskom zastupniku</w:t>
      </w:r>
      <w:r w:rsidR="00702178" w:rsidRPr="00BA7F18">
        <w:rPr>
          <w:rFonts w:cs="Times New Roman" w:hAnsi="Times New Roman" w:ascii="Times New Roman"/>
          <w:sz w:val="24"/>
          <w:szCs w:val="24"/>
        </w:rPr>
        <w:t xml:space="preserve"> Dužnika za dostavu podataka</w:t>
      </w:r>
      <w:r w:rsidR="00824681" w:rsidRPr="00BA7F18">
        <w:rPr>
          <w:rFonts w:cs="Times New Roman" w:hAnsi="Times New Roman" w:ascii="Times New Roman"/>
          <w:sz w:val="24"/>
          <w:szCs w:val="24"/>
        </w:rPr>
        <w:t>.</w:t>
      </w:r>
    </w:p>
    <w:p w:rsidRDefault="00F36D12" w:rsidP="00321E13" w:rsidR="00824681" w:rsidRPr="00BA7F1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Uputila sam</w:t>
      </w:r>
      <w:r w:rsidR="00702178" w:rsidRPr="00BA7F18">
        <w:rPr>
          <w:rFonts w:cs="Times New Roman" w:hAnsi="Times New Roman" w:ascii="Times New Roman"/>
          <w:sz w:val="24"/>
          <w:szCs w:val="24"/>
        </w:rPr>
        <w:t xml:space="preserve"> dopis Hrvatskom zavodu za mirovinsko osiguranje za dostavu podataka o radnicima</w:t>
      </w:r>
      <w:r w:rsidR="00824681" w:rsidRPr="00BA7F18">
        <w:rPr>
          <w:rFonts w:cs="Times New Roman" w:hAnsi="Times New Roman" w:ascii="Times New Roman"/>
          <w:sz w:val="24"/>
          <w:szCs w:val="24"/>
        </w:rPr>
        <w:t>.</w:t>
      </w:r>
      <w:r w:rsidR="00D16409" w:rsidRPr="00BA7F1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6D12" w:rsidP="00321E13" w:rsidR="000E4358" w:rsidRPr="00BA7F1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Uputila sam</w:t>
      </w:r>
      <w:r w:rsidR="00702178" w:rsidRPr="00BA7F18">
        <w:rPr>
          <w:rFonts w:cs="Times New Roman" w:hAnsi="Times New Roman" w:ascii="Times New Roman"/>
          <w:sz w:val="24"/>
          <w:szCs w:val="24"/>
        </w:rPr>
        <w:t xml:space="preserve"> dopis Stanici za tehnički pregled vozila </w:t>
      </w:r>
      <w:r w:rsidR="00824681" w:rsidRPr="00BA7F18">
        <w:rPr>
          <w:rFonts w:cs="Times New Roman" w:hAnsi="Times New Roman" w:ascii="Times New Roman"/>
          <w:sz w:val="24"/>
          <w:szCs w:val="24"/>
        </w:rPr>
        <w:t>radi dobivanja podataka o eventualnom vlasništvu Dužnika na vozilima.</w:t>
      </w:r>
      <w:r w:rsidR="00D16409" w:rsidRPr="00BA7F1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75A9F" w:rsidP="00321E13" w:rsidR="00E6279E" w:rsidRPr="00BA7F1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N</w:t>
      </w:r>
      <w:r w:rsidR="004C5094" w:rsidRPr="00BA7F18">
        <w:rPr>
          <w:rFonts w:cs="Times New Roman" w:hAnsi="Times New Roman" w:ascii="Times New Roman"/>
          <w:sz w:val="24"/>
          <w:szCs w:val="24"/>
        </w:rPr>
        <w:t xml:space="preserve">apravila </w:t>
      </w:r>
      <w:r w:rsidRPr="00BA7F18">
        <w:rPr>
          <w:rFonts w:cs="Times New Roman" w:hAnsi="Times New Roman" w:ascii="Times New Roman"/>
          <w:sz w:val="24"/>
          <w:szCs w:val="24"/>
        </w:rPr>
        <w:t xml:space="preserve">sam </w:t>
      </w:r>
      <w:r w:rsidR="004C5094" w:rsidRPr="00BA7F18">
        <w:rPr>
          <w:rFonts w:cs="Times New Roman" w:hAnsi="Times New Roman" w:ascii="Times New Roman"/>
          <w:sz w:val="24"/>
          <w:szCs w:val="24"/>
        </w:rPr>
        <w:t xml:space="preserve">novi </w:t>
      </w:r>
      <w:r w:rsidR="000A72E7" w:rsidRPr="00BA7F18">
        <w:rPr>
          <w:rFonts w:cs="Times New Roman" w:hAnsi="Times New Roman" w:ascii="Times New Roman"/>
          <w:sz w:val="24"/>
          <w:szCs w:val="24"/>
        </w:rPr>
        <w:t>žig</w:t>
      </w:r>
      <w:r w:rsidR="00263676">
        <w:rPr>
          <w:rFonts w:cs="Times New Roman" w:hAnsi="Times New Roman" w:ascii="Times New Roman"/>
          <w:sz w:val="24"/>
          <w:szCs w:val="24"/>
        </w:rPr>
        <w:t xml:space="preserve"> s prefiksom „u stečaju“.</w:t>
      </w:r>
    </w:p>
    <w:p w:rsidRDefault="00824681" w:rsidP="00321E13" w:rsidR="009C2F17" w:rsidRPr="00BA7F1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Izvršila sam uvid u objavljene Godišnje financijske izvještaje na web stranicama FINA-e</w:t>
      </w:r>
      <w:r w:rsidR="004A2213" w:rsidRPr="00BA7F18">
        <w:rPr>
          <w:rFonts w:cs="Times New Roman" w:hAnsi="Times New Roman" w:ascii="Times New Roman"/>
          <w:sz w:val="24"/>
          <w:szCs w:val="24"/>
        </w:rPr>
        <w:t>.</w:t>
      </w:r>
    </w:p>
    <w:p w:rsidRDefault="00E6279E" w:rsidP="00321E13" w:rsidR="00115A45" w:rsidRPr="00BA7F1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Ispitala sam tražbine prema pristiglim prijavama i napravila tablice stečajnih vjerovnik</w:t>
      </w:r>
      <w:r w:rsidR="00306AA9">
        <w:rPr>
          <w:rFonts w:cs="Times New Roman" w:hAnsi="Times New Roman" w:ascii="Times New Roman"/>
          <w:sz w:val="24"/>
          <w:szCs w:val="24"/>
        </w:rPr>
        <w:t>a za ispitno ročište, te</w:t>
      </w:r>
      <w:r w:rsidRPr="00BA7F18">
        <w:rPr>
          <w:rFonts w:cs="Times New Roman" w:hAnsi="Times New Roman" w:ascii="Times New Roman"/>
          <w:sz w:val="24"/>
          <w:szCs w:val="24"/>
        </w:rPr>
        <w:t xml:space="preserve"> tablicu o razlučnim pravima.</w:t>
      </w:r>
    </w:p>
    <w:p w:rsidRDefault="00BA7F18" w:rsidP="00321E13" w:rsidR="00BA7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Bivši zakonski zastupnik nije preuzeo poziv stečajne upraviteljice</w:t>
      </w:r>
      <w:r w:rsidR="00A232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 dostavu podataka</w:t>
      </w:r>
      <w:r w:rsidR="00A232F3">
        <w:rPr>
          <w:rFonts w:cs="Times New Roman" w:hAnsi="Times New Roman" w:ascii="Times New Roman"/>
          <w:sz w:val="24"/>
          <w:szCs w:val="24"/>
        </w:rPr>
        <w:t xml:space="preserve"> (obaviješten nije podigao pošiljku)</w:t>
      </w:r>
      <w:r>
        <w:rPr>
          <w:rFonts w:cs="Times New Roman" w:hAnsi="Times New Roman" w:ascii="Times New Roman"/>
          <w:sz w:val="24"/>
          <w:szCs w:val="24"/>
        </w:rPr>
        <w:t>. Podatke koje navodim su poda</w:t>
      </w:r>
      <w:r w:rsidR="00F11FD4">
        <w:rPr>
          <w:rFonts w:cs="Times New Roman" w:hAnsi="Times New Roman" w:ascii="Times New Roman"/>
          <w:sz w:val="24"/>
          <w:szCs w:val="24"/>
        </w:rPr>
        <w:t>c</w:t>
      </w:r>
      <w:r>
        <w:rPr>
          <w:rFonts w:cs="Times New Roman" w:hAnsi="Times New Roman" w:ascii="Times New Roman"/>
          <w:sz w:val="24"/>
          <w:szCs w:val="24"/>
        </w:rPr>
        <w:t>i koje sam prikupila od nadležnih institucija Republike Hrvatske</w:t>
      </w:r>
      <w:r w:rsidR="001F41BF">
        <w:rPr>
          <w:rFonts w:cs="Times New Roman" w:hAnsi="Times New Roman" w:ascii="Times New Roman"/>
          <w:sz w:val="24"/>
          <w:szCs w:val="24"/>
        </w:rPr>
        <w:t xml:space="preserve"> i podaci koji su dostupni na web stranicama.</w:t>
      </w:r>
    </w:p>
    <w:p w:rsidRDefault="000F23AE" w:rsidP="00321E13" w:rsidR="00F11F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Iz potvrde koju sam ishodila od</w:t>
      </w:r>
      <w:r w:rsidR="00A75A9F" w:rsidRPr="00BA7F18">
        <w:rPr>
          <w:rFonts w:cs="Times New Roman" w:hAnsi="Times New Roman" w:ascii="Times New Roman"/>
          <w:sz w:val="24"/>
          <w:szCs w:val="24"/>
        </w:rPr>
        <w:t xml:space="preserve"> HZMO-</w:t>
      </w:r>
      <w:r w:rsidR="00483671" w:rsidRPr="00BA7F18">
        <w:rPr>
          <w:rFonts w:cs="Times New Roman" w:hAnsi="Times New Roman" w:ascii="Times New Roman"/>
          <w:sz w:val="24"/>
          <w:szCs w:val="24"/>
        </w:rPr>
        <w:t>a</w:t>
      </w:r>
      <w:r w:rsidR="00F11FD4">
        <w:rPr>
          <w:rFonts w:cs="Times New Roman" w:hAnsi="Times New Roman" w:ascii="Times New Roman"/>
          <w:sz w:val="24"/>
          <w:szCs w:val="24"/>
        </w:rPr>
        <w:t xml:space="preserve"> vidljivo je da je u dužniku kroz godine poslovanja bilo zaposleno ukupno tridesetšest radnika, a iz iste dokumentacije se može isčitati da je zadnji radnik odjavljen 2014. godine.</w:t>
      </w:r>
    </w:p>
    <w:p w:rsidRDefault="00A75A9F" w:rsidP="00D315CE" w:rsidR="00D315CE">
      <w:pPr>
        <w:pStyle w:val="Bezproreda"/>
        <w:jc w:val="both"/>
        <w:rPr>
          <w:rFonts w:cs="Times New Roman" w:eastAsia="Calibri" w:hAnsi="Times New Roman" w:ascii="Times New Roman"/>
          <w:sz w:val="24"/>
          <w:lang w:eastAsia="en-US"/>
        </w:rPr>
      </w:pPr>
      <w:r w:rsidRPr="00BA7F18">
        <w:rPr>
          <w:rFonts w:cs="Times New Roman" w:hAnsi="Times New Roman" w:ascii="Times New Roman"/>
          <w:sz w:val="24"/>
          <w:szCs w:val="24"/>
        </w:rPr>
        <w:t xml:space="preserve"> U </w:t>
      </w:r>
      <w:r w:rsidR="00F36D12" w:rsidRPr="00BA7F18">
        <w:rPr>
          <w:rFonts w:cs="Times New Roman" w:hAnsi="Times New Roman" w:ascii="Times New Roman"/>
          <w:sz w:val="24"/>
          <w:szCs w:val="24"/>
        </w:rPr>
        <w:t>Potvrdi od Stanice</w:t>
      </w:r>
      <w:r w:rsidRPr="00BA7F18">
        <w:rPr>
          <w:rFonts w:cs="Times New Roman" w:hAnsi="Times New Roman" w:ascii="Times New Roman"/>
          <w:sz w:val="24"/>
          <w:szCs w:val="24"/>
        </w:rPr>
        <w:t xml:space="preserve"> </w:t>
      </w:r>
      <w:r w:rsidR="00F36D12" w:rsidRPr="00BA7F18">
        <w:rPr>
          <w:rFonts w:cs="Times New Roman" w:hAnsi="Times New Roman" w:ascii="Times New Roman"/>
          <w:sz w:val="24"/>
          <w:szCs w:val="24"/>
        </w:rPr>
        <w:t xml:space="preserve">za tehnički pregled vozila </w:t>
      </w:r>
      <w:r w:rsidR="009C2F17" w:rsidRPr="00BA7F18">
        <w:rPr>
          <w:rFonts w:cs="Times New Roman" w:hAnsi="Times New Roman" w:ascii="Times New Roman"/>
          <w:sz w:val="24"/>
          <w:szCs w:val="24"/>
        </w:rPr>
        <w:t>stečajni dužnik</w:t>
      </w:r>
      <w:r w:rsidR="00483671" w:rsidRPr="00BA7F18">
        <w:rPr>
          <w:rFonts w:cs="Times New Roman" w:hAnsi="Times New Roman" w:ascii="Times New Roman"/>
          <w:sz w:val="24"/>
          <w:szCs w:val="24"/>
        </w:rPr>
        <w:t xml:space="preserve"> </w:t>
      </w:r>
      <w:r w:rsidR="00FF01B5" w:rsidRPr="00BA7F18">
        <w:rPr>
          <w:rFonts w:cs="Times New Roman" w:hAnsi="Times New Roman" w:ascii="Times New Roman"/>
          <w:sz w:val="24"/>
          <w:szCs w:val="24"/>
        </w:rPr>
        <w:t>evidentiran</w:t>
      </w:r>
      <w:r w:rsidR="00F11FD4">
        <w:rPr>
          <w:rFonts w:cs="Times New Roman" w:hAnsi="Times New Roman" w:ascii="Times New Roman"/>
          <w:sz w:val="24"/>
          <w:szCs w:val="24"/>
        </w:rPr>
        <w:t xml:space="preserve"> je</w:t>
      </w:r>
      <w:r w:rsidR="00F36D12" w:rsidRPr="00BA7F18">
        <w:rPr>
          <w:rFonts w:cs="Times New Roman" w:hAnsi="Times New Roman" w:ascii="Times New Roman"/>
          <w:sz w:val="24"/>
          <w:szCs w:val="24"/>
        </w:rPr>
        <w:t xml:space="preserve"> </w:t>
      </w:r>
      <w:r w:rsidR="00FF01B5" w:rsidRPr="00BA7F18">
        <w:rPr>
          <w:rFonts w:cs="Times New Roman" w:hAnsi="Times New Roman" w:ascii="Times New Roman"/>
          <w:sz w:val="24"/>
          <w:szCs w:val="24"/>
        </w:rPr>
        <w:t xml:space="preserve">kao vlasnik </w:t>
      </w:r>
      <w:r w:rsidR="00306AA9">
        <w:rPr>
          <w:rFonts w:cs="Times New Roman" w:hAnsi="Times New Roman" w:ascii="Times New Roman"/>
          <w:sz w:val="24"/>
          <w:szCs w:val="24"/>
        </w:rPr>
        <w:t>šest</w:t>
      </w:r>
      <w:r w:rsidR="00D315CE">
        <w:rPr>
          <w:rFonts w:cs="Times New Roman" w:hAnsi="Times New Roman" w:ascii="Times New Roman"/>
          <w:sz w:val="24"/>
          <w:szCs w:val="24"/>
        </w:rPr>
        <w:t xml:space="preserve"> </w:t>
      </w:r>
      <w:r w:rsidR="00FF01B5" w:rsidRPr="00BA7F18">
        <w:rPr>
          <w:rFonts w:cs="Times New Roman" w:hAnsi="Times New Roman" w:ascii="Times New Roman"/>
          <w:sz w:val="24"/>
          <w:szCs w:val="24"/>
        </w:rPr>
        <w:t>vozila</w:t>
      </w:r>
      <w:r w:rsidR="00D315CE">
        <w:rPr>
          <w:rFonts w:cs="Times New Roman" w:hAnsi="Times New Roman" w:ascii="Times New Roman"/>
          <w:sz w:val="24"/>
          <w:szCs w:val="24"/>
        </w:rPr>
        <w:t>:</w:t>
      </w:r>
      <w:r w:rsidR="00D315CE" w:rsidRPr="00D315CE">
        <w:rPr>
          <w:rFonts w:cs="Times New Roman" w:eastAsia="Calibri" w:hAnsi="Times New Roman" w:ascii="Times New Roman"/>
          <w:sz w:val="24"/>
          <w:lang w:eastAsia="en-US"/>
        </w:rPr>
        <w:t xml:space="preserve"> </w:t>
      </w:r>
    </w:p>
    <w:p w:rsidRDefault="00D315CE" w:rsidP="00D315CE" w:rsidR="00D315CE" w:rsidRPr="00AD0B20">
      <w:pPr>
        <w:pStyle w:val="Bezproreda"/>
        <w:numPr>
          <w:ilvl w:val="0"/>
          <w:numId w:val="3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D0B20">
        <w:rPr>
          <w:rFonts w:cs="Times New Roman" w:eastAsia="Calibri" w:hAnsi="Times New Roman" w:ascii="Times New Roman"/>
          <w:sz w:val="24"/>
          <w:lang w:eastAsia="en-US"/>
        </w:rPr>
        <w:t>M1, marka VOLKSWAGEN VARIANT 1,9 TDI, godina proizvodnje 2006., broj šasije: WVWZZZ3CZ6E145692, registarske oznake ZG4058BM, datum odjave 10.08.2017.;</w:t>
      </w:r>
    </w:p>
    <w:p w:rsidRDefault="00D315CE" w:rsidP="00D315CE" w:rsidR="00D315CE" w:rsidRPr="00AD0B20">
      <w:pPr>
        <w:pStyle w:val="Bezproreda"/>
        <w:numPr>
          <w:ilvl w:val="0"/>
          <w:numId w:val="3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D0B20">
        <w:rPr>
          <w:rFonts w:cs="Times New Roman" w:eastAsia="Calibri" w:hAnsi="Times New Roman" w:ascii="Times New Roman"/>
          <w:sz w:val="24"/>
          <w:lang w:eastAsia="en-US"/>
        </w:rPr>
        <w:t>N2, marka MAGIRUS 8FL, godina proizvodnje 1980., broj šasije 4900103115, registarske oznake ZG6194AJ, datum odjave 06.07.2012.;</w:t>
      </w:r>
    </w:p>
    <w:p w:rsidRDefault="00D315CE" w:rsidP="00D315CE" w:rsidR="00D315CE" w:rsidRPr="00AD0B20">
      <w:pPr>
        <w:pStyle w:val="Bezproreda"/>
        <w:numPr>
          <w:ilvl w:val="0"/>
          <w:numId w:val="3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D0B20">
        <w:rPr>
          <w:rFonts w:cs="Times New Roman" w:eastAsia="Calibri" w:hAnsi="Times New Roman" w:ascii="Times New Roman"/>
          <w:sz w:val="24"/>
          <w:lang w:eastAsia="en-US"/>
        </w:rPr>
        <w:t>PRIKLJUČNO VOZILO, marka PUTZMEISTER M 3241 D, godina proizvodnje 1994., broj šasije: 15940102461, registarske oznake ZG4679P, 09.07.2012.;</w:t>
      </w:r>
    </w:p>
    <w:p w:rsidRDefault="00D315CE" w:rsidP="00D315CE" w:rsidR="00D315CE" w:rsidRPr="00AD0B20">
      <w:pPr>
        <w:pStyle w:val="Bezproreda"/>
        <w:numPr>
          <w:ilvl w:val="0"/>
          <w:numId w:val="3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D0B20">
        <w:rPr>
          <w:rFonts w:cs="Times New Roman" w:eastAsia="Calibri" w:hAnsi="Times New Roman" w:ascii="Times New Roman"/>
          <w:sz w:val="24"/>
          <w:lang w:eastAsia="en-US"/>
        </w:rPr>
        <w:lastRenderedPageBreak/>
        <w:t>TERETNI AUTOMOBIL, marka MERCEDES 2.9, godina proizvodnje 1994., broj šasije: WDB6024661P352188, registarske oznake ZG9241I, datum odjave 08.11.2010.;</w:t>
      </w:r>
    </w:p>
    <w:p w:rsidRDefault="00671699" w:rsidP="00D315CE" w:rsidR="00671699" w:rsidRPr="00AD0B20">
      <w:pPr>
        <w:pStyle w:val="Bezproreda"/>
        <w:numPr>
          <w:ilvl w:val="0"/>
          <w:numId w:val="3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D0B20">
        <w:rPr>
          <w:rFonts w:cs="Times New Roman" w:eastAsia="Calibri" w:hAnsi="Times New Roman" w:ascii="Times New Roman"/>
          <w:sz w:val="24"/>
          <w:lang w:eastAsia="en-US"/>
        </w:rPr>
        <w:t>N1, marka</w:t>
      </w:r>
      <w:r w:rsidR="00D315CE" w:rsidRPr="00AD0B20">
        <w:rPr>
          <w:rFonts w:cs="Times New Roman" w:eastAsia="Calibri" w:hAnsi="Times New Roman" w:ascii="Times New Roman"/>
          <w:sz w:val="24"/>
          <w:lang w:eastAsia="en-US"/>
        </w:rPr>
        <w:t xml:space="preserve"> MERCEDES 312</w:t>
      </w:r>
      <w:r w:rsidRPr="00AD0B20">
        <w:rPr>
          <w:rFonts w:cs="Times New Roman" w:eastAsia="Calibri" w:hAnsi="Times New Roman" w:ascii="Times New Roman"/>
          <w:sz w:val="24"/>
          <w:lang w:eastAsia="en-US"/>
        </w:rPr>
        <w:t xml:space="preserve"> </w:t>
      </w:r>
      <w:r w:rsidR="00D315CE" w:rsidRPr="00AD0B20">
        <w:rPr>
          <w:rFonts w:cs="Times New Roman" w:eastAsia="Calibri" w:hAnsi="Times New Roman" w:ascii="Times New Roman"/>
          <w:sz w:val="24"/>
          <w:lang w:eastAsia="en-US"/>
        </w:rPr>
        <w:t>D</w:t>
      </w:r>
      <w:r w:rsidRPr="00AD0B20">
        <w:rPr>
          <w:rFonts w:cs="Times New Roman" w:eastAsia="Calibri" w:hAnsi="Times New Roman" w:ascii="Times New Roman"/>
          <w:sz w:val="24"/>
          <w:lang w:eastAsia="en-US"/>
        </w:rPr>
        <w:t>, godina proizvodnje 1999,</w:t>
      </w:r>
      <w:r w:rsidR="00D315CE" w:rsidRPr="00AD0B20">
        <w:rPr>
          <w:rFonts w:cs="Times New Roman" w:eastAsia="Calibri" w:hAnsi="Times New Roman" w:ascii="Times New Roman"/>
          <w:sz w:val="24"/>
          <w:lang w:eastAsia="en-US"/>
        </w:rPr>
        <w:t xml:space="preserve"> broj šasije: WDB9034221P990070, registarske oznake ZG4899AN,</w:t>
      </w:r>
      <w:r w:rsidRPr="00AD0B20">
        <w:rPr>
          <w:rFonts w:cs="Times New Roman" w:eastAsia="Calibri" w:hAnsi="Times New Roman" w:ascii="Times New Roman"/>
          <w:sz w:val="24"/>
          <w:lang w:eastAsia="en-US"/>
        </w:rPr>
        <w:t xml:space="preserve"> datum odjave 24.07.2014.;</w:t>
      </w:r>
      <w:r w:rsidR="00D315CE" w:rsidRPr="00AD0B20">
        <w:rPr>
          <w:rFonts w:cs="Times New Roman" w:eastAsia="Calibri" w:hAnsi="Times New Roman" w:ascii="Times New Roman"/>
          <w:sz w:val="24"/>
          <w:lang w:eastAsia="en-US"/>
        </w:rPr>
        <w:t xml:space="preserve"> </w:t>
      </w:r>
    </w:p>
    <w:p w:rsidRDefault="00671699" w:rsidP="00D315CE" w:rsidR="00D315CE" w:rsidRPr="00306AA9">
      <w:pPr>
        <w:pStyle w:val="Bezproreda"/>
        <w:numPr>
          <w:ilvl w:val="0"/>
          <w:numId w:val="3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D0B20">
        <w:rPr>
          <w:rFonts w:cs="Times New Roman" w:eastAsia="Calibri" w:hAnsi="Times New Roman" w:ascii="Times New Roman"/>
          <w:sz w:val="24"/>
          <w:lang w:eastAsia="en-US"/>
        </w:rPr>
        <w:t xml:space="preserve">O2, marka </w:t>
      </w:r>
      <w:r w:rsidR="00D315CE" w:rsidRPr="00AD0B20">
        <w:rPr>
          <w:rFonts w:cs="Times New Roman" w:eastAsia="Calibri" w:hAnsi="Times New Roman" w:ascii="Times New Roman"/>
          <w:sz w:val="24"/>
          <w:lang w:eastAsia="en-US"/>
        </w:rPr>
        <w:t xml:space="preserve">BRINKMANN ESTRICH BOY, godina proizvodnje 2005., </w:t>
      </w:r>
      <w:r w:rsidR="00D315CE" w:rsidRPr="00D315CE">
        <w:rPr>
          <w:rFonts w:cs="Times New Roman" w:eastAsia="Calibri" w:hAnsi="Times New Roman" w:ascii="Times New Roman"/>
          <w:sz w:val="24"/>
          <w:lang w:eastAsia="en-US"/>
        </w:rPr>
        <w:t>broj šasije W09DAAAATF5B10288, registarske oznake ZG8182D</w:t>
      </w:r>
      <w:r>
        <w:rPr>
          <w:rFonts w:cs="Times New Roman" w:eastAsia="Calibri" w:hAnsi="Times New Roman" w:ascii="Times New Roman"/>
          <w:sz w:val="24"/>
          <w:lang w:eastAsia="en-US"/>
        </w:rPr>
        <w:t>, datum odjave 24.04.2014.</w:t>
      </w:r>
    </w:p>
    <w:p w:rsidRDefault="00306AA9" w:rsidP="00306AA9" w:rsidR="00306AA9" w:rsidRPr="00671699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671699" w:rsidP="00F84CE0" w:rsidR="009C2F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svi vozilima je upisana mjera ograničenog raspolaganja za vozila od 03.03.2011.</w:t>
      </w:r>
      <w:r w:rsidR="001F41BF">
        <w:rPr>
          <w:rFonts w:cs="Times New Roman" w:hAnsi="Times New Roman" w:ascii="Times New Roman"/>
          <w:sz w:val="24"/>
          <w:szCs w:val="24"/>
        </w:rPr>
        <w:t xml:space="preserve"> godine</w:t>
      </w:r>
      <w:r>
        <w:rPr>
          <w:rFonts w:cs="Times New Roman" w:hAnsi="Times New Roman" w:ascii="Times New Roman"/>
          <w:sz w:val="24"/>
          <w:szCs w:val="24"/>
        </w:rPr>
        <w:t xml:space="preserve"> na temelju Rješenja o ovrsi. Do trenutka pisanja ovog izvješća nisam zaprimila obavij</w:t>
      </w:r>
      <w:r w:rsidR="00306AA9">
        <w:rPr>
          <w:rFonts w:cs="Times New Roman" w:hAnsi="Times New Roman" w:ascii="Times New Roman"/>
          <w:sz w:val="24"/>
          <w:szCs w:val="24"/>
        </w:rPr>
        <w:t>esti o prekidu postupka vezanih n</w:t>
      </w:r>
      <w:r>
        <w:rPr>
          <w:rFonts w:cs="Times New Roman" w:hAnsi="Times New Roman" w:ascii="Times New Roman"/>
          <w:sz w:val="24"/>
          <w:szCs w:val="24"/>
        </w:rPr>
        <w:t>a ovrhu</w:t>
      </w:r>
      <w:r w:rsidR="00306AA9">
        <w:rPr>
          <w:rFonts w:cs="Times New Roman" w:hAnsi="Times New Roman" w:ascii="Times New Roman"/>
          <w:sz w:val="24"/>
          <w:szCs w:val="24"/>
        </w:rPr>
        <w:t xml:space="preserve">. Također nisam </w:t>
      </w:r>
      <w:r>
        <w:rPr>
          <w:rFonts w:cs="Times New Roman" w:hAnsi="Times New Roman" w:ascii="Times New Roman"/>
          <w:sz w:val="24"/>
          <w:szCs w:val="24"/>
        </w:rPr>
        <w:t>zaprimila</w:t>
      </w:r>
      <w:r w:rsidR="00306AA9">
        <w:rPr>
          <w:rFonts w:cs="Times New Roman" w:hAnsi="Times New Roman" w:ascii="Times New Roman"/>
          <w:sz w:val="24"/>
          <w:szCs w:val="24"/>
        </w:rPr>
        <w:t xml:space="preserve"> ni</w:t>
      </w:r>
      <w:r>
        <w:rPr>
          <w:rFonts w:cs="Times New Roman" w:hAnsi="Times New Roman" w:ascii="Times New Roman"/>
          <w:sz w:val="24"/>
          <w:szCs w:val="24"/>
        </w:rPr>
        <w:t xml:space="preserve"> obavijest o razlučnom pravu</w:t>
      </w:r>
      <w:r w:rsidR="00FD5A55">
        <w:rPr>
          <w:rFonts w:cs="Times New Roman" w:hAnsi="Times New Roman" w:ascii="Times New Roman"/>
          <w:sz w:val="24"/>
          <w:szCs w:val="24"/>
        </w:rPr>
        <w:t xml:space="preserve"> vezano z</w:t>
      </w:r>
      <w:r w:rsidR="00306AA9">
        <w:rPr>
          <w:rFonts w:cs="Times New Roman" w:hAnsi="Times New Roman" w:ascii="Times New Roman"/>
          <w:sz w:val="24"/>
          <w:szCs w:val="24"/>
        </w:rPr>
        <w:t>a vozila.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D5A55">
        <w:rPr>
          <w:rFonts w:cs="Times New Roman" w:hAnsi="Times New Roman" w:ascii="Times New Roman"/>
          <w:sz w:val="24"/>
          <w:szCs w:val="24"/>
        </w:rPr>
        <w:t>Zbog navedenih okolnosti</w:t>
      </w:r>
      <w:r w:rsidR="00306AA9">
        <w:rPr>
          <w:rFonts w:cs="Times New Roman" w:hAnsi="Times New Roman" w:ascii="Times New Roman"/>
          <w:sz w:val="24"/>
          <w:szCs w:val="24"/>
        </w:rPr>
        <w:t xml:space="preserve"> ne mogu sa sigurnošću tvrditi </w:t>
      </w:r>
      <w:r>
        <w:rPr>
          <w:rFonts w:cs="Times New Roman" w:hAnsi="Times New Roman" w:ascii="Times New Roman"/>
          <w:sz w:val="24"/>
          <w:szCs w:val="24"/>
        </w:rPr>
        <w:t xml:space="preserve">postoje li još navedena vozila i u kakvom su stanju. </w:t>
      </w:r>
    </w:p>
    <w:p w:rsidRDefault="00F84CE0" w:rsidP="00F84CE0" w:rsidR="00F84CE0" w:rsidRPr="00BA7F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793D" w:rsidP="0065793D" w:rsidR="0065793D" w:rsidRPr="00BA7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 xml:space="preserve">Prijavljene tražbine, ukupno </w:t>
      </w:r>
      <w:r w:rsidR="00671699">
        <w:rPr>
          <w:rFonts w:cs="Times New Roman" w:hAnsi="Times New Roman" w:ascii="Times New Roman"/>
          <w:sz w:val="24"/>
          <w:szCs w:val="24"/>
        </w:rPr>
        <w:t>tri,</w:t>
      </w:r>
      <w:r w:rsidRPr="00BA7F18">
        <w:rPr>
          <w:rFonts w:cs="Times New Roman" w:hAnsi="Times New Roman" w:ascii="Times New Roman"/>
          <w:sz w:val="24"/>
          <w:szCs w:val="24"/>
        </w:rPr>
        <w:t xml:space="preserve"> razvrstane su prema isplatnom redu prijave, a ukupan iznos prijavljenih tražbina prvog i drugog višeg isplatnog reda iznosi </w:t>
      </w:r>
      <w:r w:rsidR="00AD0B20">
        <w:rPr>
          <w:rFonts w:cs="Times New Roman" w:hAnsi="Times New Roman" w:ascii="Times New Roman"/>
          <w:sz w:val="24"/>
          <w:szCs w:val="24"/>
        </w:rPr>
        <w:t>419.845,84</w:t>
      </w:r>
      <w:r w:rsidRPr="00BA7F18">
        <w:rPr>
          <w:rFonts w:cs="Times New Roman" w:hAnsi="Times New Roman" w:ascii="Times New Roman"/>
          <w:sz w:val="24"/>
          <w:szCs w:val="24"/>
        </w:rPr>
        <w:t xml:space="preserve"> kun</w:t>
      </w:r>
      <w:r w:rsidR="00AD0B20">
        <w:rPr>
          <w:rFonts w:cs="Times New Roman" w:hAnsi="Times New Roman" w:ascii="Times New Roman"/>
          <w:sz w:val="24"/>
          <w:szCs w:val="24"/>
        </w:rPr>
        <w:t>e</w:t>
      </w:r>
      <w:r w:rsidRPr="00BA7F18">
        <w:rPr>
          <w:rFonts w:cs="Times New Roman" w:hAnsi="Times New Roman" w:ascii="Times New Roman"/>
          <w:sz w:val="24"/>
          <w:szCs w:val="24"/>
        </w:rPr>
        <w:t>, od čega je ukupno u prvom višem isplatnom redu priznato</w:t>
      </w:r>
      <w:r w:rsidR="00F84CE0">
        <w:rPr>
          <w:rFonts w:cs="Times New Roman" w:hAnsi="Times New Roman" w:ascii="Times New Roman"/>
          <w:sz w:val="24"/>
          <w:szCs w:val="24"/>
        </w:rPr>
        <w:t xml:space="preserve"> 52.903,48</w:t>
      </w:r>
      <w:r w:rsidRPr="00BA7F18">
        <w:rPr>
          <w:rFonts w:cs="Times New Roman" w:hAnsi="Times New Roman" w:ascii="Times New Roman"/>
          <w:sz w:val="24"/>
          <w:szCs w:val="24"/>
        </w:rPr>
        <w:t xml:space="preserve"> kuna a u drugom višem isplatnom redu </w:t>
      </w:r>
      <w:r w:rsidR="00306AA9">
        <w:rPr>
          <w:rFonts w:cs="Times New Roman" w:hAnsi="Times New Roman" w:ascii="Times New Roman"/>
          <w:sz w:val="24"/>
          <w:szCs w:val="24"/>
        </w:rPr>
        <w:t xml:space="preserve">priznato </w:t>
      </w:r>
      <w:r w:rsidR="00F84CE0">
        <w:rPr>
          <w:rFonts w:cs="Times New Roman" w:hAnsi="Times New Roman" w:ascii="Times New Roman"/>
          <w:sz w:val="24"/>
          <w:szCs w:val="24"/>
        </w:rPr>
        <w:t xml:space="preserve">366.669,20 </w:t>
      </w:r>
      <w:r w:rsidR="00306AA9">
        <w:rPr>
          <w:rFonts w:cs="Times New Roman" w:hAnsi="Times New Roman" w:ascii="Times New Roman"/>
          <w:sz w:val="24"/>
          <w:szCs w:val="24"/>
        </w:rPr>
        <w:t>kuna, a osporeno je</w:t>
      </w:r>
      <w:r w:rsidRPr="00BA7F18">
        <w:rPr>
          <w:rFonts w:cs="Times New Roman" w:hAnsi="Times New Roman" w:ascii="Times New Roman"/>
          <w:sz w:val="24"/>
          <w:szCs w:val="24"/>
        </w:rPr>
        <w:t xml:space="preserve"> u drugom višem isplatnom redu </w:t>
      </w:r>
      <w:r w:rsidR="00F84CE0">
        <w:rPr>
          <w:rFonts w:cs="Times New Roman" w:hAnsi="Times New Roman" w:ascii="Times New Roman"/>
          <w:sz w:val="24"/>
          <w:szCs w:val="24"/>
        </w:rPr>
        <w:t>273,16</w:t>
      </w:r>
      <w:r w:rsidRPr="00BA7F18">
        <w:rPr>
          <w:rFonts w:cs="Times New Roman" w:hAnsi="Times New Roman" w:ascii="Times New Roman"/>
          <w:sz w:val="24"/>
          <w:szCs w:val="24"/>
        </w:rPr>
        <w:t xml:space="preserve"> kuna. Obavijesti o razlučnim pravima navedena su u tablici razlučnih vjerovnika.</w:t>
      </w:r>
    </w:p>
    <w:p w:rsidRDefault="000A72E7" w:rsidP="00321E13" w:rsidR="000A72E7" w:rsidRPr="00BA7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182" w:rsidP="000A72E7" w:rsidR="003212E9" w:rsidRPr="00BA7F1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GOSPODARSKI POLOŽAJ I POSLOVANJE STEČAJNOGA DUŽNIKA</w:t>
      </w:r>
    </w:p>
    <w:p w:rsidRDefault="009375FA" w:rsidP="00321E13" w:rsidR="00863F7C" w:rsidRPr="00BA7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O gospodarskom položaju stečajnoga dužnika, kao i njegovom poslovanju mogu navesti samo da je zadnje fina</w:t>
      </w:r>
      <w:r w:rsidR="00B61C44" w:rsidRPr="00BA7F18">
        <w:rPr>
          <w:rFonts w:cs="Times New Roman" w:hAnsi="Times New Roman" w:ascii="Times New Roman"/>
          <w:sz w:val="24"/>
          <w:szCs w:val="24"/>
        </w:rPr>
        <w:t>ncij</w:t>
      </w:r>
      <w:r w:rsidR="00E263A0" w:rsidRPr="00BA7F18">
        <w:rPr>
          <w:rFonts w:cs="Times New Roman" w:hAnsi="Times New Roman" w:ascii="Times New Roman"/>
          <w:sz w:val="24"/>
          <w:szCs w:val="24"/>
        </w:rPr>
        <w:t xml:space="preserve">sko izvješće predano </w:t>
      </w:r>
      <w:r w:rsidR="009B359B">
        <w:rPr>
          <w:rFonts w:cs="Times New Roman" w:hAnsi="Times New Roman" w:ascii="Times New Roman"/>
          <w:sz w:val="24"/>
          <w:szCs w:val="24"/>
        </w:rPr>
        <w:t xml:space="preserve">29.5.2014. godine a odnosi se na razdoblje </w:t>
      </w:r>
      <w:r w:rsidR="00E263A0" w:rsidRPr="00BA7F18">
        <w:rPr>
          <w:rFonts w:cs="Times New Roman" w:hAnsi="Times New Roman" w:ascii="Times New Roman"/>
          <w:sz w:val="24"/>
          <w:szCs w:val="24"/>
        </w:rPr>
        <w:t>za 2011.</w:t>
      </w:r>
      <w:r w:rsidRPr="00BA7F18">
        <w:rPr>
          <w:rFonts w:cs="Times New Roman" w:hAnsi="Times New Roman" w:ascii="Times New Roman"/>
          <w:sz w:val="24"/>
          <w:szCs w:val="24"/>
        </w:rPr>
        <w:t xml:space="preserve"> godinu</w:t>
      </w:r>
      <w:r w:rsidR="009B359B">
        <w:rPr>
          <w:rFonts w:cs="Times New Roman" w:hAnsi="Times New Roman" w:ascii="Times New Roman"/>
          <w:sz w:val="24"/>
          <w:szCs w:val="24"/>
        </w:rPr>
        <w:t xml:space="preserve">, koje je </w:t>
      </w:r>
      <w:r w:rsidR="00957753" w:rsidRPr="00BA7F18">
        <w:rPr>
          <w:rFonts w:cs="Times New Roman" w:hAnsi="Times New Roman" w:ascii="Times New Roman"/>
          <w:sz w:val="24"/>
          <w:szCs w:val="24"/>
        </w:rPr>
        <w:t>objavljeno na web stranicama FINA-e</w:t>
      </w:r>
      <w:r w:rsidR="00321E13" w:rsidRPr="00BA7F18">
        <w:rPr>
          <w:rFonts w:cs="Times New Roman" w:hAnsi="Times New Roman" w:ascii="Times New Roman"/>
          <w:sz w:val="24"/>
          <w:szCs w:val="24"/>
        </w:rPr>
        <w:t>.</w:t>
      </w:r>
      <w:r w:rsidR="00226E9E" w:rsidRPr="00BA7F18">
        <w:rPr>
          <w:rFonts w:cs="Times New Roman" w:hAnsi="Times New Roman" w:ascii="Times New Roman"/>
          <w:sz w:val="24"/>
          <w:szCs w:val="24"/>
        </w:rPr>
        <w:t xml:space="preserve"> P</w:t>
      </w:r>
      <w:r w:rsidR="00B402E3" w:rsidRPr="00BA7F18">
        <w:rPr>
          <w:rFonts w:cs="Times New Roman" w:hAnsi="Times New Roman" w:ascii="Times New Roman"/>
          <w:sz w:val="24"/>
          <w:szCs w:val="24"/>
        </w:rPr>
        <w:t>oslovni transakcijski računi stečajnog dužnika su prema podacima iz Jedinstvenog registra računa</w:t>
      </w:r>
      <w:r w:rsidR="00321E13" w:rsidRPr="00BA7F18">
        <w:rPr>
          <w:rFonts w:cs="Times New Roman" w:hAnsi="Times New Roman" w:ascii="Times New Roman"/>
          <w:sz w:val="24"/>
          <w:szCs w:val="24"/>
        </w:rPr>
        <w:t xml:space="preserve"> pribavljeni od FINA-e, </w:t>
      </w:r>
      <w:r w:rsidR="00226E9E" w:rsidRPr="00BA7F18">
        <w:rPr>
          <w:rFonts w:cs="Times New Roman" w:hAnsi="Times New Roman" w:ascii="Times New Roman"/>
          <w:sz w:val="24"/>
          <w:szCs w:val="24"/>
        </w:rPr>
        <w:t xml:space="preserve">zatvoreni. </w:t>
      </w:r>
    </w:p>
    <w:p w:rsidRDefault="00B402E3" w:rsidP="00321E13" w:rsidR="00B402E3" w:rsidRPr="00BA7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F68E7" w:rsidP="00321E13" w:rsidR="00E263A0" w:rsidRPr="00BA7F1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IMOVINA DRUŠTVA</w:t>
      </w:r>
    </w:p>
    <w:p w:rsidRDefault="00037FD5" w:rsidP="00321E13" w:rsidR="00A31F6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A7F18">
        <w:rPr>
          <w:rFonts w:cs="Times New Roman" w:eastAsia="Times New Roman" w:hAnsi="Times New Roman" w:ascii="Times New Roman"/>
          <w:sz w:val="24"/>
          <w:szCs w:val="24"/>
        </w:rPr>
        <w:t xml:space="preserve">Prema </w:t>
      </w:r>
      <w:r w:rsidR="009B359B">
        <w:rPr>
          <w:rFonts w:cs="Times New Roman" w:eastAsia="Times New Roman" w:hAnsi="Times New Roman" w:ascii="Times New Roman"/>
          <w:sz w:val="24"/>
          <w:szCs w:val="24"/>
        </w:rPr>
        <w:t xml:space="preserve">zadnjem </w:t>
      </w:r>
      <w:r w:rsidR="00AD0B20">
        <w:rPr>
          <w:rFonts w:cs="Times New Roman" w:eastAsia="Times New Roman" w:hAnsi="Times New Roman" w:ascii="Times New Roman"/>
          <w:sz w:val="24"/>
          <w:szCs w:val="24"/>
        </w:rPr>
        <w:t xml:space="preserve">objavljenom </w:t>
      </w:r>
      <w:r w:rsidR="009B359B">
        <w:rPr>
          <w:rFonts w:cs="Times New Roman" w:eastAsia="Times New Roman" w:hAnsi="Times New Roman" w:ascii="Times New Roman"/>
          <w:sz w:val="24"/>
          <w:szCs w:val="24"/>
        </w:rPr>
        <w:t>financijskom izvješću za 2011. godinu</w:t>
      </w:r>
      <w:r w:rsidRPr="00BA7F18">
        <w:rPr>
          <w:rFonts w:cs="Times New Roman" w:eastAsia="Times New Roman" w:hAnsi="Times New Roman" w:ascii="Times New Roman"/>
          <w:sz w:val="24"/>
          <w:szCs w:val="24"/>
        </w:rPr>
        <w:t xml:space="preserve"> i</w:t>
      </w:r>
      <w:r w:rsidR="0065793D" w:rsidRPr="00BA7F18">
        <w:rPr>
          <w:rFonts w:cs="Times New Roman" w:eastAsia="Times New Roman" w:hAnsi="Times New Roman" w:ascii="Times New Roman"/>
          <w:sz w:val="24"/>
          <w:szCs w:val="24"/>
        </w:rPr>
        <w:t xml:space="preserve">movina društva prema GFI-POD </w:t>
      </w:r>
      <w:r w:rsidRPr="00BA7F18">
        <w:rPr>
          <w:rFonts w:cs="Times New Roman" w:eastAsia="Times New Roman" w:hAnsi="Times New Roman" w:ascii="Times New Roman"/>
          <w:sz w:val="24"/>
          <w:szCs w:val="24"/>
        </w:rPr>
        <w:t xml:space="preserve">sastoji </w:t>
      </w:r>
      <w:r w:rsidR="001C1CEF" w:rsidRPr="00BA7F18">
        <w:rPr>
          <w:rFonts w:cs="Times New Roman" w:eastAsia="Times New Roman" w:hAnsi="Times New Roman" w:ascii="Times New Roman"/>
          <w:sz w:val="24"/>
          <w:szCs w:val="24"/>
        </w:rPr>
        <w:t xml:space="preserve">se </w:t>
      </w:r>
      <w:r w:rsidRPr="00BA7F18">
        <w:rPr>
          <w:rFonts w:cs="Times New Roman" w:eastAsia="Times New Roman" w:hAnsi="Times New Roman" w:ascii="Times New Roman"/>
          <w:sz w:val="24"/>
          <w:szCs w:val="24"/>
        </w:rPr>
        <w:t xml:space="preserve">od </w:t>
      </w:r>
      <w:r w:rsidR="004D6F22" w:rsidRPr="00BA7F18">
        <w:rPr>
          <w:rFonts w:cs="Times New Roman" w:eastAsia="Times New Roman" w:hAnsi="Times New Roman" w:ascii="Times New Roman"/>
          <w:sz w:val="24"/>
          <w:szCs w:val="24"/>
        </w:rPr>
        <w:t>d</w:t>
      </w:r>
      <w:r w:rsidRPr="00BA7F18">
        <w:rPr>
          <w:rFonts w:cs="Times New Roman" w:eastAsia="Times New Roman" w:hAnsi="Times New Roman" w:ascii="Times New Roman"/>
          <w:sz w:val="24"/>
          <w:szCs w:val="24"/>
        </w:rPr>
        <w:t>ugotrajn</w:t>
      </w:r>
      <w:r w:rsidR="009B359B">
        <w:rPr>
          <w:rFonts w:cs="Times New Roman" w:eastAsia="Times New Roman" w:hAnsi="Times New Roman" w:ascii="Times New Roman"/>
          <w:sz w:val="24"/>
          <w:szCs w:val="24"/>
        </w:rPr>
        <w:t>e imovine u iznosu od 81.401</w:t>
      </w:r>
      <w:r w:rsidR="0065793D" w:rsidRPr="00BA7F18">
        <w:rPr>
          <w:rFonts w:cs="Times New Roman" w:eastAsia="Times New Roman" w:hAnsi="Times New Roman" w:ascii="Times New Roman"/>
          <w:sz w:val="24"/>
          <w:szCs w:val="24"/>
        </w:rPr>
        <w:t>,00</w:t>
      </w:r>
      <w:r w:rsidRPr="00BA7F18">
        <w:rPr>
          <w:rFonts w:cs="Times New Roman" w:eastAsia="Times New Roman" w:hAnsi="Times New Roman" w:ascii="Times New Roman"/>
          <w:sz w:val="24"/>
          <w:szCs w:val="24"/>
        </w:rPr>
        <w:t xml:space="preserve"> kuna, a </w:t>
      </w:r>
      <w:r w:rsidR="0065793D" w:rsidRPr="00BA7F18">
        <w:rPr>
          <w:rFonts w:cs="Times New Roman" w:eastAsia="Times New Roman" w:hAnsi="Times New Roman" w:ascii="Times New Roman"/>
          <w:sz w:val="24"/>
          <w:szCs w:val="24"/>
        </w:rPr>
        <w:t>kratkotrajna</w:t>
      </w:r>
      <w:r w:rsidRPr="00BA7F18">
        <w:rPr>
          <w:rFonts w:cs="Times New Roman" w:eastAsia="Times New Roman" w:hAnsi="Times New Roman" w:ascii="Times New Roman"/>
          <w:sz w:val="24"/>
          <w:szCs w:val="24"/>
        </w:rPr>
        <w:t xml:space="preserve"> imovin</w:t>
      </w:r>
      <w:r w:rsidR="009B359B">
        <w:rPr>
          <w:rFonts w:cs="Times New Roman" w:eastAsia="Times New Roman" w:hAnsi="Times New Roman" w:ascii="Times New Roman"/>
          <w:sz w:val="24"/>
          <w:szCs w:val="24"/>
        </w:rPr>
        <w:t>e, koja se odnosi na</w:t>
      </w:r>
      <w:r w:rsidR="0065793D" w:rsidRPr="00BA7F18">
        <w:rPr>
          <w:rFonts w:cs="Times New Roman" w:eastAsia="Times New Roman" w:hAnsi="Times New Roman" w:ascii="Times New Roman"/>
          <w:sz w:val="24"/>
          <w:szCs w:val="24"/>
        </w:rPr>
        <w:t xml:space="preserve"> potraživanja</w:t>
      </w:r>
      <w:r w:rsidR="009B359B">
        <w:rPr>
          <w:rFonts w:cs="Times New Roman" w:eastAsia="Times New Roman" w:hAnsi="Times New Roman" w:ascii="Times New Roman"/>
          <w:sz w:val="24"/>
          <w:szCs w:val="24"/>
        </w:rPr>
        <w:t xml:space="preserve"> iznosi 2.541.922,00 kuna, te </w:t>
      </w:r>
      <w:r w:rsidR="0065793D" w:rsidRPr="00BA7F18">
        <w:rPr>
          <w:rFonts w:cs="Times New Roman" w:eastAsia="Times New Roman" w:hAnsi="Times New Roman" w:ascii="Times New Roman"/>
          <w:sz w:val="24"/>
          <w:szCs w:val="24"/>
        </w:rPr>
        <w:t xml:space="preserve"> novac na račun</w:t>
      </w:r>
      <w:r w:rsidR="009B359B">
        <w:rPr>
          <w:rFonts w:cs="Times New Roman" w:eastAsia="Times New Roman" w:hAnsi="Times New Roman" w:ascii="Times New Roman"/>
          <w:sz w:val="24"/>
          <w:szCs w:val="24"/>
        </w:rPr>
        <w:t>u i blagajni u iznosu od 52</w:t>
      </w:r>
      <w:r w:rsidR="0065793D" w:rsidRPr="00BA7F18">
        <w:rPr>
          <w:rFonts w:cs="Times New Roman" w:eastAsia="Times New Roman" w:hAnsi="Times New Roman" w:ascii="Times New Roman"/>
          <w:sz w:val="24"/>
          <w:szCs w:val="24"/>
        </w:rPr>
        <w:t>,00</w:t>
      </w:r>
      <w:r w:rsidR="009B359B">
        <w:rPr>
          <w:rFonts w:cs="Times New Roman" w:eastAsia="Times New Roman" w:hAnsi="Times New Roman" w:ascii="Times New Roman"/>
          <w:sz w:val="24"/>
          <w:szCs w:val="24"/>
        </w:rPr>
        <w:t xml:space="preserve"> kune</w:t>
      </w:r>
      <w:r w:rsidR="001C1CEF" w:rsidRPr="00BA7F18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BA7F1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9B359B">
        <w:rPr>
          <w:rFonts w:cs="Times New Roman" w:eastAsia="Times New Roman" w:hAnsi="Times New Roman" w:ascii="Times New Roman"/>
          <w:sz w:val="24"/>
          <w:szCs w:val="24"/>
        </w:rPr>
        <w:t>što sve ukupno iznosi 2.623.375</w:t>
      </w:r>
      <w:r w:rsidR="0065793D" w:rsidRPr="00BA7F18">
        <w:rPr>
          <w:rFonts w:cs="Times New Roman" w:eastAsia="Times New Roman" w:hAnsi="Times New Roman" w:ascii="Times New Roman"/>
          <w:sz w:val="24"/>
          <w:szCs w:val="24"/>
        </w:rPr>
        <w:t>,00</w:t>
      </w:r>
      <w:r w:rsidRPr="00BA7F18">
        <w:rPr>
          <w:rFonts w:cs="Times New Roman" w:eastAsia="Times New Roman" w:hAnsi="Times New Roman" w:ascii="Times New Roman"/>
          <w:sz w:val="24"/>
          <w:szCs w:val="24"/>
        </w:rPr>
        <w:t xml:space="preserve"> kuna.</w:t>
      </w:r>
      <w:r w:rsidR="0065793D" w:rsidRPr="00BA7F18">
        <w:rPr>
          <w:rFonts w:cs="Times New Roman" w:eastAsia="Times New Roman" w:hAnsi="Times New Roman" w:ascii="Times New Roman"/>
          <w:sz w:val="24"/>
          <w:szCs w:val="24"/>
        </w:rPr>
        <w:t xml:space="preserve"> Navedeni podaci s danom otvaranja stečajnoga postupka, kao i u trenutku pisanja ovog izvješća </w:t>
      </w:r>
      <w:r w:rsidR="00A31F6D">
        <w:rPr>
          <w:rFonts w:cs="Times New Roman" w:eastAsia="Times New Roman" w:hAnsi="Times New Roman" w:ascii="Times New Roman"/>
          <w:sz w:val="24"/>
          <w:szCs w:val="24"/>
        </w:rPr>
        <w:t>za pretposta</w:t>
      </w:r>
      <w:r w:rsidR="00DA45D8">
        <w:rPr>
          <w:rFonts w:cs="Times New Roman" w:eastAsia="Times New Roman" w:hAnsi="Times New Roman" w:ascii="Times New Roman"/>
          <w:sz w:val="24"/>
          <w:szCs w:val="24"/>
        </w:rPr>
        <w:t xml:space="preserve">viti je da nisu relevantna s obzirom na okolnosti </w:t>
      </w:r>
      <w:r w:rsidR="00F84CE0">
        <w:rPr>
          <w:rFonts w:cs="Times New Roman" w:eastAsia="Times New Roman" w:hAnsi="Times New Roman" w:ascii="Times New Roman"/>
          <w:sz w:val="24"/>
          <w:szCs w:val="24"/>
        </w:rPr>
        <w:t>i datum</w:t>
      </w:r>
      <w:r w:rsidR="00AD0B2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A45D8">
        <w:rPr>
          <w:rFonts w:cs="Times New Roman" w:eastAsia="Times New Roman" w:hAnsi="Times New Roman" w:ascii="Times New Roman"/>
          <w:sz w:val="24"/>
          <w:szCs w:val="24"/>
        </w:rPr>
        <w:t>predaje financijskih izvješća.</w:t>
      </w:r>
    </w:p>
    <w:p w:rsidRDefault="0065793D" w:rsidP="00321E13" w:rsidR="0065793D" w:rsidRPr="00BA7F1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8007B" w:rsidP="00321E13" w:rsidR="009375FA" w:rsidRPr="00BA7F18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Nekretnina</w:t>
      </w:r>
    </w:p>
    <w:p w:rsidRDefault="00AE7165" w:rsidP="008877ED" w:rsidR="009369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Dužnik je vlasnik nekretnine upisane</w:t>
      </w:r>
      <w:r w:rsidR="00F80D07" w:rsidRPr="00BA7F18">
        <w:rPr>
          <w:rFonts w:cs="Times New Roman" w:hAnsi="Times New Roman" w:ascii="Times New Roman"/>
          <w:sz w:val="24"/>
          <w:szCs w:val="24"/>
        </w:rPr>
        <w:t xml:space="preserve"> u</w:t>
      </w:r>
      <w:r w:rsidR="00DA45D8">
        <w:rPr>
          <w:rFonts w:cs="Times New Roman" w:hAnsi="Times New Roman" w:ascii="Times New Roman"/>
          <w:sz w:val="24"/>
          <w:szCs w:val="24"/>
        </w:rPr>
        <w:t xml:space="preserve"> zemljišnim knjigama,</w:t>
      </w:r>
      <w:r w:rsidR="009369E4">
        <w:rPr>
          <w:rFonts w:cs="Times New Roman" w:hAnsi="Times New Roman" w:ascii="Times New Roman"/>
          <w:sz w:val="24"/>
          <w:szCs w:val="24"/>
        </w:rPr>
        <w:t xml:space="preserve"> Općinskog</w:t>
      </w:r>
      <w:r w:rsidR="00F80D07" w:rsidRPr="00BA7F18">
        <w:rPr>
          <w:rFonts w:cs="Times New Roman" w:hAnsi="Times New Roman" w:ascii="Times New Roman"/>
          <w:sz w:val="24"/>
          <w:szCs w:val="24"/>
        </w:rPr>
        <w:t xml:space="preserve"> </w:t>
      </w:r>
      <w:r w:rsidR="009369E4">
        <w:rPr>
          <w:rFonts w:cs="Times New Roman" w:hAnsi="Times New Roman" w:ascii="Times New Roman"/>
          <w:sz w:val="24"/>
          <w:szCs w:val="24"/>
        </w:rPr>
        <w:t>suda</w:t>
      </w:r>
      <w:r w:rsidR="00FD1363" w:rsidRPr="00BA7F18">
        <w:rPr>
          <w:rFonts w:cs="Times New Roman" w:hAnsi="Times New Roman" w:ascii="Times New Roman"/>
          <w:sz w:val="24"/>
          <w:szCs w:val="24"/>
        </w:rPr>
        <w:t xml:space="preserve"> u </w:t>
      </w:r>
      <w:r w:rsidR="00DA45D8">
        <w:rPr>
          <w:rFonts w:cs="Times New Roman" w:hAnsi="Times New Roman" w:ascii="Times New Roman"/>
          <w:sz w:val="24"/>
          <w:szCs w:val="24"/>
        </w:rPr>
        <w:t>Novom Zagrebu, Zemljišnoknjižni odjel Samobor</w:t>
      </w:r>
      <w:r w:rsidR="009369E4">
        <w:rPr>
          <w:rFonts w:cs="Times New Roman" w:hAnsi="Times New Roman" w:ascii="Times New Roman"/>
          <w:sz w:val="24"/>
          <w:szCs w:val="24"/>
        </w:rPr>
        <w:t>, k.o. Rakitje, zk.ul.br. 3355:</w:t>
      </w:r>
    </w:p>
    <w:p w:rsidRDefault="009369E4" w:rsidP="009369E4" w:rsidR="009369E4">
      <w:pPr>
        <w:pStyle w:val="Odlomakpopisa"/>
        <w:numPr>
          <w:ilvl w:val="0"/>
          <w:numId w:val="3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kč.br</w:t>
      </w:r>
      <w:r w:rsidR="00DA45D8" w:rsidRPr="009369E4">
        <w:rPr>
          <w:rFonts w:cs="Times New Roman" w:hAnsi="Times New Roman" w:ascii="Times New Roman"/>
          <w:sz w:val="24"/>
          <w:szCs w:val="24"/>
        </w:rPr>
        <w:t>. 3063/1 u naravi oranica LOZA</w:t>
      </w:r>
      <w:r>
        <w:rPr>
          <w:rFonts w:cs="Times New Roman" w:hAnsi="Times New Roman" w:ascii="Times New Roman"/>
          <w:sz w:val="24"/>
          <w:szCs w:val="24"/>
        </w:rPr>
        <w:t xml:space="preserve"> površine 1164 m2 </w:t>
      </w:r>
    </w:p>
    <w:p w:rsidRDefault="00DA45D8" w:rsidP="009369E4" w:rsidR="00DA45D8" w:rsidRPr="009369E4">
      <w:pPr>
        <w:pStyle w:val="Odlomakpopisa"/>
        <w:numPr>
          <w:ilvl w:val="0"/>
          <w:numId w:val="3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369E4">
        <w:rPr>
          <w:rFonts w:cs="Times New Roman" w:hAnsi="Times New Roman" w:ascii="Times New Roman"/>
          <w:sz w:val="24"/>
          <w:szCs w:val="24"/>
        </w:rPr>
        <w:t xml:space="preserve">kč.br. 3063/2 u naravi oranica LOZA </w:t>
      </w:r>
      <w:r w:rsidR="009369E4">
        <w:rPr>
          <w:rFonts w:cs="Times New Roman" w:hAnsi="Times New Roman" w:ascii="Times New Roman"/>
          <w:sz w:val="24"/>
          <w:szCs w:val="24"/>
        </w:rPr>
        <w:t>površine 1593 m2</w:t>
      </w:r>
    </w:p>
    <w:p w:rsidRDefault="008877ED" w:rsidP="009369E4" w:rsidR="009369E4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  <w:lang w:eastAsia="en-US"/>
        </w:rPr>
      </w:pPr>
      <w:r w:rsidRPr="00BA7F18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Temeljem rješenja o osiguranju </w:t>
      </w:r>
      <w:r w:rsidR="009369E4">
        <w:rPr>
          <w:rFonts w:cs="Times New Roman" w:eastAsia="Calibri" w:hAnsi="Times New Roman" w:ascii="Times New Roman"/>
          <w:sz w:val="24"/>
          <w:szCs w:val="24"/>
          <w:lang w:eastAsia="en-US"/>
        </w:rPr>
        <w:t>poslovne oznake Ovr-208/14 od 19.5.2014., uknjiženo je pravo zaloga na opisanim nekretninama radi osiguranja tražbine na ime poreznog duga</w:t>
      </w:r>
      <w:r w:rsidR="00447D5D" w:rsidRPr="00447D5D">
        <w:rPr>
          <w:color w:val="000000"/>
          <w:sz w:val="15"/>
          <w:szCs w:val="15"/>
        </w:rPr>
        <w:t xml:space="preserve"> </w:t>
      </w:r>
      <w:r w:rsidR="00447D5D">
        <w:rPr>
          <w:rFonts w:cs="Times New Roman" w:hAnsi="Times New Roman" w:ascii="Times New Roman"/>
          <w:color w:val="000000"/>
          <w:sz w:val="24"/>
          <w:szCs w:val="24"/>
        </w:rPr>
        <w:t>koji je</w:t>
      </w:r>
      <w:r w:rsidR="00447D5D">
        <w:rPr>
          <w:color w:val="000000"/>
          <w:sz w:val="15"/>
          <w:szCs w:val="15"/>
        </w:rPr>
        <w:t xml:space="preserve"> </w:t>
      </w:r>
      <w:r w:rsidR="00447D5D" w:rsidRPr="00447D5D">
        <w:rPr>
          <w:rFonts w:cs="Times New Roman" w:eastAsia="Calibri" w:hAnsi="Times New Roman" w:ascii="Times New Roman"/>
          <w:sz w:val="24"/>
          <w:szCs w:val="24"/>
          <w:lang w:eastAsia="en-US"/>
        </w:rPr>
        <w:lastRenderedPageBreak/>
        <w:t xml:space="preserve">na </w:t>
      </w:r>
      <w:r w:rsidR="00447D5D">
        <w:rPr>
          <w:rFonts w:cs="Times New Roman" w:eastAsia="Calibri" w:hAnsi="Times New Roman" w:ascii="Times New Roman"/>
          <w:sz w:val="24"/>
          <w:szCs w:val="24"/>
          <w:lang w:eastAsia="en-US"/>
        </w:rPr>
        <w:t>dan 27. siječnja 2014. godine</w:t>
      </w:r>
      <w:r w:rsidR="00447D5D" w:rsidRPr="00447D5D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iznos</w:t>
      </w:r>
      <w:r w:rsidR="00447D5D">
        <w:rPr>
          <w:rFonts w:cs="Times New Roman" w:eastAsia="Calibri" w:hAnsi="Times New Roman" w:ascii="Times New Roman"/>
          <w:sz w:val="24"/>
          <w:szCs w:val="24"/>
          <w:lang w:eastAsia="en-US"/>
        </w:rPr>
        <w:t>io</w:t>
      </w:r>
      <w:r w:rsidR="00447D5D" w:rsidRPr="00447D5D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444.978,72 kn i to glavnicu u iznosu od 376.940,26 kn i kamata u iznosu od 68.038,46 kn</w:t>
      </w:r>
      <w:r w:rsidR="009369E4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za korist:</w:t>
      </w:r>
    </w:p>
    <w:p w:rsidRDefault="008877ED" w:rsidP="009369E4" w:rsidR="008877ED" w:rsidRPr="00BA7F18">
      <w:pPr>
        <w:spacing w:after="0"/>
        <w:jc w:val="both"/>
        <w:rPr>
          <w:rFonts w:cs="Times New Roman" w:eastAsia="Calibri" w:hAnsi="Times New Roman" w:ascii="Times New Roman"/>
          <w:b/>
          <w:sz w:val="24"/>
          <w:szCs w:val="24"/>
          <w:lang w:eastAsia="en-US"/>
        </w:rPr>
      </w:pPr>
      <w:r w:rsidRPr="00BA7F18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>REPUBLIKE HRVATSKE</w:t>
      </w:r>
      <w:r w:rsidR="009369E4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 xml:space="preserve"> </w:t>
      </w:r>
      <w:r w:rsidR="00087312" w:rsidRPr="00BA7F18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 xml:space="preserve">MINISTARSTVO FINANCIJA, </w:t>
      </w:r>
      <w:r w:rsidR="009369E4">
        <w:rPr>
          <w:rFonts w:cs="Times New Roman" w:eastAsia="Calibri" w:hAnsi="Times New Roman" w:ascii="Times New Roman"/>
          <w:b/>
          <w:sz w:val="24"/>
          <w:szCs w:val="24"/>
          <w:lang w:eastAsia="en-US"/>
        </w:rPr>
        <w:t>ZAGREB</w:t>
      </w:r>
    </w:p>
    <w:p w:rsidRDefault="00AB3201" w:rsidP="003C075F" w:rsidR="00AB3201">
      <w:pPr>
        <w:pStyle w:val="Zaglavlje"/>
        <w:tabs>
          <w:tab w:pos="708" w:val="left"/>
        </w:tabs>
        <w:jc w:val="both"/>
        <w:rPr>
          <w:rFonts w:cs="Times New Roman" w:eastAsia="Calibri" w:hAnsi="Times New Roman" w:ascii="Times New Roman"/>
          <w:sz w:val="24"/>
          <w:szCs w:val="24"/>
          <w:lang w:eastAsia="en-US"/>
        </w:rPr>
      </w:pPr>
    </w:p>
    <w:p w:rsidRDefault="00AB3201" w:rsidP="003C075F" w:rsidR="00AB3201">
      <w:pPr>
        <w:pStyle w:val="Zaglavlje"/>
        <w:tabs>
          <w:tab w:pos="708" w:val="left"/>
        </w:tabs>
        <w:jc w:val="both"/>
        <w:rPr>
          <w:rFonts w:cs="Times New Roman" w:eastAsia="Calibri" w:hAnsi="Times New Roman" w:ascii="Times New Roman"/>
          <w:sz w:val="24"/>
          <w:szCs w:val="24"/>
          <w:lang w:eastAsia="en-US"/>
        </w:rPr>
      </w:pPr>
    </w:p>
    <w:p w:rsidRDefault="003C075F" w:rsidP="003C075F" w:rsidR="003C075F" w:rsidRPr="00BA7F18">
      <w:pPr>
        <w:pStyle w:val="Zaglavlje"/>
        <w:tabs>
          <w:tab w:pos="708" w:val="left"/>
        </w:tabs>
        <w:jc w:val="both"/>
        <w:rPr>
          <w:rFonts w:cs="Times New Roman" w:eastAsia="SimSu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 xml:space="preserve">Ukupne obveze stečajnog dužnika po pristiglim i </w:t>
      </w:r>
      <w:r w:rsidR="00D61D35" w:rsidRPr="00BA7F18">
        <w:rPr>
          <w:rFonts w:cs="Times New Roman" w:hAnsi="Times New Roman" w:ascii="Times New Roman"/>
          <w:b/>
          <w:sz w:val="24"/>
          <w:szCs w:val="24"/>
        </w:rPr>
        <w:t xml:space="preserve">po stečajnom upravitelju </w:t>
      </w:r>
      <w:r w:rsidRPr="00BA7F18">
        <w:rPr>
          <w:rFonts w:cs="Times New Roman" w:hAnsi="Times New Roman" w:ascii="Times New Roman"/>
          <w:b/>
          <w:sz w:val="24"/>
          <w:szCs w:val="24"/>
        </w:rPr>
        <w:t>ispitanim tražbinama iznose:</w:t>
      </w:r>
    </w:p>
    <w:p w:rsidRDefault="003C075F" w:rsidP="003C075F" w:rsidR="003C075F" w:rsidRPr="00BA7F18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en-US"/>
        </w:rPr>
      </w:pPr>
    </w:p>
    <w:p w:rsidRDefault="00091169" w:rsidP="003C075F" w:rsidR="00091169" w:rsidRPr="00BA7F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 xml:space="preserve">Prvi viši isplatni red </w:t>
      </w:r>
      <w:r w:rsidR="007929EC" w:rsidRPr="00BA7F18">
        <w:rPr>
          <w:rFonts w:cs="Times New Roman" w:hAnsi="Times New Roman" w:ascii="Times New Roman"/>
          <w:sz w:val="24"/>
          <w:szCs w:val="24"/>
        </w:rPr>
        <w:t>–</w:t>
      </w:r>
      <w:r w:rsidR="0047084E" w:rsidRPr="00BA7F18">
        <w:rPr>
          <w:rFonts w:cs="Times New Roman" w:hAnsi="Times New Roman" w:ascii="Times New Roman"/>
          <w:sz w:val="24"/>
          <w:szCs w:val="24"/>
        </w:rPr>
        <w:t xml:space="preserve"> </w:t>
      </w:r>
      <w:r w:rsidR="00DA45D8">
        <w:rPr>
          <w:rFonts w:cs="Times New Roman" w:hAnsi="Times New Roman" w:ascii="Times New Roman"/>
          <w:sz w:val="24"/>
          <w:szCs w:val="24"/>
        </w:rPr>
        <w:t>52.903,48</w:t>
      </w:r>
      <w:r w:rsidRPr="00BA7F18">
        <w:rPr>
          <w:rFonts w:cs="Times New Roman" w:hAnsi="Times New Roman" w:ascii="Times New Roman"/>
          <w:sz w:val="24"/>
          <w:szCs w:val="24"/>
        </w:rPr>
        <w:t xml:space="preserve"> kuna</w:t>
      </w:r>
    </w:p>
    <w:p w:rsidRDefault="007929EC" w:rsidP="003C075F" w:rsidR="00091169" w:rsidRPr="00BA7F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 xml:space="preserve">Drugi </w:t>
      </w:r>
      <w:r w:rsidR="00DA45D8">
        <w:rPr>
          <w:rFonts w:cs="Times New Roman" w:hAnsi="Times New Roman" w:ascii="Times New Roman"/>
          <w:sz w:val="24"/>
          <w:szCs w:val="24"/>
        </w:rPr>
        <w:t>viši isplatni red – 366.669,20</w:t>
      </w:r>
      <w:r w:rsidRPr="00BA7F18">
        <w:rPr>
          <w:rFonts w:cs="Times New Roman" w:hAnsi="Times New Roman" w:ascii="Times New Roman"/>
          <w:sz w:val="24"/>
          <w:szCs w:val="24"/>
        </w:rPr>
        <w:t xml:space="preserve"> </w:t>
      </w:r>
      <w:r w:rsidR="00091169" w:rsidRPr="00BA7F18">
        <w:rPr>
          <w:rFonts w:cs="Times New Roman" w:hAnsi="Times New Roman" w:ascii="Times New Roman"/>
          <w:sz w:val="24"/>
          <w:szCs w:val="24"/>
        </w:rPr>
        <w:t>kuna</w:t>
      </w:r>
    </w:p>
    <w:p w:rsidRDefault="001C1CEF" w:rsidP="008877ED" w:rsidR="008877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Troškovi stečajnog postupka za razdoblje</w:t>
      </w:r>
      <w:r w:rsidR="0047084E" w:rsidRPr="00BA7F18">
        <w:rPr>
          <w:rFonts w:cs="Times New Roman" w:hAnsi="Times New Roman" w:ascii="Times New Roman"/>
          <w:sz w:val="24"/>
          <w:szCs w:val="24"/>
        </w:rPr>
        <w:t xml:space="preserve"> </w:t>
      </w:r>
      <w:r w:rsidR="008877ED" w:rsidRPr="00BA7F18">
        <w:rPr>
          <w:rFonts w:cs="Times New Roman" w:hAnsi="Times New Roman" w:ascii="Times New Roman"/>
          <w:sz w:val="24"/>
          <w:szCs w:val="24"/>
        </w:rPr>
        <w:t>od šest mjeseci – 12.500,00 kuna</w:t>
      </w:r>
    </w:p>
    <w:p w:rsidRDefault="0038195F" w:rsidP="008877ED" w:rsidR="0038195F" w:rsidRPr="00BA7F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778F" w:rsidP="006E7D5D" w:rsidR="00FE778F" w:rsidRPr="00AD0B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 xml:space="preserve">POPIS VJEROVNIKA </w:t>
      </w:r>
      <w:r w:rsidR="00091169" w:rsidRPr="00BA7F18">
        <w:rPr>
          <w:rFonts w:cs="Times New Roman" w:hAnsi="Times New Roman" w:ascii="Times New Roman"/>
          <w:b/>
          <w:sz w:val="24"/>
          <w:szCs w:val="24"/>
        </w:rPr>
        <w:t>STEČAJNOGA DUŽNIKA</w:t>
      </w:r>
    </w:p>
    <w:p w:rsidRDefault="00AD0B20" w:rsidP="00AD0B20" w:rsidR="00091169" w:rsidRPr="00AD0B2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članku 222. Stečajnoga zakona sastavila sam popis dužnikovih vjerovnika za koje sam saznala na temelju prijavljenih i ispitanih tražbina.</w:t>
      </w:r>
    </w:p>
    <w:tbl>
      <w:tblPr>
        <w:tblStyle w:val="TableGrid2"/>
        <w:tblW w:type="dxa" w:w="9067"/>
        <w:tblLayout w:type="fixed"/>
        <w:tblLook w:val="04A0" w:noVBand="1" w:noHBand="0" w:lastColumn="0" w:firstColumn="1" w:lastRow="0" w:firstRow="1"/>
      </w:tblPr>
      <w:tblGrid>
        <w:gridCol w:w="704"/>
        <w:gridCol w:w="2977"/>
        <w:gridCol w:w="3402"/>
        <w:gridCol w:w="1984"/>
      </w:tblGrid>
      <w:tr w:rsidTr="00322368" w:rsidR="00322368" w:rsidRPr="00BA7F18">
        <w:tc>
          <w:tcPr>
            <w:tcW w:type="dxa" w:w="704"/>
          </w:tcPr>
          <w:p w:rsidRDefault="00091169" w:rsidP="00091169" w:rsidR="00091169" w:rsidRPr="007A6270">
            <w:pPr>
              <w:spacing w:lineRule="auto" w:line="240" w:after="80"/>
              <w:rPr>
                <w:rFonts w:cs="Times New Roman" w:eastAsia="Calibri" w:hAnsi="Times New Roman" w:ascii="Times New Roman"/>
                <w:szCs w:val="24"/>
                <w:lang w:eastAsia="en-US"/>
              </w:rPr>
            </w:pPr>
            <w:r w:rsidRPr="007A6270">
              <w:rPr>
                <w:rFonts w:cs="Times New Roman" w:eastAsia="Calibri" w:hAnsi="Times New Roman" w:ascii="Times New Roman"/>
                <w:szCs w:val="24"/>
                <w:lang w:eastAsia="en-US"/>
              </w:rPr>
              <w:t>Red broj</w:t>
            </w:r>
          </w:p>
        </w:tc>
        <w:tc>
          <w:tcPr>
            <w:tcW w:type="dxa" w:w="2977"/>
          </w:tcPr>
          <w:p w:rsidRDefault="00091169" w:rsidP="00091169" w:rsidR="00091169" w:rsidRPr="007A6270">
            <w:pPr>
              <w:spacing w:lineRule="auto" w:line="240" w:after="80"/>
              <w:rPr>
                <w:rFonts w:cs="Times New Roman" w:eastAsia="Calibri" w:hAnsi="Times New Roman" w:ascii="Times New Roman"/>
                <w:szCs w:val="24"/>
                <w:lang w:eastAsia="en-US"/>
              </w:rPr>
            </w:pPr>
            <w:r w:rsidRPr="007A6270">
              <w:rPr>
                <w:rFonts w:cs="Times New Roman" w:eastAsia="Calibri" w:hAnsi="Times New Roman" w:ascii="Times New Roman"/>
                <w:szCs w:val="24"/>
                <w:lang w:eastAsia="en-US"/>
              </w:rPr>
              <w:t>Naziv vjerovnika</w:t>
            </w:r>
          </w:p>
        </w:tc>
        <w:tc>
          <w:tcPr>
            <w:tcW w:type="dxa" w:w="3402"/>
          </w:tcPr>
          <w:p w:rsidRDefault="00091169" w:rsidP="00091169" w:rsidR="00091169" w:rsidRPr="007A6270">
            <w:pPr>
              <w:spacing w:lineRule="auto" w:line="240" w:after="80"/>
              <w:rPr>
                <w:rFonts w:cs="Times New Roman" w:eastAsia="Calibri" w:hAnsi="Times New Roman" w:ascii="Times New Roman"/>
                <w:szCs w:val="24"/>
                <w:lang w:eastAsia="en-US"/>
              </w:rPr>
            </w:pPr>
            <w:r w:rsidRPr="007A6270">
              <w:rPr>
                <w:rFonts w:cs="Times New Roman" w:eastAsia="Calibri" w:hAnsi="Times New Roman" w:ascii="Times New Roman"/>
                <w:szCs w:val="24"/>
                <w:lang w:eastAsia="en-US"/>
              </w:rPr>
              <w:t>Pravna osnova prijavljene tražbine</w:t>
            </w:r>
          </w:p>
        </w:tc>
        <w:tc>
          <w:tcPr>
            <w:tcW w:type="dxa" w:w="1984"/>
          </w:tcPr>
          <w:p w:rsidRDefault="00091169" w:rsidP="00091169" w:rsidR="00091169" w:rsidRPr="007A6270">
            <w:pPr>
              <w:spacing w:lineRule="auto" w:line="240" w:after="80"/>
              <w:rPr>
                <w:rFonts w:cs="Times New Roman" w:eastAsia="Calibri" w:hAnsi="Times New Roman" w:ascii="Times New Roman"/>
                <w:szCs w:val="24"/>
                <w:lang w:eastAsia="en-US"/>
              </w:rPr>
            </w:pPr>
            <w:r w:rsidRPr="007A6270">
              <w:rPr>
                <w:rFonts w:cs="Times New Roman" w:eastAsia="Calibri" w:hAnsi="Times New Roman" w:ascii="Times New Roman"/>
                <w:szCs w:val="24"/>
                <w:lang w:eastAsia="en-US"/>
              </w:rPr>
              <w:t>Iznos prijavljene tražbine</w:t>
            </w:r>
          </w:p>
        </w:tc>
      </w:tr>
      <w:tr w:rsidTr="00322368" w:rsidR="0099660A" w:rsidRPr="00BA7F18">
        <w:tc>
          <w:tcPr>
            <w:tcW w:type="dxa" w:w="704"/>
          </w:tcPr>
          <w:p w:rsidRDefault="0099660A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1.</w:t>
            </w:r>
          </w:p>
        </w:tc>
        <w:tc>
          <w:tcPr>
            <w:tcW w:type="dxa" w:w="2977"/>
          </w:tcPr>
          <w:p w:rsidRDefault="00F84904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REPUBLIKA HRVATSKA, Ministarstvo pravosuđa, zastupano po ŽDO Velika Gorica</w:t>
            </w:r>
          </w:p>
        </w:tc>
        <w:tc>
          <w:tcPr>
            <w:tcW w:type="dxa" w:w="3402"/>
          </w:tcPr>
          <w:p w:rsidRDefault="00F84904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Rješenje o osiguranju Općinskog suda u Samoboru br. Ovr-208/14 od 19.5.2014.</w:t>
            </w:r>
          </w:p>
        </w:tc>
        <w:tc>
          <w:tcPr>
            <w:tcW w:type="dxa" w:w="1984"/>
          </w:tcPr>
          <w:p w:rsidRDefault="00F84904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7.384,25 kn</w:t>
            </w:r>
          </w:p>
        </w:tc>
      </w:tr>
      <w:tr w:rsidTr="00322368" w:rsidR="0099660A" w:rsidRPr="00BA7F18">
        <w:tc>
          <w:tcPr>
            <w:tcW w:type="dxa" w:w="704"/>
          </w:tcPr>
          <w:p w:rsidRDefault="0099660A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2.</w:t>
            </w:r>
          </w:p>
        </w:tc>
        <w:tc>
          <w:tcPr>
            <w:tcW w:type="dxa" w:w="2977"/>
          </w:tcPr>
          <w:p w:rsidRDefault="00F84904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REPUBLIKA HRVATSKA, Ministarstvo financija, Porezna uprava, zastupana po ŽDO Velika Gorica</w:t>
            </w:r>
          </w:p>
        </w:tc>
        <w:tc>
          <w:tcPr>
            <w:tcW w:type="dxa" w:w="3402"/>
          </w:tcPr>
          <w:p w:rsidRDefault="00F84904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Porezi, doprinosi, sudske pristojbe i druga javna davanja</w:t>
            </w:r>
          </w:p>
        </w:tc>
        <w:tc>
          <w:tcPr>
            <w:tcW w:type="dxa" w:w="1984"/>
          </w:tcPr>
          <w:p w:rsidRDefault="00F84904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412.188,43</w:t>
            </w:r>
            <w:r w:rsidR="007A6270" w:rsidRPr="007A6270">
              <w:rPr>
                <w:rFonts w:cs="Times New Roman" w:hAnsi="Times New Roman" w:ascii="Times New Roman"/>
                <w:szCs w:val="24"/>
              </w:rPr>
              <w:t xml:space="preserve"> kn</w:t>
            </w:r>
          </w:p>
        </w:tc>
      </w:tr>
      <w:tr w:rsidTr="00322368" w:rsidR="0099660A" w:rsidRPr="00BA7F18">
        <w:tc>
          <w:tcPr>
            <w:tcW w:type="dxa" w:w="704"/>
          </w:tcPr>
          <w:p w:rsidRDefault="0099660A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3.</w:t>
            </w:r>
          </w:p>
        </w:tc>
        <w:tc>
          <w:tcPr>
            <w:tcW w:type="dxa" w:w="2977"/>
          </w:tcPr>
          <w:p w:rsidRDefault="00F84904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ZAGREBAČKI HOLDING d.o.o., Podružnica Zagrebparking</w:t>
            </w:r>
          </w:p>
        </w:tc>
        <w:tc>
          <w:tcPr>
            <w:tcW w:type="dxa" w:w="3402"/>
          </w:tcPr>
          <w:p w:rsidRDefault="007A6270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Račun od 31.12.2012.</w:t>
            </w:r>
          </w:p>
        </w:tc>
        <w:tc>
          <w:tcPr>
            <w:tcW w:type="dxa" w:w="1984"/>
          </w:tcPr>
          <w:p w:rsidRDefault="007A6270" w:rsidP="0099660A" w:rsidR="0099660A" w:rsidRPr="007A6270">
            <w:pPr>
              <w:rPr>
                <w:rFonts w:cs="Times New Roman" w:hAnsi="Times New Roman" w:ascii="Times New Roman"/>
                <w:szCs w:val="24"/>
              </w:rPr>
            </w:pPr>
            <w:r w:rsidRPr="007A6270">
              <w:rPr>
                <w:rFonts w:cs="Times New Roman" w:hAnsi="Times New Roman" w:ascii="Times New Roman"/>
                <w:szCs w:val="24"/>
              </w:rPr>
              <w:t>273,16 kn</w:t>
            </w:r>
          </w:p>
        </w:tc>
      </w:tr>
    </w:tbl>
    <w:p w:rsidRDefault="00DF0A78" w:rsidP="008877ED" w:rsidR="00DF0A78" w:rsidRPr="00BA7F18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877ED" w:rsidP="008877ED" w:rsidR="008877ED" w:rsidRPr="00BA7F18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27C8A" w:rsidP="00DF0A78" w:rsidR="00127C8A" w:rsidRPr="00BA7F1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PREDRAČUN TROŠKOVA STEČAJNOGA POSTUPKA</w:t>
      </w:r>
    </w:p>
    <w:p w:rsidRDefault="00127C8A" w:rsidP="00321E13" w:rsidR="00127C8A" w:rsidRPr="00BA7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Nastali i predvidivi troškovi u razdoblju od šest mjeseci: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0"/>
        <w:gridCol w:w="5281"/>
        <w:gridCol w:w="2991"/>
      </w:tblGrid>
      <w:tr w:rsidTr="004D6F22" w:rsidR="00127C8A" w:rsidRPr="00BA7F18">
        <w:tc>
          <w:tcPr>
            <w:tcW w:type="dxa" w:w="790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dxa" w:w="5281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Predvidivi troškovi u stečajnom postupku</w:t>
            </w:r>
          </w:p>
        </w:tc>
        <w:tc>
          <w:tcPr>
            <w:tcW w:type="dxa" w:w="2991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Iznos u kunama</w:t>
            </w:r>
          </w:p>
        </w:tc>
      </w:tr>
      <w:tr w:rsidTr="004D6F22" w:rsidR="00127C8A" w:rsidRPr="00BA7F18">
        <w:tc>
          <w:tcPr>
            <w:tcW w:type="dxa" w:w="790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281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Izrada pečata</w:t>
            </w:r>
          </w:p>
        </w:tc>
        <w:tc>
          <w:tcPr>
            <w:tcW w:type="dxa" w:w="2991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150,00 kn</w:t>
            </w:r>
          </w:p>
        </w:tc>
      </w:tr>
      <w:tr w:rsidTr="004D6F22" w:rsidR="00127C8A" w:rsidRPr="00BA7F18">
        <w:tc>
          <w:tcPr>
            <w:tcW w:type="dxa" w:w="790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281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Troškovi vođenja i otvaranja računa</w:t>
            </w:r>
          </w:p>
        </w:tc>
        <w:tc>
          <w:tcPr>
            <w:tcW w:type="dxa" w:w="2991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350,00 kn</w:t>
            </w:r>
          </w:p>
        </w:tc>
      </w:tr>
      <w:tr w:rsidTr="004D6F22" w:rsidR="00127C8A" w:rsidRPr="00BA7F18">
        <w:tc>
          <w:tcPr>
            <w:tcW w:type="dxa" w:w="790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dxa" w:w="5281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Materijalni trošak</w:t>
            </w:r>
            <w:r w:rsidR="00286C1E" w:rsidRPr="00BA7F18">
              <w:rPr>
                <w:rFonts w:cs="Times New Roman" w:hAnsi="Times New Roman" w:ascii="Times New Roman"/>
                <w:sz w:val="24"/>
                <w:szCs w:val="24"/>
              </w:rPr>
              <w:t xml:space="preserve"> (koverta, fascikla, registrator, tel.)</w:t>
            </w:r>
          </w:p>
        </w:tc>
        <w:tc>
          <w:tcPr>
            <w:tcW w:type="dxa" w:w="2991"/>
          </w:tcPr>
          <w:p w:rsidRDefault="0047084E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4D6F22" w:rsidRPr="00BA7F18">
              <w:rPr>
                <w:rFonts w:cs="Times New Roman" w:hAnsi="Times New Roman" w:ascii="Times New Roman"/>
                <w:sz w:val="24"/>
                <w:szCs w:val="24"/>
              </w:rPr>
              <w:t>.000</w:t>
            </w:r>
            <w:r w:rsidR="00324DC3" w:rsidRPr="00BA7F18">
              <w:rPr>
                <w:rFonts w:cs="Times New Roman" w:hAnsi="Times New Roman" w:ascii="Times New Roman"/>
                <w:sz w:val="24"/>
                <w:szCs w:val="24"/>
              </w:rPr>
              <w:t>,00 kn</w:t>
            </w:r>
          </w:p>
        </w:tc>
      </w:tr>
      <w:tr w:rsidTr="004D6F22" w:rsidR="00127C8A" w:rsidRPr="00BA7F18">
        <w:tc>
          <w:tcPr>
            <w:tcW w:type="dxa" w:w="790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5281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Računovodstvene usluge (bruto)</w:t>
            </w:r>
          </w:p>
        </w:tc>
        <w:tc>
          <w:tcPr>
            <w:tcW w:type="dxa" w:w="2991"/>
          </w:tcPr>
          <w:p w:rsidRDefault="004D6F22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6.000</w:t>
            </w:r>
            <w:r w:rsidR="00324DC3" w:rsidRPr="00BA7F18">
              <w:rPr>
                <w:rFonts w:cs="Times New Roman" w:hAnsi="Times New Roman" w:ascii="Times New Roman"/>
                <w:sz w:val="24"/>
                <w:szCs w:val="24"/>
              </w:rPr>
              <w:t>,00 kn</w:t>
            </w:r>
          </w:p>
        </w:tc>
      </w:tr>
      <w:tr w:rsidTr="004D6F22" w:rsidR="00127C8A" w:rsidRPr="00BA7F18">
        <w:tc>
          <w:tcPr>
            <w:tcW w:type="dxa" w:w="790"/>
          </w:tcPr>
          <w:p w:rsidRDefault="004D6F22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</w:t>
            </w:r>
            <w:r w:rsidR="00324DC3" w:rsidRPr="00BA7F18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5281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 xml:space="preserve">Trošak arhiviranja </w:t>
            </w:r>
          </w:p>
        </w:tc>
        <w:tc>
          <w:tcPr>
            <w:tcW w:type="dxa" w:w="2991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2.000,00 kn</w:t>
            </w:r>
          </w:p>
        </w:tc>
      </w:tr>
      <w:tr w:rsidTr="004D6F22" w:rsidR="00127C8A" w:rsidRPr="00BA7F18">
        <w:tc>
          <w:tcPr>
            <w:tcW w:type="dxa" w:w="790"/>
          </w:tcPr>
          <w:p w:rsidRDefault="00127C8A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81"/>
          </w:tcPr>
          <w:p w:rsidRDefault="00324DC3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991"/>
          </w:tcPr>
          <w:p w:rsidRDefault="0047084E" w:rsidP="00321E13" w:rsidR="00127C8A" w:rsidRPr="00BA7F18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F18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  <w:r w:rsidR="00B402E3" w:rsidRPr="00BA7F18">
              <w:rPr>
                <w:rFonts w:cs="Times New Roman" w:hAnsi="Times New Roman" w:ascii="Times New Roman"/>
                <w:sz w:val="24"/>
                <w:szCs w:val="24"/>
              </w:rPr>
              <w:t>.500</w:t>
            </w:r>
            <w:r w:rsidR="00324DC3" w:rsidRPr="00BA7F18">
              <w:rPr>
                <w:rFonts w:cs="Times New Roman" w:hAnsi="Times New Roman" w:ascii="Times New Roman"/>
                <w:sz w:val="24"/>
                <w:szCs w:val="24"/>
              </w:rPr>
              <w:t>,00 kn</w:t>
            </w:r>
          </w:p>
        </w:tc>
      </w:tr>
    </w:tbl>
    <w:p w:rsidRDefault="0038195F" w:rsidP="00447D5D" w:rsidR="0038195F" w:rsidRPr="00447D5D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8195F" w:rsidP="00447D5D" w:rsidR="0038195F" w:rsidRPr="00447D5D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15A45" w:rsidP="00321E13" w:rsidR="00115A45" w:rsidRPr="00BA7F1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ZAKLJUČAK</w:t>
      </w:r>
      <w:r w:rsidR="00AA4499" w:rsidRPr="00BA7F18">
        <w:rPr>
          <w:rFonts w:cs="Times New Roman" w:hAnsi="Times New Roman" w:ascii="Times New Roman"/>
          <w:b/>
          <w:sz w:val="24"/>
          <w:szCs w:val="24"/>
        </w:rPr>
        <w:t xml:space="preserve"> S PRIJEDLOZIMA ODLUKA</w:t>
      </w:r>
    </w:p>
    <w:p w:rsidRDefault="00D70B5A" w:rsidP="00321E13" w:rsidR="00D70B5A" w:rsidRPr="00BA7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Temeljem u Izviješću iznijetog, a sukladno Stečajnom zakonu, vjerovnicima predlažem donošenje sljedećih odluka</w:t>
      </w:r>
    </w:p>
    <w:p w:rsidRDefault="00D70B5A" w:rsidP="00321E13" w:rsidR="004C1183" w:rsidRPr="00BA7F18">
      <w:pPr>
        <w:spacing w:lineRule="auto" w:lin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A7F18">
        <w:rPr>
          <w:rFonts w:cs="Times New Roman" w:hAnsi="Times New Roman" w:ascii="Times New Roman"/>
          <w:b/>
          <w:sz w:val="24"/>
          <w:szCs w:val="24"/>
        </w:rPr>
        <w:t>Odluka</w:t>
      </w:r>
    </w:p>
    <w:p w:rsidRDefault="00755214" w:rsidP="00321E13" w:rsidR="004C1183" w:rsidRPr="00BA7F18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Prihvaća se Izvješće steča</w:t>
      </w:r>
      <w:r w:rsidR="00F954AD" w:rsidRPr="00BA7F18">
        <w:rPr>
          <w:rFonts w:cs="Times New Roman" w:hAnsi="Times New Roman" w:ascii="Times New Roman"/>
          <w:sz w:val="24"/>
          <w:szCs w:val="24"/>
        </w:rPr>
        <w:t xml:space="preserve">jne upraviteljice o </w:t>
      </w:r>
      <w:r w:rsidR="00A45016" w:rsidRPr="00BA7F18">
        <w:rPr>
          <w:rFonts w:cs="Times New Roman" w:hAnsi="Times New Roman" w:ascii="Times New Roman"/>
          <w:sz w:val="24"/>
          <w:szCs w:val="24"/>
        </w:rPr>
        <w:t>gospodarskom</w:t>
      </w:r>
      <w:r w:rsidRPr="00BA7F18">
        <w:rPr>
          <w:rFonts w:cs="Times New Roman" w:hAnsi="Times New Roman" w:ascii="Times New Roman"/>
          <w:sz w:val="24"/>
          <w:szCs w:val="24"/>
        </w:rPr>
        <w:t xml:space="preserve"> položaju stečajnog dužnika i njegovim uzrocima.</w:t>
      </w:r>
      <w:r w:rsidR="004C1183" w:rsidRPr="00BA7F1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55214" w:rsidP="00321E13" w:rsidR="004C1183" w:rsidRPr="00BA7F18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Prihvaćaju se do sada u stečaju poduzete radnje stečajne upraviteljice.</w:t>
      </w:r>
      <w:r w:rsidR="004C1183" w:rsidRPr="00BA7F1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A0D82" w:rsidP="00321E13" w:rsidR="003C3D7D" w:rsidRPr="00BA7F18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Nema nastavka poslovanja stečajno</w:t>
      </w:r>
      <w:r w:rsidR="008877ED" w:rsidRPr="00BA7F18">
        <w:rPr>
          <w:rFonts w:cs="Times New Roman" w:hAnsi="Times New Roman" w:ascii="Times New Roman"/>
          <w:sz w:val="24"/>
          <w:szCs w:val="24"/>
        </w:rPr>
        <w:t>g dužnika jer za to nema uvjeta.</w:t>
      </w:r>
    </w:p>
    <w:p w:rsidRDefault="008877ED" w:rsidP="008877ED" w:rsidR="008877ED" w:rsidRPr="00BA7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14831" w:rsidP="00321E13" w:rsidR="00F14831" w:rsidRPr="00BA7F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23030" w:rsidP="00321E13" w:rsidR="00FC794A" w:rsidRPr="00BA7F18">
      <w:pPr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Stečajna upraviteljica</w:t>
      </w:r>
    </w:p>
    <w:p w:rsidRDefault="00FC794A" w:rsidP="008877ED" w:rsidR="00755214" w:rsidRPr="00BA7F18">
      <w:pPr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BA7F18">
        <w:rPr>
          <w:rFonts w:cs="Times New Roman" w:hAnsi="Times New Roman" w:ascii="Times New Roman"/>
          <w:sz w:val="24"/>
          <w:szCs w:val="24"/>
        </w:rPr>
        <w:t>Dejana Ivanović</w:t>
      </w:r>
    </w:p>
    <w:sectPr w:rsidR="00755214" w:rsidRPr="00BA7F1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22D" w:rsidP="005C1CF3" w:rsidR="00AE022D">
      <w:pPr>
        <w:spacing w:lineRule="auto" w:line="240" w:after="0"/>
      </w:pPr>
      <w:r>
        <w:separator/>
      </w:r>
    </w:p>
  </w:endnote>
  <w:endnote w:id="0" w:type="continuationSeparator">
    <w:p w:rsidRDefault="00AE022D" w:rsidP="005C1CF3" w:rsidR="00AE02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342763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C1CF3" w:rsidR="005C1CF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3FE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Default="005C1CF3" w:rsidR="005C1C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22D" w:rsidP="005C1CF3" w:rsidR="00AE022D">
      <w:pPr>
        <w:spacing w:lineRule="auto" w:line="240" w:after="0"/>
      </w:pPr>
      <w:r>
        <w:separator/>
      </w:r>
    </w:p>
  </w:footnote>
  <w:footnote w:id="0" w:type="continuationSeparator">
    <w:p w:rsidRDefault="00AE022D" w:rsidP="005C1CF3" w:rsidR="00AE022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86D00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D454AF"/>
    <w:multiLevelType w:val="hybridMultilevel"/>
    <w:tmpl w:val="748E0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5E53CF"/>
    <w:multiLevelType w:val="hybridMultilevel"/>
    <w:tmpl w:val="F7B0AD6C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F31A5E"/>
    <w:multiLevelType w:val="hybridMultilevel"/>
    <w:tmpl w:val="B4F21908"/>
    <w:lvl w:tplc="132607A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69337F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8807A8"/>
    <w:multiLevelType w:val="hybridMultilevel"/>
    <w:tmpl w:val="D49293BA"/>
    <w:lvl w:tplc="06B80C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788"/>
      </w:pPr>
    </w:lvl>
    <w:lvl w:tentative="true" w:tplc="0809001B" w:ilvl="2">
      <w:start w:val="1"/>
      <w:numFmt w:val="lowerRoman"/>
      <w:lvlText w:val="%3."/>
      <w:lvlJc w:val="right"/>
      <w:pPr>
        <w:ind w:hanging="180" w:left="2508"/>
      </w:pPr>
    </w:lvl>
    <w:lvl w:tentative="true" w:tplc="0809000F" w:ilvl="3">
      <w:start w:val="1"/>
      <w:numFmt w:val="decimal"/>
      <w:lvlText w:val="%4."/>
      <w:lvlJc w:val="left"/>
      <w:pPr>
        <w:ind w:hanging="360" w:left="3228"/>
      </w:pPr>
    </w:lvl>
    <w:lvl w:tentative="true" w:tplc="08090019" w:ilvl="4">
      <w:start w:val="1"/>
      <w:numFmt w:val="lowerLetter"/>
      <w:lvlText w:val="%5."/>
      <w:lvlJc w:val="left"/>
      <w:pPr>
        <w:ind w:hanging="360" w:left="3948"/>
      </w:pPr>
    </w:lvl>
    <w:lvl w:tentative="true" w:tplc="0809001B" w:ilvl="5">
      <w:start w:val="1"/>
      <w:numFmt w:val="lowerRoman"/>
      <w:lvlText w:val="%6."/>
      <w:lvlJc w:val="right"/>
      <w:pPr>
        <w:ind w:hanging="180" w:left="4668"/>
      </w:pPr>
    </w:lvl>
    <w:lvl w:tentative="true" w:tplc="0809000F" w:ilvl="6">
      <w:start w:val="1"/>
      <w:numFmt w:val="decimal"/>
      <w:lvlText w:val="%7."/>
      <w:lvlJc w:val="left"/>
      <w:pPr>
        <w:ind w:hanging="360" w:left="5388"/>
      </w:pPr>
    </w:lvl>
    <w:lvl w:tentative="true" w:tplc="08090019" w:ilvl="7">
      <w:start w:val="1"/>
      <w:numFmt w:val="lowerLetter"/>
      <w:lvlText w:val="%8."/>
      <w:lvlJc w:val="left"/>
      <w:pPr>
        <w:ind w:hanging="360" w:left="6108"/>
      </w:pPr>
    </w:lvl>
    <w:lvl w:tentative="true" w:tplc="08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BB1283C"/>
    <w:multiLevelType w:val="hybridMultilevel"/>
    <w:tmpl w:val="204C4A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34A3F10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83C6E37"/>
    <w:multiLevelType w:val="hybridMultilevel"/>
    <w:tmpl w:val="B776C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C192F18"/>
    <w:multiLevelType w:val="hybridMultilevel"/>
    <w:tmpl w:val="6E064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F9D05AA"/>
    <w:multiLevelType w:val="hybridMultilevel"/>
    <w:tmpl w:val="74A8F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8836498"/>
    <w:multiLevelType w:val="hybridMultilevel"/>
    <w:tmpl w:val="5298FE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D45980"/>
    <w:multiLevelType w:val="hybridMultilevel"/>
    <w:tmpl w:val="1D9084A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1D707A6"/>
    <w:multiLevelType w:val="hybridMultilevel"/>
    <w:tmpl w:val="1CF8C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77F1D38"/>
    <w:multiLevelType w:val="hybridMultilevel"/>
    <w:tmpl w:val="6090F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C080644"/>
    <w:multiLevelType w:val="hybridMultilevel"/>
    <w:tmpl w:val="5F7EFD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C7A3366"/>
    <w:multiLevelType w:val="hybridMultilevel"/>
    <w:tmpl w:val="BE18184C"/>
    <w:lvl w:tplc="3A6219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5FC77BD"/>
    <w:multiLevelType w:val="hybridMultilevel"/>
    <w:tmpl w:val="BA6C41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7187930"/>
    <w:multiLevelType w:val="hybridMultilevel"/>
    <w:tmpl w:val="FA1A39E2"/>
    <w:lvl w:tplc="B46E8CD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0F90E19"/>
    <w:multiLevelType w:val="hybridMultilevel"/>
    <w:tmpl w:val="F1FC152C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29259B2"/>
    <w:multiLevelType w:val="hybridMultilevel"/>
    <w:tmpl w:val="DD7A2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3270AC0"/>
    <w:multiLevelType w:val="hybridMultilevel"/>
    <w:tmpl w:val="F4D8C7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2F4281"/>
    <w:multiLevelType w:val="hybridMultilevel"/>
    <w:tmpl w:val="CF1CF4D2"/>
    <w:lvl w:tplc="A614D916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A4F15B4"/>
    <w:multiLevelType w:val="hybridMultilevel"/>
    <w:tmpl w:val="EAB6F9FC"/>
    <w:lvl w:tplc="BEBE12A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BE32B6A"/>
    <w:multiLevelType w:val="hybridMultilevel"/>
    <w:tmpl w:val="9DCC0C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C5E27DD"/>
    <w:multiLevelType w:val="hybridMultilevel"/>
    <w:tmpl w:val="36220464"/>
    <w:lvl w:tplc="EE96A25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6C76338D"/>
    <w:multiLevelType w:val="hybridMultilevel"/>
    <w:tmpl w:val="A47A6CB6"/>
    <w:lvl w:tplc="8A08C510" w:ilvl="0">
      <w:start w:val="1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DA46E5C"/>
    <w:multiLevelType w:val="hybridMultilevel"/>
    <w:tmpl w:val="DF6254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E8C4323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68346F7"/>
    <w:multiLevelType w:val="hybridMultilevel"/>
    <w:tmpl w:val="BC0A68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4631F9"/>
    <w:multiLevelType w:val="hybridMultilevel"/>
    <w:tmpl w:val="55C86C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C761130"/>
    <w:multiLevelType w:val="hybridMultilevel"/>
    <w:tmpl w:val="0D864592"/>
    <w:lvl w:tplc="3E12BD64" w:ilvl="0">
      <w:start w:val="1"/>
      <w:numFmt w:val="decimal"/>
      <w:lvlText w:val="%1."/>
      <w:lvlJc w:val="left"/>
      <w:pPr>
        <w:ind w:hanging="360" w:left="72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F204D1C"/>
    <w:multiLevelType w:val="hybridMultilevel"/>
    <w:tmpl w:val="48D2FA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FCB5FDC"/>
    <w:multiLevelType w:val="hybridMultilevel"/>
    <w:tmpl w:val="AE22D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4"/>
  </w:num>
  <w:num w:numId="3">
    <w:abstractNumId w:val="8"/>
  </w:num>
  <w:num w:numId="4">
    <w:abstractNumId w:val="19"/>
  </w:num>
  <w:num w:numId="5">
    <w:abstractNumId w:val="12"/>
  </w:num>
  <w:num w:numId="6">
    <w:abstractNumId w:val="15"/>
  </w:num>
  <w:num w:numId="7">
    <w:abstractNumId w:val="20"/>
  </w:num>
  <w:num w:numId="8">
    <w:abstractNumId w:val="2"/>
  </w:num>
  <w:num w:numId="9">
    <w:abstractNumId w:val="28"/>
  </w:num>
  <w:num w:numId="10">
    <w:abstractNumId w:val="9"/>
  </w:num>
  <w:num w:numId="11">
    <w:abstractNumId w:val="33"/>
  </w:num>
  <w:num w:numId="12">
    <w:abstractNumId w:val="31"/>
  </w:num>
  <w:num w:numId="13">
    <w:abstractNumId w:val="32"/>
  </w:num>
  <w:num w:numId="14">
    <w:abstractNumId w:val="16"/>
  </w:num>
  <w:num w:numId="15">
    <w:abstractNumId w:val="1"/>
  </w:num>
  <w:num w:numId="16">
    <w:abstractNumId w:val="14"/>
  </w:num>
  <w:num w:numId="17">
    <w:abstractNumId w:val="6"/>
  </w:num>
  <w:num w:numId="18">
    <w:abstractNumId w:val="18"/>
  </w:num>
  <w:num w:numId="19">
    <w:abstractNumId w:val="25"/>
  </w:num>
  <w:num w:numId="20">
    <w:abstractNumId w:val="27"/>
  </w:num>
  <w:num w:numId="21">
    <w:abstractNumId w:val="29"/>
  </w:num>
  <w:num w:numId="22">
    <w:abstractNumId w:val="22"/>
  </w:num>
  <w:num w:numId="23">
    <w:abstractNumId w:val="3"/>
  </w:num>
  <w:num w:numId="24">
    <w:abstractNumId w:val="30"/>
  </w:num>
  <w:num w:numId="25">
    <w:abstractNumId w:val="4"/>
  </w:num>
  <w:num w:numId="26">
    <w:abstractNumId w:val="7"/>
  </w:num>
  <w:num w:numId="27">
    <w:abstractNumId w:val="0"/>
  </w:num>
  <w:num w:numId="28">
    <w:abstractNumId w:val="26"/>
  </w:num>
  <w:num w:numId="29">
    <w:abstractNumId w:val="34"/>
  </w:num>
  <w:num w:numId="30">
    <w:abstractNumId w:val="21"/>
  </w:num>
  <w:num w:numId="31">
    <w:abstractNumId w:val="13"/>
  </w:num>
  <w:num w:numId="32">
    <w:abstractNumId w:val="10"/>
  </w:num>
  <w:num w:numId="33">
    <w:abstractNumId w:val="5"/>
  </w:num>
  <w:num w:numId="34">
    <w:abstractNumId w:val="23"/>
  </w:num>
  <w:num w:numId="3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A77"/>
    <w:rsid w:val="00004986"/>
    <w:rsid w:val="00007C66"/>
    <w:rsid w:val="00012152"/>
    <w:rsid w:val="00023F15"/>
    <w:rsid w:val="00026688"/>
    <w:rsid w:val="000279B3"/>
    <w:rsid w:val="00037FD5"/>
    <w:rsid w:val="00050FFB"/>
    <w:rsid w:val="000778B8"/>
    <w:rsid w:val="00087312"/>
    <w:rsid w:val="00091169"/>
    <w:rsid w:val="000A0D82"/>
    <w:rsid w:val="000A464B"/>
    <w:rsid w:val="000A6182"/>
    <w:rsid w:val="000A72E7"/>
    <w:rsid w:val="000B3192"/>
    <w:rsid w:val="000D4C9A"/>
    <w:rsid w:val="000D7091"/>
    <w:rsid w:val="000E4358"/>
    <w:rsid w:val="000E54EE"/>
    <w:rsid w:val="000F23AE"/>
    <w:rsid w:val="0011549E"/>
    <w:rsid w:val="00115A45"/>
    <w:rsid w:val="00115BF8"/>
    <w:rsid w:val="00127C8A"/>
    <w:rsid w:val="00127DB4"/>
    <w:rsid w:val="0013768F"/>
    <w:rsid w:val="001404E5"/>
    <w:rsid w:val="00144999"/>
    <w:rsid w:val="00153A4A"/>
    <w:rsid w:val="001569A2"/>
    <w:rsid w:val="00171728"/>
    <w:rsid w:val="00181BC8"/>
    <w:rsid w:val="001A1DAB"/>
    <w:rsid w:val="001A4929"/>
    <w:rsid w:val="001B4349"/>
    <w:rsid w:val="001C1CEF"/>
    <w:rsid w:val="001C579A"/>
    <w:rsid w:val="001D0EAF"/>
    <w:rsid w:val="001D7384"/>
    <w:rsid w:val="001E0CCF"/>
    <w:rsid w:val="001E6FD9"/>
    <w:rsid w:val="001F41BF"/>
    <w:rsid w:val="001F589B"/>
    <w:rsid w:val="001F68E7"/>
    <w:rsid w:val="00203D78"/>
    <w:rsid w:val="00205204"/>
    <w:rsid w:val="0022388B"/>
    <w:rsid w:val="00226E9E"/>
    <w:rsid w:val="002467D4"/>
    <w:rsid w:val="00254856"/>
    <w:rsid w:val="00263676"/>
    <w:rsid w:val="00266BD3"/>
    <w:rsid w:val="00281B7A"/>
    <w:rsid w:val="00281D52"/>
    <w:rsid w:val="00286C1E"/>
    <w:rsid w:val="002A6340"/>
    <w:rsid w:val="002B098B"/>
    <w:rsid w:val="002C62E9"/>
    <w:rsid w:val="002D25CE"/>
    <w:rsid w:val="002D60C5"/>
    <w:rsid w:val="002E1B68"/>
    <w:rsid w:val="0030064C"/>
    <w:rsid w:val="00302C57"/>
    <w:rsid w:val="00306AA9"/>
    <w:rsid w:val="003212E9"/>
    <w:rsid w:val="00321E13"/>
    <w:rsid w:val="00322368"/>
    <w:rsid w:val="00323E95"/>
    <w:rsid w:val="00324DC3"/>
    <w:rsid w:val="00326F4C"/>
    <w:rsid w:val="0033082F"/>
    <w:rsid w:val="0033181D"/>
    <w:rsid w:val="003348CF"/>
    <w:rsid w:val="00340767"/>
    <w:rsid w:val="003413C4"/>
    <w:rsid w:val="00355ECB"/>
    <w:rsid w:val="003711AB"/>
    <w:rsid w:val="0037563C"/>
    <w:rsid w:val="00381626"/>
    <w:rsid w:val="0038195F"/>
    <w:rsid w:val="00382BC4"/>
    <w:rsid w:val="003A7041"/>
    <w:rsid w:val="003C075F"/>
    <w:rsid w:val="003C3D7D"/>
    <w:rsid w:val="003D0197"/>
    <w:rsid w:val="003D3421"/>
    <w:rsid w:val="003E6DD0"/>
    <w:rsid w:val="004118A9"/>
    <w:rsid w:val="0041274D"/>
    <w:rsid w:val="004355B9"/>
    <w:rsid w:val="00440EE1"/>
    <w:rsid w:val="00445ABA"/>
    <w:rsid w:val="00447D5D"/>
    <w:rsid w:val="0045194E"/>
    <w:rsid w:val="00467F25"/>
    <w:rsid w:val="0047084E"/>
    <w:rsid w:val="0048007B"/>
    <w:rsid w:val="00483671"/>
    <w:rsid w:val="00485271"/>
    <w:rsid w:val="004A0F4F"/>
    <w:rsid w:val="004A2213"/>
    <w:rsid w:val="004A5357"/>
    <w:rsid w:val="004C1183"/>
    <w:rsid w:val="004C5094"/>
    <w:rsid w:val="004D5E06"/>
    <w:rsid w:val="004D6F22"/>
    <w:rsid w:val="00511C06"/>
    <w:rsid w:val="00532A09"/>
    <w:rsid w:val="00534AC2"/>
    <w:rsid w:val="00545706"/>
    <w:rsid w:val="00550857"/>
    <w:rsid w:val="005525C9"/>
    <w:rsid w:val="00585CDF"/>
    <w:rsid w:val="005C1CF3"/>
    <w:rsid w:val="005E6F1A"/>
    <w:rsid w:val="00616289"/>
    <w:rsid w:val="0065793D"/>
    <w:rsid w:val="00667121"/>
    <w:rsid w:val="00671699"/>
    <w:rsid w:val="00693DF3"/>
    <w:rsid w:val="006A4072"/>
    <w:rsid w:val="006C1415"/>
    <w:rsid w:val="006D07F3"/>
    <w:rsid w:val="006E05C2"/>
    <w:rsid w:val="006E07C0"/>
    <w:rsid w:val="006E72B6"/>
    <w:rsid w:val="00702178"/>
    <w:rsid w:val="007041CD"/>
    <w:rsid w:val="00711556"/>
    <w:rsid w:val="007273AE"/>
    <w:rsid w:val="00753265"/>
    <w:rsid w:val="00755214"/>
    <w:rsid w:val="007648E0"/>
    <w:rsid w:val="007815AE"/>
    <w:rsid w:val="007929EC"/>
    <w:rsid w:val="00796BC4"/>
    <w:rsid w:val="007A6270"/>
    <w:rsid w:val="007E00F6"/>
    <w:rsid w:val="007E592A"/>
    <w:rsid w:val="007F14A0"/>
    <w:rsid w:val="007F6F5A"/>
    <w:rsid w:val="007F7B80"/>
    <w:rsid w:val="00803EC8"/>
    <w:rsid w:val="008149DB"/>
    <w:rsid w:val="00824681"/>
    <w:rsid w:val="00826459"/>
    <w:rsid w:val="00836015"/>
    <w:rsid w:val="00843FEA"/>
    <w:rsid w:val="00847998"/>
    <w:rsid w:val="00862C2E"/>
    <w:rsid w:val="00863F7C"/>
    <w:rsid w:val="00867FC1"/>
    <w:rsid w:val="0087072B"/>
    <w:rsid w:val="0087091F"/>
    <w:rsid w:val="008877ED"/>
    <w:rsid w:val="008B713E"/>
    <w:rsid w:val="008D4F6D"/>
    <w:rsid w:val="008D72CE"/>
    <w:rsid w:val="008F0DD1"/>
    <w:rsid w:val="008F6501"/>
    <w:rsid w:val="009369E4"/>
    <w:rsid w:val="009375FA"/>
    <w:rsid w:val="00944A40"/>
    <w:rsid w:val="00952980"/>
    <w:rsid w:val="00953246"/>
    <w:rsid w:val="00954F2E"/>
    <w:rsid w:val="00957753"/>
    <w:rsid w:val="009605BA"/>
    <w:rsid w:val="0098520D"/>
    <w:rsid w:val="0099660A"/>
    <w:rsid w:val="009A1CE5"/>
    <w:rsid w:val="009A44E7"/>
    <w:rsid w:val="009B359B"/>
    <w:rsid w:val="009B63B8"/>
    <w:rsid w:val="009C2F17"/>
    <w:rsid w:val="009D0469"/>
    <w:rsid w:val="009F7693"/>
    <w:rsid w:val="00A21028"/>
    <w:rsid w:val="00A232F3"/>
    <w:rsid w:val="00A31F6D"/>
    <w:rsid w:val="00A3610F"/>
    <w:rsid w:val="00A37EBE"/>
    <w:rsid w:val="00A45016"/>
    <w:rsid w:val="00A479DC"/>
    <w:rsid w:val="00A47B91"/>
    <w:rsid w:val="00A53A7F"/>
    <w:rsid w:val="00A75A9F"/>
    <w:rsid w:val="00A94AC6"/>
    <w:rsid w:val="00AA0925"/>
    <w:rsid w:val="00AA4499"/>
    <w:rsid w:val="00AB3201"/>
    <w:rsid w:val="00AC27EC"/>
    <w:rsid w:val="00AC7CCD"/>
    <w:rsid w:val="00AD0B20"/>
    <w:rsid w:val="00AE022D"/>
    <w:rsid w:val="00AE25D8"/>
    <w:rsid w:val="00AE7165"/>
    <w:rsid w:val="00AF3593"/>
    <w:rsid w:val="00AF3DF5"/>
    <w:rsid w:val="00AF7313"/>
    <w:rsid w:val="00B06380"/>
    <w:rsid w:val="00B1499E"/>
    <w:rsid w:val="00B24259"/>
    <w:rsid w:val="00B402E3"/>
    <w:rsid w:val="00B502DF"/>
    <w:rsid w:val="00B61AA4"/>
    <w:rsid w:val="00B61C44"/>
    <w:rsid w:val="00B71A77"/>
    <w:rsid w:val="00B733EB"/>
    <w:rsid w:val="00B74DFE"/>
    <w:rsid w:val="00B7509F"/>
    <w:rsid w:val="00B9730C"/>
    <w:rsid w:val="00BA11A0"/>
    <w:rsid w:val="00BA7F18"/>
    <w:rsid w:val="00BB3C19"/>
    <w:rsid w:val="00BE02F6"/>
    <w:rsid w:val="00BE5CFF"/>
    <w:rsid w:val="00C022DE"/>
    <w:rsid w:val="00C03153"/>
    <w:rsid w:val="00C2726E"/>
    <w:rsid w:val="00C317D2"/>
    <w:rsid w:val="00C456C0"/>
    <w:rsid w:val="00C7139D"/>
    <w:rsid w:val="00C7651A"/>
    <w:rsid w:val="00C827DC"/>
    <w:rsid w:val="00C85F7D"/>
    <w:rsid w:val="00C86AED"/>
    <w:rsid w:val="00CA2225"/>
    <w:rsid w:val="00CA7B63"/>
    <w:rsid w:val="00CC1A42"/>
    <w:rsid w:val="00CE22EC"/>
    <w:rsid w:val="00CF33D6"/>
    <w:rsid w:val="00CF6797"/>
    <w:rsid w:val="00CF78CB"/>
    <w:rsid w:val="00D05AAD"/>
    <w:rsid w:val="00D16409"/>
    <w:rsid w:val="00D208FF"/>
    <w:rsid w:val="00D3112D"/>
    <w:rsid w:val="00D315CE"/>
    <w:rsid w:val="00D57E28"/>
    <w:rsid w:val="00D61D35"/>
    <w:rsid w:val="00D63497"/>
    <w:rsid w:val="00D6393D"/>
    <w:rsid w:val="00D70B5A"/>
    <w:rsid w:val="00D83ED2"/>
    <w:rsid w:val="00D9388F"/>
    <w:rsid w:val="00DA3069"/>
    <w:rsid w:val="00DA34E0"/>
    <w:rsid w:val="00DA45D8"/>
    <w:rsid w:val="00DB46D5"/>
    <w:rsid w:val="00DD7559"/>
    <w:rsid w:val="00DF0A78"/>
    <w:rsid w:val="00DF774F"/>
    <w:rsid w:val="00E028FD"/>
    <w:rsid w:val="00E03922"/>
    <w:rsid w:val="00E131EA"/>
    <w:rsid w:val="00E14FF6"/>
    <w:rsid w:val="00E16CD4"/>
    <w:rsid w:val="00E23030"/>
    <w:rsid w:val="00E263A0"/>
    <w:rsid w:val="00E3046D"/>
    <w:rsid w:val="00E33273"/>
    <w:rsid w:val="00E47DEC"/>
    <w:rsid w:val="00E6279E"/>
    <w:rsid w:val="00E6665B"/>
    <w:rsid w:val="00E735AD"/>
    <w:rsid w:val="00E76656"/>
    <w:rsid w:val="00E8366A"/>
    <w:rsid w:val="00E908A2"/>
    <w:rsid w:val="00EA2E7E"/>
    <w:rsid w:val="00EB0886"/>
    <w:rsid w:val="00EB345B"/>
    <w:rsid w:val="00EB6CA9"/>
    <w:rsid w:val="00EC2B40"/>
    <w:rsid w:val="00EE104A"/>
    <w:rsid w:val="00EE5E64"/>
    <w:rsid w:val="00F03702"/>
    <w:rsid w:val="00F11FD4"/>
    <w:rsid w:val="00F14831"/>
    <w:rsid w:val="00F34D25"/>
    <w:rsid w:val="00F36D12"/>
    <w:rsid w:val="00F432BE"/>
    <w:rsid w:val="00F44DFE"/>
    <w:rsid w:val="00F529AC"/>
    <w:rsid w:val="00F7495C"/>
    <w:rsid w:val="00F755B7"/>
    <w:rsid w:val="00F80CB7"/>
    <w:rsid w:val="00F80D07"/>
    <w:rsid w:val="00F847B9"/>
    <w:rsid w:val="00F84904"/>
    <w:rsid w:val="00F84CE0"/>
    <w:rsid w:val="00F90AA3"/>
    <w:rsid w:val="00F954AD"/>
    <w:rsid w:val="00FA02A5"/>
    <w:rsid w:val="00FA4495"/>
    <w:rsid w:val="00FB33C8"/>
    <w:rsid w:val="00FB6B72"/>
    <w:rsid w:val="00FC794A"/>
    <w:rsid w:val="00FD1363"/>
    <w:rsid w:val="00FD5A55"/>
    <w:rsid w:val="00FD5C2E"/>
    <w:rsid w:val="00FE778F"/>
    <w:rsid w:val="00FF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1728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39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1C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C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559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7559"/>
    <w:rPr>
      <w:rFonts w:eastAsiaTheme="minorEastAsia" w:cs="Segoe UI" w:hAnsi="Segoe UI" w:asci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DD755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037FD5"/>
    <w:pPr>
      <w:spacing w:lineRule="auto" w:line="240" w:after="0"/>
    </w:pPr>
    <w:rPr>
      <w:rFonts w:eastAsiaTheme="minorEastAsia"/>
      <w:lang w:eastAsia="hr-HR"/>
    </w:rPr>
  </w:style>
  <w:style w:customStyle="true" w:styleId="TableGrid1" w:type="table">
    <w:name w:val="Table Grid1"/>
    <w:basedOn w:val="Obinatablica"/>
    <w:next w:val="Reetkatablice"/>
    <w:uiPriority w:val="39"/>
    <w:rsid w:val="00FE77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2" w:type="table">
    <w:name w:val="Table Grid2"/>
    <w:basedOn w:val="Obinatablica"/>
    <w:next w:val="Reetkatablice"/>
    <w:uiPriority w:val="39"/>
    <w:rsid w:val="0009116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3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FE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FE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FE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FE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1728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39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559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7559"/>
    <w:rPr>
      <w:rFonts w:ascii="Segoe UI" w:cs="Segoe UI" w:eastAsiaTheme="minorEastAsia" w:hAns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DD75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037FD5"/>
    <w:pPr>
      <w:spacing w:after="0" w:line="240" w:lineRule="auto"/>
    </w:pPr>
    <w:rPr>
      <w:rFonts w:eastAsiaTheme="minorEastAsia"/>
      <w:lang w:eastAsia="hr-HR"/>
    </w:rPr>
  </w:style>
  <w:style w:customStyle="1" w:styleId="TableGrid1" w:type="table">
    <w:name w:val="Table Grid1"/>
    <w:basedOn w:val="Obinatablica"/>
    <w:next w:val="Reetkatablice"/>
    <w:uiPriority w:val="39"/>
    <w:rsid w:val="00FE77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09116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3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FE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FE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F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F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87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43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50131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37674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90514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6118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4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182487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52304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8130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98528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118117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5079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077552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47630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5150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63835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516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77686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2164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839028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9879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1263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04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72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263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1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620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9FBE2-0A65-45AA-89CD-EF7547FF6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1293</properties:Words>
  <properties:Characters>7874</properties:Characters>
  <properties:Lines>213</properties:Lines>
  <properties:Paragraphs>108</properties:Paragraphs>
  <properties:TotalTime>1658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2018-09-14T09:17:00Z</dcterms:created>
  <dc:creator>Deana</dc:creator>
  <dc:description/>
  <cp:keywords/>
  <cp:lastModifiedBy>Matea Bizjak</cp:lastModifiedBy>
  <cp:lastPrinted>2019-01-03T16:08:00Z</cp:lastPrinted>
  <dcterms:modified xmlns:xsi="http://www.w3.org/2001/XMLSchema-instance" xsi:type="dcterms:W3CDTF">2019-01-18T10:16:00Z</dcterms:modified>
  <cp:revision>174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St-5053/2016-26 / Podnesak - Izvješće o financijsko-gospodarskom stanju dužnika (IZVJEŠĆE O GOSPODARSKOM POLOŽAJU STEČAJNOG DUŽNIKA I NJEGOVIM UZROCIM.docx)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