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545A0" w:rsidRPr="00C61EDF">
        <w:trPr>
          <w:trHeight w:val="2231"/>
        </w:trPr>
        <w:tc>
          <w:tcPr>
            <w:tcW w:type="dxa" w:w="3369"/>
            <w:vAlign w:val="center"/>
          </w:tcPr>
          <w:p w:rsidRDefault="003545A0" w:rsidP="00A66C00" w:rsidR="003545A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545A0" w:rsidP="00A66C00" w:rsidR="003545A0" w:rsidRPr="00F24FD8">
            <w:pPr>
              <w:spacing w:before="100"/>
            </w:pPr>
            <w:r w:rsidRPr="00F24FD8">
              <w:t>REPUBLIKA HRVATSKA</w:t>
            </w:r>
          </w:p>
          <w:p w:rsidRDefault="003545A0" w:rsidP="00A66C00" w:rsidR="003545A0" w:rsidRPr="00F24FD8">
            <w:r w:rsidRPr="00F24FD8">
              <w:t>TRGOVAČKI SUD U SPLITU</w:t>
            </w:r>
          </w:p>
          <w:p w:rsidRDefault="003545A0" w:rsidP="00DA5B9D" w:rsidR="003545A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both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DA5B9D" w:rsidR="003545A0">
            <w:pPr>
              <w:jc w:val="right"/>
              <w:rPr>
                <w:noProof/>
              </w:rPr>
            </w:pPr>
          </w:p>
          <w:p w:rsidRDefault="003545A0" w:rsidP="00E83A13" w:rsidR="003545A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83A13">
              <w:rPr>
                <w:noProof/>
              </w:rPr>
              <w:t>839</w:t>
            </w:r>
            <w:r w:rsidR="00E90687">
              <w:rPr>
                <w:noProof/>
              </w:rPr>
              <w:t>/2017</w:t>
            </w:r>
            <w:r w:rsidR="00E83A13">
              <w:rPr>
                <w:noProof/>
              </w:rPr>
              <w:t>-83</w:t>
            </w:r>
          </w:p>
        </w:tc>
      </w:tr>
    </w:tbl>
    <w:p w14:textId="17f38c5" w14:paraId="17f38c5" w:rsidRDefault="001045D2" w:rsidP="00955F32" w:rsidR="001045D2">
      <w:pPr>
        <w15:collapsed w:val="false"/>
        <w:rPr>
          <w:bCs/>
        </w:rPr>
      </w:pP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E83A13">
        <w:t>u</w:t>
      </w:r>
      <w:r w:rsidR="00E83A13" w:rsidRPr="00E83A13">
        <w:t xml:space="preserve"> postupku radi naknade diobe  STEČAJNE MASE IZA TRGOVINA d.d. u stečaju, OIB: 83378158914, Split, </w:t>
      </w:r>
      <w:proofErr w:type="spellStart"/>
      <w:r w:rsidR="00E83A13" w:rsidRPr="00E83A13">
        <w:t>Lovretska</w:t>
      </w:r>
      <w:proofErr w:type="spellEnd"/>
      <w:r w:rsidR="00E83A13" w:rsidRPr="00E83A13">
        <w:t xml:space="preserve"> 10</w:t>
      </w:r>
      <w:r w:rsidR="00E90687" w:rsidRPr="00E90687">
        <w:t xml:space="preserve">, </w:t>
      </w:r>
      <w:r w:rsidR="00E83A13">
        <w:t>18. travnja 2019.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>
      <w:pPr>
        <w:ind w:firstLine="708"/>
        <w:jc w:val="both"/>
      </w:pPr>
      <w:r>
        <w:t xml:space="preserve">Na </w:t>
      </w:r>
      <w:r w:rsidR="00712909">
        <w:t xml:space="preserve">obrazloženi </w:t>
      </w:r>
      <w:r w:rsidR="00E83A13">
        <w:t xml:space="preserve">prijedlog stečajne upraviteljice </w:t>
      </w:r>
      <w:r>
        <w:t xml:space="preserve">od </w:t>
      </w:r>
      <w:r w:rsidR="00E83A13">
        <w:t>11. travnja 2019</w:t>
      </w:r>
      <w:r>
        <w:t xml:space="preserve">. </w:t>
      </w:r>
      <w:r w:rsidR="00E83A13" w:rsidRPr="00E83A13">
        <w:t>ročište za ispitivanje prijavljenih potraživanja vj</w:t>
      </w:r>
      <w:r w:rsidR="00E83A13">
        <w:t xml:space="preserve">erovnika nižih isplatnih redova, zakazano </w:t>
      </w:r>
      <w:r w:rsidR="00E83A13" w:rsidRPr="00E83A13">
        <w:t xml:space="preserve">za 28. svibnja 2019. u 09:00 sati, </w:t>
      </w:r>
      <w:r w:rsidR="00E83A13">
        <w:t>održat će se 21. svibnja</w:t>
      </w:r>
      <w:r w:rsidR="007722C5">
        <w:t xml:space="preserve"> u </w:t>
      </w:r>
      <w:r>
        <w:t>1</w:t>
      </w:r>
      <w:r w:rsidR="00712909">
        <w:t>2</w:t>
      </w:r>
      <w:r w:rsidR="00E83A13">
        <w:t>:15</w:t>
      </w:r>
      <w:r>
        <w:t xml:space="preserve"> sati u sudnici br. 111/I Trgovačkog suda u Splitu.</w:t>
      </w:r>
    </w:p>
    <w:p w:rsidRDefault="001045D2" w:rsidP="001045D2" w:rsidR="001045D2">
      <w:pPr>
        <w:jc w:val="center"/>
      </w:pPr>
    </w:p>
    <w:p w:rsidRDefault="003545A0" w:rsidP="001045D2" w:rsidR="001045D2" w:rsidRPr="001536D6">
      <w:pPr>
        <w:jc w:val="center"/>
      </w:pPr>
      <w:r>
        <w:t xml:space="preserve">U Splitu </w:t>
      </w:r>
      <w:r w:rsidR="00E83A13">
        <w:t>18. travnja 2019.</w:t>
      </w:r>
    </w:p>
    <w:p w:rsidRDefault="001045D2" w:rsidP="001045D2" w:rsidR="001045D2" w:rsidRPr="001536D6">
      <w:pPr>
        <w:tabs>
          <w:tab w:pos="6949" w:val="left"/>
        </w:tabs>
      </w:pPr>
    </w:p>
    <w:p w:rsidRDefault="003545A0" w:rsidP="00BC26AC" w:rsidR="001045D2" w:rsidRPr="001536D6">
      <w:pPr>
        <w:ind w:firstLine="708" w:left="6372"/>
        <w:rPr>
          <w:bCs/>
        </w:rPr>
      </w:pPr>
      <w:r w:rsidRPr="001536D6">
        <w:rPr>
          <w:bCs/>
        </w:rPr>
        <w:t>Sutkinja</w:t>
      </w:r>
    </w:p>
    <w:p w:rsidRDefault="003545A0" w:rsidP="0094096C" w:rsidR="00BC26AC">
      <w:pPr>
        <w:ind w:left="6372"/>
        <w:jc w:val="center"/>
      </w:pPr>
      <w:r w:rsidRPr="001536D6">
        <w:rPr>
          <w:bCs/>
        </w:rPr>
        <w:t>Ana Golub Gruić</w:t>
      </w:r>
      <w:r w:rsidR="00BC26AC">
        <w:t>, v.r.</w:t>
      </w:r>
    </w:p>
    <w:p w:rsidRDefault="00BC26AC" w:rsidP="008832A6" w:rsidR="00BC26AC">
      <w:pPr>
        <w:jc w:val="right"/>
      </w:pPr>
      <w:r>
        <w:t>za točnost otpravka – ovlašteni službenik</w:t>
      </w:r>
    </w:p>
    <w:p w:rsidRDefault="00BC26AC" w:rsidP="008832A6" w:rsidR="00BC26AC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3545A0" w:rsidP="001045D2" w:rsidR="001045D2" w:rsidRPr="001536D6">
      <w:pPr>
        <w:jc w:val="both"/>
      </w:pPr>
      <w:r>
        <w:rPr>
          <w:bCs/>
        </w:rPr>
        <w:t>Uputa o pravnom lijeku</w:t>
      </w:r>
      <w:r w:rsidR="001045D2" w:rsidRPr="001536D6">
        <w:rPr>
          <w:bCs/>
        </w:rPr>
        <w:t>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 w:rsidRPr="001536D6"/>
    <w:sectPr w:rsidSect="005F0D18" w:rsidR="001045D2" w:rsidRPr="001536D6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45A0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12909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C26AC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3A13"/>
    <w:rsid w:val="00E85570"/>
    <w:rsid w:val="00E86D95"/>
    <w:rsid w:val="00E90687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3545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C2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St-839/2017-69</izvorni_sadrzaj>
    <derivirana_varijabla naziv="DomainObject.PredzadnjaOdlukaIzPredmeta.Oznaka_1">St-839/2017-69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667</properties:Characters>
  <properties:Lines>38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2019-04-18T07:01:00Z</cp:lastPrinted>
  <dcterms:modified xmlns:xsi="http://www.w3.org/2001/XMLSchema-instance" xsi:type="dcterms:W3CDTF">2019-04-18T07:01:00Z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(St-839-2017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