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4d2d0" w14:paraId="cf4d2d0" w:rsidRDefault="00030E6C" w:rsidP="00030E6C" w:rsidR="00030E6C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30E6C" w:rsidP="00030E6C" w:rsidR="00030E6C">
      <w:r>
        <w:t>REPUBLIKA HRVATSKA</w:t>
      </w:r>
    </w:p>
    <w:p w:rsidRDefault="00030E6C" w:rsidP="00030E6C" w:rsidR="00030E6C">
      <w:r>
        <w:t xml:space="preserve">Trgovački sud u Zagrebu </w:t>
      </w:r>
    </w:p>
    <w:p w:rsidRDefault="00030E6C" w:rsidP="00030E6C" w:rsidR="00030E6C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</w:t>
      </w:r>
    </w:p>
    <w:p w:rsidRDefault="00030E6C" w:rsidP="00030E6C" w:rsidR="00030E6C"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18. St-5859/16</w:t>
      </w:r>
    </w:p>
    <w:p w:rsidRDefault="0049383A" w:rsidP="00030E6C" w:rsidR="0049383A"/>
    <w:p w:rsidRDefault="00030E6C" w:rsidP="00030E6C" w:rsidR="00030E6C"/>
    <w:p w:rsidRDefault="00030E6C" w:rsidP="00030E6C" w:rsidR="00030E6C">
      <w:pPr>
        <w:ind w:firstLine="708" w:left="2124"/>
      </w:pPr>
      <w:r>
        <w:t xml:space="preserve">R E P U B L I K A   H R V A T S K A </w:t>
      </w:r>
    </w:p>
    <w:p w:rsidRDefault="00030E6C" w:rsidP="00030E6C" w:rsidR="00030E6C"/>
    <w:p w:rsidRDefault="00030E6C" w:rsidP="00030E6C" w:rsidR="00030E6C">
      <w:pPr>
        <w:ind w:firstLine="708" w:left="2832"/>
      </w:pPr>
      <w:r>
        <w:t>Z A K L J U Č A K</w:t>
      </w:r>
    </w:p>
    <w:p w:rsidRDefault="00030E6C" w:rsidP="00030E6C" w:rsidR="00030E6C"/>
    <w:p w:rsidRDefault="0049383A" w:rsidP="00030E6C" w:rsidR="0049383A"/>
    <w:p w:rsidRDefault="00030E6C" w:rsidP="00352A62" w:rsidR="00030E6C">
      <w:pPr>
        <w:ind w:firstLine="708"/>
      </w:pPr>
      <w:r>
        <w:t xml:space="preserve">Trgovački sud u Zagrebu, </w:t>
      </w:r>
      <w:proofErr w:type="spellStart"/>
      <w:r>
        <w:t>sudsc</w:t>
      </w:r>
      <w:proofErr w:type="spellEnd"/>
      <w:r>
        <w:t xml:space="preserve"> Danijela Uzelac, u stečajnom postupku nad dužnikom TDZ CONFIDO d.o.o. u stečaju, </w:t>
      </w:r>
      <w:r w:rsidRPr="00030E6C">
        <w:t xml:space="preserve">OIB 29726445295, </w:t>
      </w:r>
      <w:r>
        <w:t xml:space="preserve">Zagreb, Zavrtnica 17, 9. </w:t>
      </w:r>
      <w:r w:rsidR="00352A62">
        <w:t>travnja 2019.</w:t>
      </w:r>
      <w:r>
        <w:t xml:space="preserve"> </w:t>
      </w:r>
    </w:p>
    <w:p w:rsidRDefault="0049383A" w:rsidP="00352A62" w:rsidR="0049383A">
      <w:pPr>
        <w:ind w:firstLine="708"/>
      </w:pPr>
    </w:p>
    <w:p w:rsidRDefault="00030E6C" w:rsidP="00030E6C" w:rsidR="00030E6C"/>
    <w:p w:rsidRDefault="00030E6C" w:rsidP="00352A62" w:rsidR="00030E6C">
      <w:pPr>
        <w:ind w:firstLine="708" w:left="2832"/>
      </w:pPr>
      <w:r>
        <w:t>z a k l j u č i o      j e</w:t>
      </w:r>
    </w:p>
    <w:p w:rsidRDefault="00957421" w:rsidP="00352A62" w:rsidR="00957421">
      <w:pPr>
        <w:ind w:firstLine="708" w:left="2832"/>
      </w:pPr>
    </w:p>
    <w:p w:rsidRDefault="0049383A" w:rsidP="00352A62" w:rsidR="0049383A">
      <w:pPr>
        <w:ind w:firstLine="708" w:left="2832"/>
      </w:pPr>
    </w:p>
    <w:p w:rsidRDefault="00912689" w:rsidP="0049383A" w:rsidR="00912689">
      <w:pPr>
        <w:ind w:firstLine="360"/>
        <w:jc w:val="both"/>
      </w:pPr>
      <w:proofErr w:type="spellStart"/>
      <w:r>
        <w:t>I.</w:t>
      </w:r>
      <w:r w:rsidR="00957421">
        <w:t>Saziva</w:t>
      </w:r>
      <w:proofErr w:type="spellEnd"/>
      <w:r w:rsidR="00957421">
        <w:t xml:space="preserve"> se skupština vjerovnika u stečajnom postupku nad dužnikom, za dan </w:t>
      </w:r>
      <w:r>
        <w:t>8. svibnja 2019.</w:t>
      </w:r>
      <w:r w:rsidR="00957421">
        <w:t xml:space="preserve"> u 10,15 sati, koja će se održati u zgradi ovog suda Petrinjska 8, soba 56/III, s Dnevnim redom:</w:t>
      </w:r>
      <w:r w:rsidRPr="00912689">
        <w:t xml:space="preserve"> </w:t>
      </w:r>
    </w:p>
    <w:p w:rsidRDefault="0049383A" w:rsidP="0049383A" w:rsidR="0049383A">
      <w:pPr>
        <w:ind w:firstLine="360"/>
        <w:jc w:val="both"/>
      </w:pPr>
    </w:p>
    <w:p w:rsidRDefault="00A130FC" w:rsidP="00A25BBE" w:rsidR="00957421">
      <w:pPr>
        <w:pStyle w:val="Odlomakpopisa"/>
        <w:numPr>
          <w:ilvl w:val="0"/>
          <w:numId w:val="2"/>
        </w:numPr>
        <w:jc w:val="both"/>
      </w:pPr>
      <w:r>
        <w:t>Rasprava</w:t>
      </w:r>
      <w:r w:rsidR="00A25BBE">
        <w:t xml:space="preserve"> o </w:t>
      </w:r>
      <w:r w:rsidR="00912689" w:rsidRPr="00912689">
        <w:t>Izvješć</w:t>
      </w:r>
      <w:r w:rsidR="00A25BBE">
        <w:t>u</w:t>
      </w:r>
      <w:r w:rsidR="00912689" w:rsidRPr="00912689">
        <w:t xml:space="preserve"> stečajnog upravitelja o tijeku stečajnog postupka i stanju stečajne mase.</w:t>
      </w:r>
    </w:p>
    <w:p w:rsidRDefault="0049383A" w:rsidP="0049383A" w:rsidR="0049383A">
      <w:pPr>
        <w:ind w:left="360"/>
        <w:jc w:val="both"/>
      </w:pPr>
    </w:p>
    <w:p w:rsidRDefault="00957421" w:rsidP="0049383A" w:rsidR="00957421">
      <w:pPr>
        <w:ind w:firstLine="360"/>
        <w:jc w:val="both"/>
      </w:pPr>
      <w:r>
        <w:t>II.</w:t>
      </w:r>
      <w:r>
        <w:tab/>
        <w:t xml:space="preserve">Ova odluka objavit će se na mrežnoj stranici e-Oglasna ploča Trgovačkog suda u Zagrebu.            </w:t>
      </w:r>
    </w:p>
    <w:p w:rsidRDefault="00957421" w:rsidP="00352A62" w:rsidR="00957421">
      <w:pPr>
        <w:ind w:firstLine="708" w:left="2832"/>
      </w:pPr>
    </w:p>
    <w:p w:rsidRDefault="00030E6C" w:rsidP="00C87488" w:rsidR="00030E6C">
      <w:pPr>
        <w:ind w:firstLine="708" w:left="2124"/>
      </w:pPr>
      <w:r>
        <w:t xml:space="preserve">U Zagrebu </w:t>
      </w:r>
      <w:r w:rsidR="00C87488">
        <w:t>9. travnja 2019.</w:t>
      </w:r>
    </w:p>
    <w:p w:rsidRDefault="00030E6C" w:rsidP="00030E6C" w:rsidR="00030E6C">
      <w:r>
        <w:tab/>
      </w:r>
    </w:p>
    <w:p w:rsidRDefault="00C87488" w:rsidP="00C87488" w:rsidR="00C87488"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E02CDA" w:rsidP="00C87488" w:rsidR="00C87488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3236E">
        <w:t xml:space="preserve">        </w:t>
      </w:r>
      <w:r>
        <w:t xml:space="preserve"> Danijela Uzelac, v.r.</w:t>
      </w:r>
    </w:p>
    <w:p w:rsidRDefault="00C87488" w:rsidP="00C87488" w:rsidR="00C87488"/>
    <w:p w:rsidRDefault="00C87488" w:rsidP="00C87488" w:rsidR="00C87488">
      <w:r>
        <w:t xml:space="preserve">Uputa o pravnom lijeku: Protiv zaključka nije dopuštena žalba (čl.19.st.7. Stečajnog zakona). </w:t>
      </w:r>
    </w:p>
    <w:p w:rsidRDefault="00C33943" w:rsidP="00030E6C" w:rsidR="00C33943"/>
    <w:p w:rsidRDefault="00E02CDA" w:rsidP="00E02CDA" w:rsidR="00C8748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E02CDA" w:rsidP="00E02CDA" w:rsidR="00E02CDA">
      <w:pPr>
        <w:jc w:val="right"/>
      </w:pPr>
      <w:r>
        <w:t>Katarina Franjić</w:t>
      </w:r>
    </w:p>
    <w:p w:rsidRDefault="00E02CDA" w:rsidP="00030E6C" w:rsidR="00E02CDA"/>
    <w:p w:rsidRDefault="00C87488" w:rsidP="00030E6C" w:rsidR="00C87488"/>
    <w:sectPr w:rsidR="00C8748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8E1004"/>
    <w:multiLevelType w:val="hybridMultilevel"/>
    <w:tmpl w:val="3D3CB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4E9574C"/>
    <w:multiLevelType w:val="hybridMultilevel"/>
    <w:tmpl w:val="417EE400"/>
    <w:lvl w:tplc="495A98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368B"/>
    <w:rsid w:val="00030E6C"/>
    <w:rsid w:val="0013236E"/>
    <w:rsid w:val="002E368B"/>
    <w:rsid w:val="00352A62"/>
    <w:rsid w:val="0049383A"/>
    <w:rsid w:val="00912689"/>
    <w:rsid w:val="00957421"/>
    <w:rsid w:val="009B7AC5"/>
    <w:rsid w:val="00A130FC"/>
    <w:rsid w:val="00A25BBE"/>
    <w:rsid w:val="00C33943"/>
    <w:rsid w:val="00C87488"/>
    <w:rsid w:val="00E02CDA"/>
    <w:rsid w:val="00EE5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1268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02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2C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23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3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3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3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3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1268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02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2C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23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3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3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3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3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5859</izvorni_sadrzaj>
    <derivirana_varijabla naziv="DomainObject.Predmet.Broj_1">5859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St-5859/2016</izvorni_sadrzaj>
    <derivirana_varijabla naziv="DomainObject.Predmet.OznakaBroj_1">St-5859/2016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TDZ CONFIDO d.o.o. zastupanog po punomoćniku Tomislav Boško; Zlatko Žigri; Dejan Perić</izvorni_sadrzaj>
    <derivirana_varijabla naziv="DomainObject.Predmet.ProtustrankaFormated_1">  TDZ CONFIDO d.o.o. zastupanog po punomoćniku Tomislav Boško; Zlatko Žigri; Dejan Perić</derivirana_varijabla>
  </DomainObject.Predmet.ProtustrankaFormated>
  <DomainObject.Predmet.ProtustrankaFormatedOIB>
    <izvorni_sadrzaj>  TDZ CONFIDO d.o.o., OIB 29726445295 zastupanog po punomoćniku Tomislav Boško; Zlatko Žigri; Dejan Perić</izvorni_sadrzaj>
    <derivirana_varijabla naziv="DomainObject.Predmet.ProtustrankaFormatedOIB_1">  TDZ CONFIDO d.o.o., OIB 29726445295 zastupanog po punomoćniku Tomislav Boško; Zlatko Žigri; Dejan Perić</derivirana_varijabla>
  </DomainObject.Predmet.ProtustrankaFormatedOIB>
  <DomainObject.Predmet.ProtustrankaFormatedWithAdress>
    <izvorni_sadrzaj> TDZ CONFIDO d.o.o., Zavrtnica 17, 10000 Zagreb zastupanog po punomoćniku Tomislav Boško; Zlatko Žigri; Dejan Perić</izvorni_sadrzaj>
    <derivirana_varijabla naziv="DomainObject.Predmet.ProtustrankaFormatedWithAdress_1"> TDZ CONFIDO d.o.o., Zavrtnica 17, 10000 Zagreb zastupanog po punomoćniku Tomislav Boško; Zlatko Žigri; Dejan Perić</derivirana_varijabla>
  </DomainObject.Predmet.ProtustrankaFormatedWithAdress>
  <DomainObject.Predmet.ProtustrankaFormatedWithAdressOIB>
    <izvorni_sadrzaj> TDZ CONFIDO d.o.o., OIB 29726445295, Zavrtnica 17, 10000 Zagreb zastupanog po punomoćniku Tomislav Boško; Zlatko Žigri; Dejan Perić</izvorni_sadrzaj>
    <derivirana_varijabla naziv="DomainObject.Predmet.ProtustrankaFormatedWithAdressOIB_1"> TDZ CONFIDO d.o.o., OIB 29726445295, Zavrtnica 17, 10000 Zagreb zastupanog po punomoćniku Tomislav Boško; Zlatko Žigri; Dejan Perić</derivirana_varijabla>
  </DomainObject.Predmet.ProtustrankaFormatedWithAdressOIB>
  <DomainObject.Predmet.ProtustrankaWithAdress>
    <izvorni_sadrzaj>TDZ CONFIDO d.o.o. Zavrtnica 17, 10000 Zagreb</izvorni_sadrzaj>
    <derivirana_varijabla naziv="DomainObject.Predmet.ProtustrankaWithAdress_1">TDZ CONFIDO d.o.o. Zavrtnica 17, 10000 Zagreb</derivirana_varijabla>
  </DomainObject.Predmet.ProtustrankaWithAdress>
  <DomainObject.Predmet.ProtustrankaWithAdressOIB>
    <izvorni_sadrzaj>TDZ CONFIDO d.o.o., OIB 29726445295, Zavrtnica 17, 10000 Zagreb</izvorni_sadrzaj>
    <derivirana_varijabla naziv="DomainObject.Predmet.ProtustrankaWithAdressOIB_1">TDZ CONFIDO d.o.o., OIB 29726445295, Zavrtnica 17, 10000 Zagreb</derivirana_varijabla>
  </DomainObject.Predmet.ProtustrankaWithAdressOIB>
  <DomainObject.Predmet.ProtustrankaNazivFormated>
    <izvorni_sadrzaj>TDZ CONFIDO d.o.o.</izvorni_sadrzaj>
    <derivirana_varijabla naziv="DomainObject.Predmet.ProtustrankaNazivFormated_1">TDZ CONFIDO d.o.o.</derivirana_varijabla>
  </DomainObject.Predmet.ProtustrankaNazivFormated>
  <DomainObject.Predmet.ProtustrankaNazivFormatedOIB>
    <izvorni_sadrzaj>TDZ CONFIDO d.o.o., OIB 29726445295</izvorni_sadrzaj>
    <derivirana_varijabla naziv="DomainObject.Predmet.ProtustrankaNazivFormatedOIB_1">TDZ CONFIDO d.o.o., OIB 29726445295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Dejan Perić</izvorni_sadrzaj>
    <derivirana_varijabla naziv="DomainObject.Predmet.StrankaFormated_1">  FINA Regionalni centar Zagreb; Dejan Perić</derivirana_varijabla>
  </DomainObject.Predmet.StrankaFormated>
  <DomainObject.Predmet.StrankaFormatedOIB>
    <izvorni_sadrzaj>  FINA Regionalni centar Zagreb, OIB 85821130368; Dejan Perić, OIB 81419709485</izvorni_sadrzaj>
    <derivirana_varijabla naziv="DomainObject.Predmet.StrankaFormatedOIB_1">  FINA Regionalni centar Zagreb, OIB 85821130368; Dejan Perić, OIB 81419709485</derivirana_varijabla>
  </DomainObject.Predmet.StrankaFormatedOIB>
  <DomainObject.Predmet.StrankaFormatedWithAdress>
    <izvorni_sadrzaj> FINA Regionalni centar Zagreb, Trg svibanjskih žrtava 1995. 1, 10000 Zagreb; Dejan Perić, Ksavera Šandora Đalskog 64, 10000 Zagreb</izvorni_sadrzaj>
    <derivirana_varijabla naziv="DomainObject.Predmet.StrankaFormatedWithAdress_1"> FINA Regionalni centar Zagreb, Trg svibanjskih žrtava 1995. 1, 10000 Zagreb; Dejan Perić, Ksavera Šandora Đalskog 64, 10000 Zagreb</derivirana_varijabla>
  </DomainObject.Predmet.StrankaFormatedWithAdress>
  <DomainObject.Predmet.StrankaFormatedWithAdressOIB>
    <izvorni_sadrzaj> FINA Regionalni centar Zagreb, OIB 85821130368, Trg svibanjskih žrtava 1995. 1, 10000 Zagreb; Dejan Perić, OIB 81419709485, Ksavera Šandora Đalskog 64, 10000 Zagreb</izvorni_sadrzaj>
    <derivirana_varijabla naziv="DomainObject.Predmet.StrankaFormatedWithAdressOIB_1"> FINA Regionalni centar Zagreb, OIB 85821130368, Trg svibanjskih žrtava 1995. 1, 10000 Zagreb; Dejan Perić, OIB 81419709485, Ksavera Šandora Đalskog 64, 10000 Zagreb</derivirana_varijabla>
  </DomainObject.Predmet.StrankaFormatedWithAdressOIB>
  <DomainObject.Predmet.StrankaWithAdress>
    <izvorni_sadrzaj>FINA Regionalni centar Zagreb Trg svibanjskih žrtava 1995. 1,10000 Zagreb,Dejan Perić Ksavera Šandora Đalskog 64,10000 Zagreb</izvorni_sadrzaj>
    <derivirana_varijabla naziv="DomainObject.Predmet.StrankaWithAdress_1">FINA Regionalni centar Zagreb Trg svibanjskih žrtava 1995. 1,10000 Zagreb,Dejan Perić Ksavera Šandora Đalskog 64,10000 Zagreb</derivirana_varijabla>
  </DomainObject.Predmet.StrankaWithAdress>
  <DomainObject.Predmet.StrankaWithAdressOIB>
    <izvorni_sadrzaj>FINA Regionalni centar Zagreb, OIB 85821130368, Trg svibanjskih žrtava 1995. 1,10000 Zagreb,Dejan Perić, OIB 81419709485, Ksavera Šandora Đalskog 64,10000 Zagreb</izvorni_sadrzaj>
    <derivirana_varijabla naziv="DomainObject.Predmet.StrankaWithAdressOIB_1">FINA Regionalni centar Zagreb, OIB 85821130368, Trg svibanjskih žrtava 1995. 1,10000 Zagreb,Dejan Perić, OIB 81419709485, Ksavera Šandora Đalskog 64,10000 Zagreb</derivirana_varijabla>
  </DomainObject.Predmet.StrankaWithAdressOIB>
  <DomainObject.Predmet.StrankaNazivFormated>
    <izvorni_sadrzaj>FINA Regionalni centar Zagreb,Dejan Perić</izvorni_sadrzaj>
    <derivirana_varijabla naziv="DomainObject.Predmet.StrankaNazivFormated_1">FINA Regionalni centar Zagreb,Dejan Perić</derivirana_varijabla>
  </DomainObject.Predmet.StrankaNazivFormated>
  <DomainObject.Predmet.StrankaNazivFormatedOIB>
    <izvorni_sadrzaj>FINA Regionalni centar Zagreb, OIB 85821130368,Dejan Perić, OIB 81419709485</izvorni_sadrzaj>
    <derivirana_varijabla naziv="DomainObject.Predmet.StrankaNazivFormatedOIB_1">FINA Regionalni centar Zagreb, OIB 85821130368,Dejan Perić, OIB 81419709485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Dejan Perić</item>
    </izvorni_sadrzaj>
    <derivirana_varijabla naziv="DomainObject.Predmet.StrankaListFormated_1">
      <item>FINA Regionalni centar Zagreb</item>
      <item>Dejan Perić</item>
    </derivirana_varijabla>
  </DomainObject.Predmet.StrankaListFormated>
  <DomainObject.Predmet.StrankaListFormatedOIB>
    <izvorni_sadrzaj>
      <item>FINA Regionalni centar Zagreb, OIB 85821130368</item>
      <item>Dejan Perić, OIB 81419709485</item>
    </izvorni_sadrzaj>
    <derivirana_varijabla naziv="DomainObject.Predmet.StrankaListFormatedOIB_1">
      <item>FINA Regionalni centar Zagreb, OIB 85821130368</item>
      <item>Dejan Perić, OIB 81419709485</item>
    </derivirana_varijabla>
  </DomainObject.Predmet.StrankaListFormatedOIB>
  <DomainObject.Predmet.StrankaListFormatedWithAdress>
    <izvorni_sadrzaj>
      <item>FINA Regionalni centar Zagreb, Trg svibanjskih žrtava 1995. 1, 10000 Zagreb</item>
      <item>Dejan Perić, Ksavera Šandora Đalskog 64, 10000 Zagreb</item>
    </izvorni_sadrzaj>
    <derivirana_varijabla naziv="DomainObject.Predmet.StrankaListFormatedWithAdress_1">
      <item>FINA Regionalni centar Zagreb, Trg svibanjskih žrtava 1995. 1, 10000 Zagreb</item>
      <item>Dejan Perić, Ksavera Šandora Đalskog 64,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Dejan Perić, OIB 81419709485, Ksavera Šandora Đalskog 64, 10000 Zagreb</item>
    </izvorni_sadrzaj>
    <derivirana_varijabla naziv="DomainObject.Predmet.StrankaListFormatedWithAdressOIB_1">
      <item>FINA Regionalni centar Zagreb, OIB 85821130368, Trg svibanjskih žrtava 1995. 1, 10000 Zagreb</item>
      <item>Dejan Perić, OIB 81419709485, Ksavera Šandora Đalskog 64, 10000 Zagreb</item>
    </derivirana_varijabla>
  </DomainObject.Predmet.StrankaListFormatedWithAdressOIB>
  <DomainObject.Predmet.StrankaListNazivFormated>
    <izvorni_sadrzaj>
      <item>FINA Regionalni centar Zagreb</item>
      <item>Dejan Perić</item>
    </izvorni_sadrzaj>
    <derivirana_varijabla naziv="DomainObject.Predmet.StrankaListNazivFormated_1">
      <item>FINA Regionalni centar Zagreb</item>
      <item>Dejan Perić</item>
    </derivirana_varijabla>
  </DomainObject.Predmet.StrankaListNazivFormated>
  <DomainObject.Predmet.StrankaListNazivFormatedOIB>
    <izvorni_sadrzaj>
      <item>FINA Regionalni centar Zagreb, OIB 85821130368</item>
      <item>Dejan Perić, OIB 81419709485</item>
    </izvorni_sadrzaj>
    <derivirana_varijabla naziv="DomainObject.Predmet.StrankaListNazivFormatedOIB_1">
      <item>FINA Regionalni centar Zagreb, OIB 85821130368</item>
      <item>Dejan Perić, OIB 81419709485</item>
    </derivirana_varijabla>
  </DomainObject.Predmet.StrankaListNazivFormatedOIB>
  <DomainObject.Predmet.ProtuStrankaListFormated>
    <izvorni_sadrzaj>
      <item>TDZ CONFIDO d.o.o. zastupanog po punomoćniku Tomislav Boško; Zlatko Žigri; Dejan Perić</item>
    </izvorni_sadrzaj>
    <derivirana_varijabla naziv="DomainObject.Predmet.ProtuStrankaListFormated_1">
      <item>TDZ CONFIDO d.o.o. zastupanog po punomoćniku Tomislav Boško; Zlatko Žigri; Dejan Perić</item>
    </derivirana_varijabla>
  </DomainObject.Predmet.ProtuStrankaListFormated>
  <DomainObject.Predmet.ProtuStrankaListFormatedOIB>
    <izvorni_sadrzaj>
      <item>TDZ CONFIDO d.o.o., OIB 29726445295 zastupanog po punomoćniku Tomislav Boško; Zlatko Žigri; Dejan Perić</item>
    </izvorni_sadrzaj>
    <derivirana_varijabla naziv="DomainObject.Predmet.ProtuStrankaListFormatedOIB_1">
      <item>TDZ CONFIDO d.o.o., OIB 29726445295 zastupanog po punomoćniku Tomislav Boško; Zlatko Žigri; Dejan Perić</item>
    </derivirana_varijabla>
  </DomainObject.Predmet.ProtuStrankaListFormatedOIB>
  <DomainObject.Predmet.ProtuStrankaListFormatedWithAdress>
    <izvorni_sadrzaj>
      <item>TDZ CONFIDO d.o.o., Zavrtnica 17, 10000 Zagreb zastupanog po punomoćniku Tomislav Boško; Zlatko Žigri; Dejan Perić</item>
    </izvorni_sadrzaj>
    <derivirana_varijabla naziv="DomainObject.Predmet.ProtuStrankaListFormatedWithAdress_1">
      <item>TDZ CONFIDO d.o.o., Zavrtnica 17, 10000 Zagreb zastupanog po punomoćniku Tomislav Boško; Zlatko Žigri; Dejan Perić</item>
    </derivirana_varijabla>
  </DomainObject.Predmet.ProtuStrankaListFormatedWithAdress>
  <DomainObject.Predmet.ProtuStrankaListFormatedWithAdressOIB>
    <izvorni_sadrzaj>
      <item>TDZ CONFIDO d.o.o., OIB 29726445295, Zavrtnica 17, 10000 Zagreb zastupanog po punomoćniku Tomislav Boško; Zlatko Žigri; Dejan Perić</item>
    </izvorni_sadrzaj>
    <derivirana_varijabla naziv="DomainObject.Predmet.ProtuStrankaListFormatedWithAdressOIB_1">
      <item>TDZ CONFIDO d.o.o., OIB 29726445295, Zavrtnica 17, 10000 Zagreb zastupanog po punomoćniku Tomislav Boško; Zlatko Žigri; Dejan Perić</item>
    </derivirana_varijabla>
  </DomainObject.Predmet.ProtuStrankaListFormatedWithAdressOIB>
  <DomainObject.Predmet.ProtuStrankaListNazivFormated>
    <izvorni_sadrzaj>
      <item>TDZ CONFIDO d.o.o.</item>
    </izvorni_sadrzaj>
    <derivirana_varijabla naziv="DomainObject.Predmet.ProtuStrankaListNazivFormated_1">
      <item>TDZ CONFIDO d.o.o.</item>
    </derivirana_varijabla>
  </DomainObject.Predmet.ProtuStrankaListNazivFormated>
  <DomainObject.Predmet.ProtuStrankaListNazivFormatedOIB>
    <izvorni_sadrzaj>
      <item>TDZ CONFIDO d.o.o., OIB 29726445295</item>
    </izvorni_sadrzaj>
    <derivirana_varijabla naziv="DomainObject.Predmet.ProtuStrankaListNazivFormatedOIB_1">
      <item>TDZ CONFIDO d.o.o., OIB 29726445295</item>
    </derivirana_varijabla>
  </DomainObject.Predmet.ProtuStrankaListNazivFormatedOIB>
  <DomainObject.Predmet.OstaliListFormated>
    <izvorni_sadrzaj>
      <item>Tomislav Boško punomoćnik sudionika u postupku TDZ CONFIDO d.o.o.</item>
      <item>Zlatko Žigri punomoćnik sudionika u postupku TDZ CONFIDO d.o.o.</item>
      <item>Dejan Perić punomoćnik sudionika u postupku TDZ CONFIDO d.o.o.</item>
      <item>Raiffeisenbank Austria d.d.</item>
    </izvorni_sadrzaj>
    <derivirana_varijabla naziv="DomainObject.Predmet.OstaliListFormated_1">
      <item>Tomislav Boško punomoćnik sudionika u postupku TDZ CONFIDO d.o.o.</item>
      <item>Zlatko Žigri punomoćnik sudionika u postupku TDZ CONFIDO d.o.o.</item>
      <item>Dejan Perić punomoćnik sudionika u postupku TDZ CONFIDO d.o.o.</item>
      <item>Raiffeisenbank Austria d.d.</item>
    </derivirana_varijabla>
  </DomainObject.Predmet.OstaliListFormated>
  <DomainObject.Predmet.OstaliListFormatedOIB>
    <izvorni_sadrzaj>
      <item>Tomislav Boško, OIB 11018108796 punomoćnik sudionika u postupku TDZ CONFIDO d.o.o.</item>
      <item>Zlatko Žigri, OIB 86932192600 punomoćnik sudionika u postupku TDZ CONFIDO d.o.o.</item>
      <item>Dejan Perić, OIB 81419709485 punomoćnik sudionika u postupku TDZ CONFIDO d.o.o.</item>
      <item>Raiffeisenbank Austria d.d., OIB 53056966535</item>
    </izvorni_sadrzaj>
    <derivirana_varijabla naziv="DomainObject.Predmet.OstaliListFormatedOIB_1">
      <item>Tomislav Boško, OIB 11018108796 punomoćnik sudionika u postupku TDZ CONFIDO d.o.o.</item>
      <item>Zlatko Žigri, OIB 86932192600 punomoćnik sudionika u postupku TDZ CONFIDO d.o.o.</item>
      <item>Dejan Perić, OIB 81419709485 punomoćnik sudionika u postupku TDZ CONFIDO d.o.o.</item>
      <item>Raiffeisenbank Austria d.d., OIB 53056966535</item>
    </derivirana_varijabla>
  </DomainObject.Predmet.OstaliListFormatedOIB>
  <DomainObject.Predmet.OstaliListFormatedWithAdress>
    <izvorni_sadrzaj>
      <item>Tomislav Boško, Ulica Josipa Kozarca 40, 10000 Zagreb punomoćnik sudionika u postupku TDZ CONFIDO d.o.o.</item>
      <item>Zlatko Žigri, Martićeva 22, 10000 Zagreb punomoćnik sudionika u postupku TDZ CONFIDO d.o.o.</item>
      <item>Dejan Perić, Ksavera Šandora Đalskog 64, 10000 Zagreb punomoćnik sudionika u postupku TDZ CONFIDO d.o.o.</item>
      <item>Raiffeisenbank Austria d.d., Magazinska cesta 69, 10000 Zagreb</item>
    </izvorni_sadrzaj>
    <derivirana_varijabla naziv="DomainObject.Predmet.OstaliListFormatedWithAdress_1">
      <item>Tomislav Boško, Ulica Josipa Kozarca 40, 10000 Zagreb punomoćnik sudionika u postupku TDZ CONFIDO d.o.o.</item>
      <item>Zlatko Žigri, Martićeva 22, 10000 Zagreb punomoćnik sudionika u postupku TDZ CONFIDO d.o.o.</item>
      <item>Dejan Perić, Ksavera Šandora Đalskog 64, 10000 Zagreb punomoćnik sudionika u postupku TDZ CONFIDO d.o.o.</item>
      <item>Raiffeisenbank Austria d.d., Magazinska cesta 69, 10000 Zagreb</item>
    </derivirana_varijabla>
  </DomainObject.Predmet.OstaliListFormatedWithAdress>
  <DomainObject.Predmet.OstaliListFormatedWithAdressOIB>
    <izvorni_sadrzaj>
      <item>Tomislav Boško, OIB 11018108796, Ulica Josipa Kozarca 40, 10000 Zagreb punomoćnik sudionika u postupku TDZ CONFIDO d.o.o.</item>
      <item>Zlatko Žigri, OIB 86932192600, Martićeva 22, 10000 Zagreb punomoćnik sudionika u postupku TDZ CONFIDO d.o.o.</item>
      <item>Dejan Perić, OIB 81419709485, Ksavera Šandora Đalskog 64, 10000 Zagreb punomoćnik sudionika u postupku TDZ CONFIDO d.o.o.</item>
      <item>Raiffeisenbank Austria d.d., OIB 53056966535, Magazinska cesta 69, 10000 Zagreb</item>
    </izvorni_sadrzaj>
    <derivirana_varijabla naziv="DomainObject.Predmet.OstaliListFormatedWithAdressOIB_1">
      <item>Tomislav Boško, OIB 11018108796, Ulica Josipa Kozarca 40, 10000 Zagreb punomoćnik sudionika u postupku TDZ CONFIDO d.o.o.</item>
      <item>Zlatko Žigri, OIB 86932192600, Martićeva 22, 10000 Zagreb punomoćnik sudionika u postupku TDZ CONFIDO d.o.o.</item>
      <item>Dejan Perić, OIB 81419709485, Ksavera Šandora Đalskog 64, 10000 Zagreb punomoćnik sudionika u postupku TDZ CONFIDO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Tomislav Boško</item>
      <item>Zlatko Žigri</item>
      <item>Dejan Perić</item>
      <item>Raiffeisenbank Austria d.d.</item>
    </izvorni_sadrzaj>
    <derivirana_varijabla naziv="DomainObject.Predmet.OstaliListNazivFormated_1">
      <item>Tomislav Boško</item>
      <item>Zlatko Žigri</item>
      <item>Dejan Perić</item>
      <item>Raiffeisenbank Austria d.d.</item>
    </derivirana_varijabla>
  </DomainObject.Predmet.OstaliListNazivFormated>
  <DomainObject.Predmet.OstaliListNazivFormatedOIB>
    <izvorni_sadrzaj>
      <item>Tomislav Boško, OIB 11018108796</item>
      <item>Zlatko Žigri, OIB 86932192600</item>
      <item>Dejan Perić, OIB 81419709485</item>
      <item>Raiffeisenbank Austria d.d., OIB 53056966535</item>
    </izvorni_sadrzaj>
    <derivirana_varijabla naziv="DomainObject.Predmet.OstaliListNazivFormatedOIB_1">
      <item>Tomislav Boško, OIB 11018108796</item>
      <item>Zlatko Žigri, OIB 86932192600</item>
      <item>Dejan Perić, OIB 81419709485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TDZ CONFIDO d.o.o.</izvorni_sadrzaj>
    <derivirana_varijabla naziv="DomainObject.Predmet.ProtustrankaIDrugi_1">TDZ CONFIDO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TDZ CONFIDO d.o.o., OIB 29726445295, Zavrtnica 17, 10000 Zagreb</izvorni_sadrzaj>
    <derivirana_varijabla naziv="DomainObject.Predmet.ProtustrankaIDrugiAdressOIB_1">TDZ CONFIDO d.o.o., OIB 29726445295,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TDZ CONFIDO d.o.o.</item>
      <item>FINA Regionalni centar Zagreb</item>
      <item>Tomislav Boško</item>
      <item>Zlatko Žigri</item>
      <item>Dejan Perić</item>
      <item>Raiffeisenbank Austria d.d.</item>
      <item>Dejan Perić</item>
    </izvorni_sadrzaj>
    <derivirana_varijabla naziv="DomainObject.Predmet.SudioniciListNaziv_1">
      <item>TDZ CONFIDO d.o.o.</item>
      <item>FINA Regionalni centar Zagreb</item>
      <item>Tomislav Boško</item>
      <item>Zlatko Žigri</item>
      <item>Dejan Perić</item>
      <item>Raiffeisenbank Austria d.d.</item>
      <item>Dejan Perić</item>
    </derivirana_varijabla>
  </DomainObject.Predmet.SudioniciListNaziv>
  <DomainObject.Predmet.SudioniciListAdressOIB>
    <izvorni_sadrzaj>
      <item>TDZ CONFIDO d.o.o., OIB 29726445295, Zavrtnica 17,10000 Zagreb</item>
      <item>FINA Regionalni centar Zagreb, OIB 85821130368, Trg svibanjskih žrtava 1995. 1,10000 Zagreb</item>
      <item>Tomislav Boško, OIB 11018108796, Ulica Josipa Kozarca 40,10000 Zagreb</item>
      <item>Zlatko Žigri, OIB 86932192600, Martićeva 22,10000 Zagreb</item>
      <item>Dejan Perić, OIB 81419709485, Ksavera Šandora Đalskog 64,10000 Zagreb</item>
      <item>Raiffeisenbank Austria d.d., OIB 53056966535, Magazinska cesta 69,10000 Zagreb</item>
      <item>Dejan Perić, OIB 81419709485, Ksavera Šandora Đalskog 64,10000 Zagreb</item>
    </izvorni_sadrzaj>
    <derivirana_varijabla naziv="DomainObject.Predmet.SudioniciListAdressOIB_1">
      <item>TDZ CONFIDO d.o.o., OIB 29726445295, Zavrtnica 17,10000 Zagreb</item>
      <item>FINA Regionalni centar Zagreb, OIB 85821130368, Trg svibanjskih žrtava 1995. 1,10000 Zagreb</item>
      <item>Tomislav Boško, OIB 11018108796, Ulica Josipa Kozarca 40,10000 Zagreb</item>
      <item>Zlatko Žigri, OIB 86932192600, Martićeva 22,10000 Zagreb</item>
      <item>Dejan Perić, OIB 81419709485, Ksavera Šandora Đalskog 64,10000 Zagreb</item>
      <item>Raiffeisenbank Austria d.d., OIB 53056966535, Magazinska cesta 69,10000 Zagreb</item>
      <item>Dejan Perić, OIB 81419709485, Ksavera Šandora Đalskog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29726445295</item>
      <item>, OIB 85821130368</item>
      <item>, OIB 11018108796</item>
      <item>, OIB 86932192600</item>
      <item>, OIB 81419709485</item>
      <item>, OIB 53056966535</item>
      <item>, OIB 81419709485</item>
    </izvorni_sadrzaj>
    <derivirana_varijabla naziv="DomainObject.Predmet.SudioniciListNazivOIB_1">
      <item>, OIB 29726445295</item>
      <item>, OIB 85821130368</item>
      <item>, OIB 11018108796</item>
      <item>, OIB 86932192600</item>
      <item>, OIB 81419709485</item>
      <item>, OIB 53056966535</item>
      <item>, OIB 81419709485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St-5859/2016-76</izvorni_sadrzaj>
    <derivirana_varijabla naziv="DomainObject.PredzadnjaOdlukaIzPredmeta.Oznaka_1">St-5859/2016-76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160</properties:Words>
  <properties:Characters>726</properties:Characters>
  <properties:Lines>39</properties:Lines>
  <properties:Paragraphs>17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2019-04-09T08:05:00Z</dcterms:created>
  <dc:creator>Danijela Uzelac</dc:creator>
  <dc:description/>
  <cp:keywords/>
  <cp:lastModifiedBy>Katarina Franjić</cp:lastModifiedBy>
  <cp:lastPrinted>2019-04-09T11:32:00Z</cp:lastPrinted>
  <dcterms:modified xmlns:xsi="http://www.w3.org/2001/XMLSchema-instance" xsi:type="dcterms:W3CDTF">2019-04-09T11:42:00Z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(st-5859-16 3.zaključak-poziv za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