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2a55f" w14:paraId="f12a55f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12E7F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12E7F">
        <w:rPr>
          <w:rFonts w:hAnsi="Times New Roman" w:ascii="Times New Roman"/>
        </w:rPr>
        <w:t>Trg hrvatskih branitelja 1</w:t>
      </w:r>
      <w:r w:rsidR="00BC5412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E538C4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E538C4" w:rsidRPr="00E538C4">
        <w:rPr>
          <w:rFonts w:hAnsi="Times New Roman" w:ascii="Times New Roman"/>
        </w:rPr>
        <w:t xml:space="preserve">Trgovački sud u Zagrebu, Stalna služba u Karlovcu, po sucu Vesni Fundurulić Perišin, kao stečajnom sucu u stečajnom postupku nad </w:t>
      </w:r>
      <w:r w:rsidR="00B93D81">
        <w:rPr>
          <w:rFonts w:hAnsi="Times New Roman" w:ascii="Times New Roman"/>
        </w:rPr>
        <w:t xml:space="preserve">stečajnim dužnikom </w:t>
      </w:r>
      <w:r w:rsidR="0013156E" w:rsidRPr="0013156E">
        <w:rPr>
          <w:rFonts w:hAnsi="Times New Roman" w:ascii="Times New Roman"/>
        </w:rPr>
        <w:t xml:space="preserve">HEMERSON d.o.o. u stečaju, Zagreb, Gupčeva zvijezda 3, OIB: 86993456604, </w:t>
      </w:r>
      <w:r w:rsidR="0013156E">
        <w:rPr>
          <w:rFonts w:hAnsi="Times New Roman" w:ascii="Times New Roman"/>
        </w:rPr>
        <w:t>4. srpnja</w:t>
      </w:r>
      <w:r w:rsidR="0013156E" w:rsidRPr="0013156E">
        <w:rPr>
          <w:rFonts w:hAnsi="Times New Roman" w:ascii="Times New Roman"/>
        </w:rPr>
        <w:t xml:space="preserve"> 2018.,</w:t>
      </w:r>
    </w:p>
    <w:p w:rsidRDefault="0013156E" w:rsidP="001051C3" w:rsidR="0013156E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F005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005B2">
        <w:rPr>
          <w:rFonts w:hAnsi="Times New Roman" w:ascii="Times New Roman"/>
        </w:rPr>
        <w:t>1.</w:t>
      </w:r>
      <w:r w:rsidR="00BC5412">
        <w:rPr>
          <w:rFonts w:hAnsi="Times New Roman" w:ascii="Times New Roman"/>
        </w:rPr>
        <w:t xml:space="preserve">Daje se suglasnost stečajnom upravitelju za </w:t>
      </w:r>
      <w:r w:rsidR="00F005B2">
        <w:rPr>
          <w:rFonts w:hAnsi="Times New Roman" w:ascii="Times New Roman"/>
        </w:rPr>
        <w:t xml:space="preserve">završnu </w:t>
      </w:r>
      <w:r w:rsidR="00BC5412">
        <w:rPr>
          <w:rFonts w:hAnsi="Times New Roman" w:ascii="Times New Roman"/>
        </w:rPr>
        <w:t xml:space="preserve">diobu </w:t>
      </w:r>
      <w:r w:rsidR="00F005B2">
        <w:rPr>
          <w:rFonts w:hAnsi="Times New Roman" w:ascii="Times New Roman"/>
        </w:rPr>
        <w:t>za</w:t>
      </w:r>
      <w:r w:rsidR="00BC5412">
        <w:rPr>
          <w:rFonts w:hAnsi="Times New Roman" w:ascii="Times New Roman"/>
        </w:rPr>
        <w:t xml:space="preserve"> namirenja stečajnih vjerovnika </w:t>
      </w:r>
      <w:r w:rsidR="00F005B2">
        <w:rPr>
          <w:rFonts w:hAnsi="Times New Roman" w:ascii="Times New Roman"/>
        </w:rPr>
        <w:t xml:space="preserve">u stečajnom postupku nad stečajnim dužnikom </w:t>
      </w:r>
      <w:r w:rsidR="0013156E" w:rsidRPr="0013156E">
        <w:rPr>
          <w:rFonts w:hAnsi="Times New Roman" w:ascii="Times New Roman"/>
        </w:rPr>
        <w:t>HEMERSON d.o.o. u stečaju, Zagreb, Gupčev</w:t>
      </w:r>
      <w:r w:rsidR="0013156E">
        <w:rPr>
          <w:rFonts w:hAnsi="Times New Roman" w:ascii="Times New Roman"/>
        </w:rPr>
        <w:t>a zvijezda 3, OIB: 86993456604.</w:t>
      </w:r>
    </w:p>
    <w:p w:rsidRDefault="00F005B2" w:rsidP="00AC1918" w:rsidR="00F005B2">
      <w:pPr>
        <w:jc w:val="both"/>
        <w:rPr>
          <w:rFonts w:hAnsi="Times New Roman" w:ascii="Times New Roman"/>
        </w:rPr>
      </w:pPr>
    </w:p>
    <w:p w:rsidRDefault="00F005B2" w:rsidP="00F005B2" w:rsidR="00F005B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2.Određuje se završno ročište vjerovnika za </w:t>
      </w:r>
      <w:r w:rsidR="00F07174">
        <w:rPr>
          <w:rFonts w:hAnsi="Times New Roman" w:ascii="Times New Roman"/>
        </w:rPr>
        <w:t>29. kolovoza</w:t>
      </w:r>
      <w:r>
        <w:rPr>
          <w:rFonts w:hAnsi="Times New Roman" w:ascii="Times New Roman"/>
        </w:rPr>
        <w:t xml:space="preserve"> 2018. u 12,00 sati </w:t>
      </w:r>
      <w:r w:rsidR="0013156E" w:rsidRPr="0013156E">
        <w:rPr>
          <w:rFonts w:hAnsi="Times New Roman" w:ascii="Times New Roman"/>
        </w:rPr>
        <w:t>u Trgovačkom sudu u Zagrebu, Stalna služba u Karlovcu, Karlovac, Trg hrvatskih branitelja 1/II, soba broj 205</w:t>
      </w:r>
      <w:r w:rsidRPr="00F005B2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F005B2" w:rsidP="00AC1918" w:rsidR="00F005B2">
      <w:pPr>
        <w:jc w:val="both"/>
        <w:rPr>
          <w:rFonts w:hAnsi="Times New Roman" w:ascii="Times New Roman"/>
        </w:rPr>
      </w:pPr>
    </w:p>
    <w:p w:rsidRDefault="00BA0008" w:rsidP="00BA0008" w:rsidR="0087203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3.Na završnom ročištu vjerovnika raspravljati će se o završnom računu i završnom diobnom popisu, te razmotriti eventualni prigovori na završni popis.</w:t>
      </w:r>
    </w:p>
    <w:p w:rsidRDefault="00BA0008" w:rsidP="00BA0008" w:rsidR="00BA0008">
      <w:pPr>
        <w:ind w:firstLine="708"/>
        <w:jc w:val="both"/>
        <w:rPr>
          <w:rFonts w:hAnsi="Times New Roman" w:ascii="Times New Roman"/>
        </w:rPr>
      </w:pPr>
    </w:p>
    <w:p w:rsidRDefault="00BA0008" w:rsidP="00BA0008" w:rsidR="00BA0008" w:rsidRPr="00733BA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4.Završni diobni popis objavljen je na mrežnoj stranici e-Oglasna ploča sudova.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3446E6" w:rsidR="00AC2F82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Stečajni </w:t>
      </w:r>
      <w:r w:rsidR="005808FA">
        <w:rPr>
          <w:rFonts w:hAnsi="Times New Roman" w:ascii="Times New Roman"/>
        </w:rPr>
        <w:t>upravitelj</w:t>
      </w:r>
      <w:r w:rsidRPr="0087203A">
        <w:rPr>
          <w:rFonts w:hAnsi="Times New Roman" w:ascii="Times New Roman"/>
        </w:rPr>
        <w:t xml:space="preserve"> </w:t>
      </w:r>
      <w:r w:rsidR="00BC5412">
        <w:rPr>
          <w:rFonts w:hAnsi="Times New Roman" w:ascii="Times New Roman"/>
        </w:rPr>
        <w:t xml:space="preserve">je </w:t>
      </w:r>
      <w:r w:rsidR="00AC2F82">
        <w:rPr>
          <w:rFonts w:hAnsi="Times New Roman" w:ascii="Times New Roman"/>
        </w:rPr>
        <w:t xml:space="preserve">podneskom od </w:t>
      </w:r>
      <w:r w:rsidR="00F07174">
        <w:rPr>
          <w:rFonts w:hAnsi="Times New Roman" w:ascii="Times New Roman"/>
        </w:rPr>
        <w:t>2. srpnja</w:t>
      </w:r>
      <w:r w:rsidR="00AC2F82">
        <w:rPr>
          <w:rFonts w:hAnsi="Times New Roman" w:ascii="Times New Roman"/>
        </w:rPr>
        <w:t xml:space="preserve"> 2018. podnio prijedlog završne diobe kojim je zatražio od suda suglasnost za završnu diobu, te dostavio završni diobni popis, završni račun i završno izvješće. </w:t>
      </w: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odredbi čl. </w:t>
      </w:r>
      <w:r w:rsidR="00F07174">
        <w:rPr>
          <w:rFonts w:hAnsi="Times New Roman" w:ascii="Times New Roman"/>
        </w:rPr>
        <w:t>192</w:t>
      </w:r>
      <w:r>
        <w:rPr>
          <w:rFonts w:hAnsi="Times New Roman" w:ascii="Times New Roman"/>
        </w:rPr>
        <w:t xml:space="preserve">. i čl. </w:t>
      </w:r>
      <w:r w:rsidR="00F07174">
        <w:rPr>
          <w:rFonts w:hAnsi="Times New Roman" w:ascii="Times New Roman"/>
        </w:rPr>
        <w:t>193</w:t>
      </w:r>
      <w:r>
        <w:rPr>
          <w:rFonts w:hAnsi="Times New Roman" w:ascii="Times New Roman"/>
        </w:rPr>
        <w:t xml:space="preserve">. </w:t>
      </w:r>
      <w:r w:rsidR="00F07174">
        <w:rPr>
          <w:rFonts w:hAnsi="Times New Roman" w:ascii="Times New Roman"/>
        </w:rPr>
        <w:t>Stečajnog</w:t>
      </w:r>
      <w:r w:rsidR="00F07174" w:rsidRPr="00F07174">
        <w:rPr>
          <w:rFonts w:hAnsi="Times New Roman" w:ascii="Times New Roman"/>
        </w:rPr>
        <w:t xml:space="preserve"> zakon</w:t>
      </w:r>
      <w:r w:rsidR="00F07174">
        <w:rPr>
          <w:rFonts w:hAnsi="Times New Roman" w:ascii="Times New Roman"/>
        </w:rPr>
        <w:t>a</w:t>
      </w:r>
      <w:r w:rsidR="00F07174" w:rsidRPr="00F07174">
        <w:rPr>
          <w:rFonts w:hAnsi="Times New Roman" w:ascii="Times New Roman"/>
        </w:rPr>
        <w:t xml:space="preserve"> ("Narodne novine" broj 44/96, 29/99, 129/00, 123/03, 82/06, 116/10, 25/12, 133/12, 45/13 – dalje SZ)</w:t>
      </w:r>
      <w:r>
        <w:rPr>
          <w:rFonts w:hAnsi="Times New Roman" w:ascii="Times New Roman"/>
        </w:rPr>
        <w:t xml:space="preserve">, riješeno je kao pod toč. 1. do 3. izreke. </w:t>
      </w: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Sukladno odredbi čl. </w:t>
      </w:r>
      <w:r w:rsidR="00F07174">
        <w:rPr>
          <w:rFonts w:hAnsi="Times New Roman" w:ascii="Times New Roman"/>
        </w:rPr>
        <w:t>184</w:t>
      </w:r>
      <w:r>
        <w:rPr>
          <w:rFonts w:hAnsi="Times New Roman" w:ascii="Times New Roman"/>
        </w:rPr>
        <w:t>. st. 2. SZ-a</w:t>
      </w:r>
      <w:r w:rsidR="005707EA">
        <w:rPr>
          <w:rFonts w:hAnsi="Times New Roman" w:ascii="Times New Roman"/>
        </w:rPr>
        <w:t xml:space="preserve"> a u svezi čl. 12. i čl. 441. </w:t>
      </w:r>
      <w:r w:rsidR="00DD4171">
        <w:rPr>
          <w:rFonts w:hAnsi="Times New Roman" w:ascii="Times New Roman"/>
        </w:rPr>
        <w:t xml:space="preserve">st. 2. </w:t>
      </w:r>
      <w:r w:rsidR="005707EA">
        <w:rPr>
          <w:rFonts w:hAnsi="Times New Roman" w:ascii="Times New Roman"/>
        </w:rPr>
        <w:t xml:space="preserve">Stečajnog zakona </w:t>
      </w:r>
      <w:r w:rsidR="005707EA" w:rsidRPr="005707EA">
        <w:rPr>
          <w:rFonts w:hAnsi="Times New Roman" w:ascii="Times New Roman"/>
        </w:rPr>
        <w:t>("Narodne novine" broj 71/15, 104/17)</w:t>
      </w:r>
      <w:r>
        <w:rPr>
          <w:rFonts w:hAnsi="Times New Roman" w:ascii="Times New Roman"/>
        </w:rPr>
        <w:t>, riješeno je kao pod toč. 4. izreke.</w:t>
      </w:r>
    </w:p>
    <w:p w:rsidRDefault="00BC5412" w:rsidP="00BC5412" w:rsidR="00BC5412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13156E">
        <w:rPr>
          <w:rFonts w:hAnsi="Times New Roman" w:ascii="Times New Roman"/>
        </w:rPr>
        <w:t>4. srpnja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1B40C3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BA0FC7">
        <w:rPr>
          <w:rFonts w:hAnsi="Times New Roman" w:ascii="Times New Roman"/>
        </w:rPr>
        <w:t>, v.r.</w:t>
      </w:r>
    </w:p>
    <w:p w:rsidRDefault="00BA0FC7" w:rsidP="005808FA" w:rsidR="00BA0FC7">
      <w:pPr>
        <w:jc w:val="right"/>
        <w:rPr>
          <w:rFonts w:hAnsi="Times New Roman" w:ascii="Times New Roman"/>
        </w:rPr>
      </w:pPr>
    </w:p>
    <w:p w:rsidRDefault="00BA0FC7" w:rsidP="005808FA" w:rsidR="00BA0FC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A0FC7" w:rsidP="005808FA" w:rsidR="00BA0FC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A0FC7" w:rsidP="005808FA" w:rsidR="00BA0FC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C84EE2" w:rsidP="00BC5412" w:rsidR="00C84EE2">
      <w:pPr>
        <w:rPr>
          <w:rFonts w:hAnsi="Times New Roman" w:ascii="Times New Roman"/>
        </w:rPr>
      </w:pPr>
    </w:p>
    <w:p w:rsidRDefault="00F07174" w:rsidP="00C84EE2" w:rsidR="00F07174">
      <w:pPr>
        <w:jc w:val="both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185C08" w:rsidP="003779E8" w:rsidR="00185C08" w:rsidRPr="001A1A01">
      <w:pPr>
        <w:ind w:firstLine="708"/>
        <w:rPr>
          <w:rFonts w:hAnsi="Times New Roman" w:ascii="Times New Roman"/>
        </w:rPr>
      </w:pPr>
    </w:p>
    <w:sectPr w:rsidSect="00BA0FC7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709" w:right="1418" w:top="1135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0FC7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13156E" w:rsidRPr="0013156E">
          <w:rPr>
            <w:rFonts w:hAnsi="Times New Roman" w:ascii="Times New Roman"/>
          </w:rPr>
          <w:t>3  St-754/14-109</w:t>
        </w:r>
      </w:p>
      <w:p w:rsidRDefault="00BA0FC7" w:rsidR="0060670C">
        <w:pPr>
          <w:pStyle w:val="Zaglavlje"/>
          <w:jc w:val="center"/>
        </w:pPr>
      </w:p>
    </w:sdtContent>
  </w:sdt>
  <w:p w:rsidRDefault="00BA0FC7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r w:rsidR="0013156E">
      <w:rPr>
        <w:rFonts w:hAnsi="Times New Roman" w:ascii="Times New Roman"/>
      </w:rPr>
      <w:t>754/14-109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3156E"/>
    <w:rsid w:val="00144FF4"/>
    <w:rsid w:val="00155123"/>
    <w:rsid w:val="00164E08"/>
    <w:rsid w:val="00175FBE"/>
    <w:rsid w:val="00181C25"/>
    <w:rsid w:val="00185395"/>
    <w:rsid w:val="00185C08"/>
    <w:rsid w:val="0019399D"/>
    <w:rsid w:val="001A1A01"/>
    <w:rsid w:val="001B40C3"/>
    <w:rsid w:val="001B48C1"/>
    <w:rsid w:val="001B6B85"/>
    <w:rsid w:val="001C1992"/>
    <w:rsid w:val="001C43BC"/>
    <w:rsid w:val="00200FA9"/>
    <w:rsid w:val="00210B7B"/>
    <w:rsid w:val="002138AB"/>
    <w:rsid w:val="002207BD"/>
    <w:rsid w:val="0022174E"/>
    <w:rsid w:val="002246F6"/>
    <w:rsid w:val="0023380A"/>
    <w:rsid w:val="00241CAA"/>
    <w:rsid w:val="002775D1"/>
    <w:rsid w:val="00277787"/>
    <w:rsid w:val="00277D1E"/>
    <w:rsid w:val="002A79F8"/>
    <w:rsid w:val="002D485F"/>
    <w:rsid w:val="002D609A"/>
    <w:rsid w:val="00306EB9"/>
    <w:rsid w:val="003114E0"/>
    <w:rsid w:val="003422B3"/>
    <w:rsid w:val="003446E6"/>
    <w:rsid w:val="003575D6"/>
    <w:rsid w:val="00362CCF"/>
    <w:rsid w:val="00371294"/>
    <w:rsid w:val="003779E8"/>
    <w:rsid w:val="00395F7D"/>
    <w:rsid w:val="003A6A61"/>
    <w:rsid w:val="003A7D08"/>
    <w:rsid w:val="003C4DAA"/>
    <w:rsid w:val="0042534A"/>
    <w:rsid w:val="004363A2"/>
    <w:rsid w:val="00445660"/>
    <w:rsid w:val="004537E1"/>
    <w:rsid w:val="00453A14"/>
    <w:rsid w:val="00456E7D"/>
    <w:rsid w:val="00494E7E"/>
    <w:rsid w:val="004B5227"/>
    <w:rsid w:val="004C228A"/>
    <w:rsid w:val="004C28B3"/>
    <w:rsid w:val="004D4037"/>
    <w:rsid w:val="004F2C7B"/>
    <w:rsid w:val="0050375D"/>
    <w:rsid w:val="00514B96"/>
    <w:rsid w:val="0052756B"/>
    <w:rsid w:val="00547FD2"/>
    <w:rsid w:val="005707EA"/>
    <w:rsid w:val="005808FA"/>
    <w:rsid w:val="005C3DA6"/>
    <w:rsid w:val="005C7798"/>
    <w:rsid w:val="005F06BF"/>
    <w:rsid w:val="005F770B"/>
    <w:rsid w:val="005F7E02"/>
    <w:rsid w:val="00601A6F"/>
    <w:rsid w:val="00602601"/>
    <w:rsid w:val="0061393D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5117E"/>
    <w:rsid w:val="00771B72"/>
    <w:rsid w:val="00775029"/>
    <w:rsid w:val="007B6BF6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9449DB"/>
    <w:rsid w:val="00966407"/>
    <w:rsid w:val="009701A0"/>
    <w:rsid w:val="00973BA2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B0397"/>
    <w:rsid w:val="00AC09A6"/>
    <w:rsid w:val="00AC1918"/>
    <w:rsid w:val="00AC2F82"/>
    <w:rsid w:val="00AD09E2"/>
    <w:rsid w:val="00AD693E"/>
    <w:rsid w:val="00AE1E7E"/>
    <w:rsid w:val="00B028D4"/>
    <w:rsid w:val="00B10043"/>
    <w:rsid w:val="00B12C85"/>
    <w:rsid w:val="00B531B6"/>
    <w:rsid w:val="00B82999"/>
    <w:rsid w:val="00B93D81"/>
    <w:rsid w:val="00BA0008"/>
    <w:rsid w:val="00BA0FC7"/>
    <w:rsid w:val="00BA218D"/>
    <w:rsid w:val="00BA6BEB"/>
    <w:rsid w:val="00BA6D04"/>
    <w:rsid w:val="00BC2305"/>
    <w:rsid w:val="00BC5412"/>
    <w:rsid w:val="00BE4259"/>
    <w:rsid w:val="00C12E7F"/>
    <w:rsid w:val="00C327CC"/>
    <w:rsid w:val="00C46D17"/>
    <w:rsid w:val="00C577A0"/>
    <w:rsid w:val="00C623C1"/>
    <w:rsid w:val="00C670FA"/>
    <w:rsid w:val="00C84EE2"/>
    <w:rsid w:val="00C90F88"/>
    <w:rsid w:val="00CF5826"/>
    <w:rsid w:val="00D11867"/>
    <w:rsid w:val="00D21927"/>
    <w:rsid w:val="00D42E48"/>
    <w:rsid w:val="00D44ED3"/>
    <w:rsid w:val="00D636DC"/>
    <w:rsid w:val="00D755C4"/>
    <w:rsid w:val="00D77CD5"/>
    <w:rsid w:val="00D930C1"/>
    <w:rsid w:val="00DA042E"/>
    <w:rsid w:val="00DC1421"/>
    <w:rsid w:val="00DC5F22"/>
    <w:rsid w:val="00DD4171"/>
    <w:rsid w:val="00DE11A7"/>
    <w:rsid w:val="00E237F3"/>
    <w:rsid w:val="00E35DA4"/>
    <w:rsid w:val="00E407F6"/>
    <w:rsid w:val="00E538C4"/>
    <w:rsid w:val="00E5782A"/>
    <w:rsid w:val="00E64B06"/>
    <w:rsid w:val="00EE219B"/>
    <w:rsid w:val="00F005B2"/>
    <w:rsid w:val="00F00C9A"/>
    <w:rsid w:val="00F07174"/>
    <w:rsid w:val="00F115F0"/>
    <w:rsid w:val="00F215B8"/>
    <w:rsid w:val="00F755DE"/>
    <w:rsid w:val="00F75C06"/>
    <w:rsid w:val="00FB77B4"/>
    <w:rsid w:val="00FC11EE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0F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F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FC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F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F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0F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F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FC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F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F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2014.</izvorni_sadrzaj>
    <derivirana_varijabla naziv="DomainObject.Predmet.DatumOsnivanja_1">14.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St-754/2014</izvorni_sadrzaj>
    <derivirana_varijabla naziv="DomainObject.Predmet.OznakaBroj_1">St-754/2014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HEMERSON d.o.o.</izvorni_sadrzaj>
    <derivirana_varijabla naziv="DomainObject.Predmet.ProtustrankaFormated_1">  HEMERSON d.o.o.</derivirana_varijabla>
  </DomainObject.Predmet.ProtustrankaFormated>
  <DomainObject.Predmet.ProtustrankaFormatedOIB>
    <izvorni_sadrzaj>  HEMERSON d.o.o., OIB 86993456604</izvorni_sadrzaj>
    <derivirana_varijabla naziv="DomainObject.Predmet.ProtustrankaFormatedOIB_1">  HEMERSON d.o.o., OIB 86993456604</derivirana_varijabla>
  </DomainObject.Predmet.ProtustrankaFormatedOIB>
  <DomainObject.Predmet.ProtustrankaFormatedWithAdress>
    <izvorni_sadrzaj> HEMERSON d.o.o., Gupčeva zvijezda 3, 10000 Zagreb</izvorni_sadrzaj>
    <derivirana_varijabla naziv="DomainObject.Predmet.ProtustrankaFormatedWithAdress_1"> HEMERSON d.o.o., Gupčeva zvijezda 3, 10000 Zagreb</derivirana_varijabla>
  </DomainObject.Predmet.ProtustrankaFormatedWithAdress>
  <DomainObject.Predmet.ProtustrankaFormatedWithAdressOIB>
    <izvorni_sadrzaj> HEMERSON d.o.o., OIB 86993456604, Gupčeva zvijezda 3, 10000 Zagreb</izvorni_sadrzaj>
    <derivirana_varijabla naziv="DomainObject.Predmet.ProtustrankaFormatedWithAdressOIB_1"> HEMERSON d.o.o., OIB 86993456604, Gupčeva zvijezda 3, 10000 Zagreb</derivirana_varijabla>
  </DomainObject.Predmet.ProtustrankaFormatedWithAdressOIB>
  <DomainObject.Predmet.ProtustrankaWithAdress>
    <izvorni_sadrzaj>HEMERSON d.o.o. Gupčeva zvijezda 3, 10000 Zagreb</izvorni_sadrzaj>
    <derivirana_varijabla naziv="DomainObject.Predmet.ProtustrankaWithAdress_1">HEMERSON d.o.o. Gupčeva zvijezda 3, 10000 Zagreb</derivirana_varijabla>
  </DomainObject.Predmet.ProtustrankaWithAdress>
  <DomainObject.Predmet.ProtustrankaWithAdressOIB>
    <izvorni_sadrzaj>HEMERSON d.o.o., OIB 86993456604, Gupčeva zvijezda 3, 10000 Zagreb</izvorni_sadrzaj>
    <derivirana_varijabla naziv="DomainObject.Predmet.ProtustrankaWithAdressOIB_1">HEMERSON d.o.o., OIB 86993456604, Gupčeva zvijezda 3, 10000 Zagreb</derivirana_varijabla>
  </DomainObject.Predmet.ProtustrankaWithAdressOIB>
  <DomainObject.Predmet.ProtustrankaNazivFormated>
    <izvorni_sadrzaj>HEMERSON d.o.o.</izvorni_sadrzaj>
    <derivirana_varijabla naziv="DomainObject.Predmet.ProtustrankaNazivFormated_1">HEMERSON d.o.o.</derivirana_varijabla>
  </DomainObject.Predmet.ProtustrankaNazivFormated>
  <DomainObject.Predmet.ProtustrankaNazivFormatedOIB>
    <izvorni_sadrzaj>HEMERSON d.o.o., OIB 86993456604</izvorni_sadrzaj>
    <derivirana_varijabla naziv="DomainObject.Predmet.ProtustrankaNazivFormatedOIB_1">HEMERSON d.o.o., OIB 86993456604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MIRA KOBAL</izvorni_sadrzaj>
    <derivirana_varijabla naziv="DomainObject.Predmet.StrankaFormated_1">  MIRA KOBAL</derivirana_varijabla>
  </DomainObject.Predmet.StrankaFormated>
  <DomainObject.Predmet.StrankaFormatedOIB>
    <izvorni_sadrzaj>  MIRA KOBAL, OIB 37720428413</izvorni_sadrzaj>
    <derivirana_varijabla naziv="DomainObject.Predmet.StrankaFormatedOIB_1">  MIRA KOBAL, OIB 37720428413</derivirana_varijabla>
  </DomainObject.Predmet.StrankaFormatedOIB>
  <DomainObject.Predmet.StrankaFormatedWithAdress>
    <izvorni_sadrzaj> MIRA KOBAL, Kučan Marof Marofska ulica 89, 42000 Varaždin</izvorni_sadrzaj>
    <derivirana_varijabla naziv="DomainObject.Predmet.StrankaFormatedWithAdress_1"> MIRA KOBAL, Kučan Marof Marofska ulica 89, 42000 Varaždin</derivirana_varijabla>
  </DomainObject.Predmet.StrankaFormatedWithAdress>
  <DomainObject.Predmet.StrankaFormatedWithAdressOIB>
    <izvorni_sadrzaj> MIRA KOBAL, OIB 37720428413, Kučan Marof Marofska ulica 89, 42000 Varaždin</izvorni_sadrzaj>
    <derivirana_varijabla naziv="DomainObject.Predmet.StrankaFormatedWithAdressOIB_1"> MIRA KOBAL, OIB 37720428413, Kučan Marof Marofska ulica 89, 42000 Varaždin</derivirana_varijabla>
  </DomainObject.Predmet.StrankaFormatedWithAdressOIB>
  <DomainObject.Predmet.StrankaWithAdress>
    <izvorni_sadrzaj>MIRA KOBAL Kučan Marof Marofska ulica 89,42000 Varaždin</izvorni_sadrzaj>
    <derivirana_varijabla naziv="DomainObject.Predmet.StrankaWithAdress_1">MIRA KOBAL Kučan Marof Marofska ulica 89,42000 Varaždin</derivirana_varijabla>
  </DomainObject.Predmet.StrankaWithAdress>
  <DomainObject.Predmet.StrankaWithAdressOIB>
    <izvorni_sadrzaj>MIRA KOBAL, OIB 37720428413, Kučan Marof Marofska ulica 89,42000 Varaždin</izvorni_sadrzaj>
    <derivirana_varijabla naziv="DomainObject.Predmet.StrankaWithAdressOIB_1">MIRA KOBAL, OIB 37720428413, Kučan Marof Marofska ulica 89,42000 Varaždin</derivirana_varijabla>
  </DomainObject.Predmet.StrankaWithAdressOIB>
  <DomainObject.Predmet.StrankaNazivFormated>
    <izvorni_sadrzaj>MIRA KOBAL</izvorni_sadrzaj>
    <derivirana_varijabla naziv="DomainObject.Predmet.StrankaNazivFormated_1">MIRA KOBAL</derivirana_varijabla>
  </DomainObject.Predmet.StrankaNazivFormated>
  <DomainObject.Predmet.StrankaNazivFormatedOIB>
    <izvorni_sadrzaj>MIRA KOBAL, OIB 37720428413</izvorni_sadrzaj>
    <derivirana_varijabla naziv="DomainObject.Predmet.StrankaNazivFormatedOIB_1">MIRA KOBAL, OIB 37720428413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MIRA KOBAL</item>
    </izvorni_sadrzaj>
    <derivirana_varijabla naziv="DomainObject.Predmet.StrankaListFormated_1">
      <item>MIRA KOBAL</item>
    </derivirana_varijabla>
  </DomainObject.Predmet.StrankaListFormated>
  <DomainObject.Predmet.StrankaListFormatedOIB>
    <izvorni_sadrzaj>
      <item>MIRA KOBAL, OIB 37720428413</item>
    </izvorni_sadrzaj>
    <derivirana_varijabla naziv="DomainObject.Predmet.StrankaListFormatedOIB_1">
      <item>MIRA KOBAL, OIB 37720428413</item>
    </derivirana_varijabla>
  </DomainObject.Predmet.StrankaListFormatedOIB>
  <DomainObject.Predmet.StrankaListFormatedWithAdress>
    <izvorni_sadrzaj>
      <item>MIRA KOBAL, Kučan Marof Marofska ulica 89, 42000 Varaždin</item>
    </izvorni_sadrzaj>
    <derivirana_varijabla naziv="DomainObject.Predmet.StrankaListFormatedWithAdress_1">
      <item>MIRA KOBAL, Kučan Marof Marofska ulica 89, 42000 Varaždin</item>
    </derivirana_varijabla>
  </DomainObject.Predmet.StrankaListFormatedWithAdress>
  <DomainObject.Predmet.StrankaListFormatedWithAdressOIB>
    <izvorni_sadrzaj>
      <item>MIRA KOBAL, OIB 37720428413, Kučan Marof Marofska ulica 89, 42000 Varaždin</item>
    </izvorni_sadrzaj>
    <derivirana_varijabla naziv="DomainObject.Predmet.StrankaListFormatedWithAdressOIB_1">
      <item>MIRA KOBAL, OIB 37720428413, Kučan Marof Marofska ulica 89, 42000 Varaždin</item>
    </derivirana_varijabla>
  </DomainObject.Predmet.StrankaListFormatedWithAdressOIB>
  <DomainObject.Predmet.StrankaListNazivFormated>
    <izvorni_sadrzaj>
      <item>MIRA KOBAL</item>
    </izvorni_sadrzaj>
    <derivirana_varijabla naziv="DomainObject.Predmet.StrankaListNazivFormated_1">
      <item>MIRA KOBAL</item>
    </derivirana_varijabla>
  </DomainObject.Predmet.StrankaListNazivFormated>
  <DomainObject.Predmet.StrankaListNazivFormatedOIB>
    <izvorni_sadrzaj>
      <item>MIRA KOBAL, OIB 37720428413</item>
    </izvorni_sadrzaj>
    <derivirana_varijabla naziv="DomainObject.Predmet.StrankaListNazivFormatedOIB_1">
      <item>MIRA KOBAL, OIB 37720428413</item>
    </derivirana_varijabla>
  </DomainObject.Predmet.StrankaListNazivFormatedOIB>
  <DomainObject.Predmet.ProtuStrankaListFormated>
    <izvorni_sadrzaj>
      <item>HEMERSON d.o.o.</item>
    </izvorni_sadrzaj>
    <derivirana_varijabla naziv="DomainObject.Predmet.ProtuStrankaListFormated_1">
      <item>HEMERSON d.o.o.</item>
    </derivirana_varijabla>
  </DomainObject.Predmet.ProtuStrankaListFormated>
  <DomainObject.Predmet.ProtuStrankaListFormatedOIB>
    <izvorni_sadrzaj>
      <item>HEMERSON d.o.o., OIB 86993456604</item>
    </izvorni_sadrzaj>
    <derivirana_varijabla naziv="DomainObject.Predmet.ProtuStrankaListFormatedOIB_1">
      <item>HEMERSON d.o.o., OIB 86993456604</item>
    </derivirana_varijabla>
  </DomainObject.Predmet.ProtuStrankaListFormatedOIB>
  <DomainObject.Predmet.ProtuStrankaListFormatedWithAdress>
    <izvorni_sadrzaj>
      <item>HEMERSON d.o.o., Gupčeva zvijezda 3, 10000 Zagreb</item>
    </izvorni_sadrzaj>
    <derivirana_varijabla naziv="DomainObject.Predmet.ProtuStrankaListFormatedWithAdress_1">
      <item>HEMERSON d.o.o., Gupčeva zvijezda 3, 10000 Zagreb</item>
    </derivirana_varijabla>
  </DomainObject.Predmet.ProtuStrankaListFormatedWithAdress>
  <DomainObject.Predmet.ProtuStrankaListFormatedWithAdressOIB>
    <izvorni_sadrzaj>
      <item>HEMERSON d.o.o., OIB 86993456604, Gupčeva zvijezda 3, 10000 Zagreb</item>
    </izvorni_sadrzaj>
    <derivirana_varijabla naziv="DomainObject.Predmet.ProtuStrankaListFormatedWithAdressOIB_1">
      <item>HEMERSON d.o.o., OIB 86993456604, Gupčeva zvijezda 3, 10000 Zagreb</item>
    </derivirana_varijabla>
  </DomainObject.Predmet.ProtuStrankaListFormatedWithAdressOIB>
  <DomainObject.Predmet.ProtuStrankaListNazivFormated>
    <izvorni_sadrzaj>
      <item>HEMERSON d.o.o.</item>
    </izvorni_sadrzaj>
    <derivirana_varijabla naziv="DomainObject.Predmet.ProtuStrankaListNazivFormated_1">
      <item>HEMERSON d.o.o.</item>
    </derivirana_varijabla>
  </DomainObject.Predmet.ProtuStrankaListNazivFormated>
  <DomainObject.Predmet.ProtuStrankaListNazivFormatedOIB>
    <izvorni_sadrzaj>
      <item>HEMERSON d.o.o., OIB 86993456604</item>
    </izvorni_sadrzaj>
    <derivirana_varijabla naziv="DomainObject.Predmet.ProtuStrankaListNazivFormatedOIB_1">
      <item>HEMERSON d.o.o., OIB 86993456604</item>
    </derivirana_varijabla>
  </DomainObject.Predmet.ProtuStrankaListNazivFormatedOIB>
  <DomainObject.Predmet.OstaliListFormated>
    <izvorni_sadrzaj>
      <item>Jozo Jelavić</item>
      <item>Ljubomir Valković</item>
      <item>Odvjetničko društvo BRLEČIĆ &amp; partneri, javno trgovačko društvo za obavljanje odvjetničkih poslova</item>
      <item>Odvjetničko društvo Lozo &amp; Partneri, društvo s ograničenom odgovornošću</item>
    </izvorni_sadrzaj>
    <derivirana_varijabla naziv="DomainObject.Predmet.OstaliListFormated_1">
      <item>Jozo Jelavić</item>
      <item>Ljubomir Valković</item>
      <item>Odvjetničko društvo BRLEČIĆ &amp; partneri, javno trgovačko društvo za obavljanje odvjetničkih poslova</item>
      <item>Odvjetničko društvo Lozo &amp; Partneri, društvo s ograničenom odgovornošću</item>
    </derivirana_varijabla>
  </DomainObject.Predmet.OstaliListFormated>
  <DomainObject.Predmet.OstaliListFormatedOIB>
    <izvorni_sadrzaj>
      <item>Jozo Jelavić, OIB 79433837132</item>
      <item>Ljubomir Valković, OIB 83609733993</item>
      <item>Odvjetničko društvo BRLEČIĆ &amp; partneri, javno trgovačko društvo za obavljanje odvjetničkih poslova, OIB 75277763692</item>
      <item>Odvjetničko društvo Lozo &amp; Partneri, društvo s ograničenom odgovornošću, OIB 03919089153</item>
    </izvorni_sadrzaj>
    <derivirana_varijabla naziv="DomainObject.Predmet.OstaliListFormatedOIB_1">
      <item>Jozo Jelavić, OIB 79433837132</item>
      <item>Ljubomir Valković, OIB 83609733993</item>
      <item>Odvjetničko društvo BRLEČIĆ &amp; partneri, javno trgovačko društvo za obavljanje odvjetničkih poslova, OIB 75277763692</item>
      <item>Odvjetničko društvo Lozo &amp; Partneri, društvo s ograničenom odgovornošću, OIB 03919089153</item>
    </derivirana_varijabla>
  </DomainObject.Predmet.OstaliListFormatedOIB>
  <DomainObject.Predmet.OstaliListFormatedWithAdress>
    <izvorni_sadrzaj>
      <item>Jozo Jelavić, Pavla Hatza 9, 10000 Zagreb</item>
      <item>Ljubomir Valković, Preradovićeva 34, 10000 Zagreb</item>
      <item>Odvjetničko društvo BRLEČIĆ &amp; partneri, javno trgovačko društvo za obavljanje odvjetničkih poslova, Optujska ulica 25/1 , 42000 Varaždin</item>
      <item>Odvjetničko društvo Lozo &amp; Partneri, društvo s ograničenom odgovornošću, Varšavska 16, 10000 Zagreb</item>
    </izvorni_sadrzaj>
    <derivirana_varijabla naziv="DomainObject.Predmet.OstaliListFormatedWithAdress_1">
      <item>Jozo Jelavić, Pavla Hatza 9, 10000 Zagreb</item>
      <item>Ljubomir Valković, Preradovićeva 34, 10000 Zagreb</item>
      <item>Odvjetničko društvo BRLEČIĆ &amp; partneri, javno trgovačko društvo za obavljanje odvjetničkih poslova, Optujska ulica 25/1 , 42000 Varaždin</item>
      <item>Odvjetničko društvo Lozo &amp; Partneri, društvo s ograničenom odgovornošću, Varšavska 16, 10000 Zagreb</item>
    </derivirana_varijabla>
  </DomainObject.Predmet.OstaliListFormatedWithAdress>
  <DomainObject.Predmet.OstaliListFormatedWithAdressOIB>
    <izvorni_sadrzaj>
      <item>Jozo Jelavić, OIB 79433837132, Pavla Hatza 9, 10000 Zagreb</item>
      <item>Ljubomir Valković, OIB 83609733993, Preradovićeva 34, 10000 Zagreb</item>
      <item>Odvjetničko društvo BRLEČIĆ &amp; partneri, javno trgovačko društvo za obavljanje odvjetničkih poslova, OIB 75277763692, Optujska ulica 25/1 , 42000 Varaždin</item>
      <item>Odvjetničko društvo Lozo &amp; Partneri, društvo s ograničenom odgovornošću, OIB 03919089153, Varšavska 16, 10000 Zagreb</item>
    </izvorni_sadrzaj>
    <derivirana_varijabla naziv="DomainObject.Predmet.OstaliListFormatedWithAdressOIB_1">
      <item>Jozo Jelavić, OIB 79433837132, Pavla Hatza 9, 10000 Zagreb</item>
      <item>Ljubomir Valković, OIB 83609733993, Preradovićeva 34, 10000 Zagreb</item>
      <item>Odvjetničko društvo BRLEČIĆ &amp; partneri, javno trgovačko društvo za obavljanje odvjetničkih poslova, OIB 75277763692, Optujska ulica 25/1 , 42000 Varaždin</item>
      <item>Odvjetničko društvo Lozo &amp; Partneri, društvo s ograničenom odgovornošću, OIB 03919089153, Varšavska 16, 10000 Zagreb</item>
    </derivirana_varijabla>
  </DomainObject.Predmet.OstaliListFormatedWithAdressOIB>
  <DomainObject.Predmet.OstaliListNazivFormated>
    <izvorni_sadrzaj>
      <item>Jozo Jelavić</item>
      <item>Ljubomir Valković</item>
      <item>Odvjetničko društvo BRLEČIĆ &amp; partneri, javno trgovačko društvo za obavljanje odvjetničkih poslova</item>
      <item>Odvjetničko društvo Lozo &amp; Partneri, društvo s ograničenom odgovornošću</item>
    </izvorni_sadrzaj>
    <derivirana_varijabla naziv="DomainObject.Predmet.OstaliListNazivFormated_1">
      <item>Jozo Jelavić</item>
      <item>Ljubomir Valković</item>
      <item>Odvjetničko društvo BRLEČIĆ &amp; partneri, javno trgovačko društvo za obavljanje odvjetničkih poslova</item>
      <item>Odvjetničko društvo Lozo &amp; Partneri, društvo s ograničenom odgovornošću</item>
    </derivirana_varijabla>
  </DomainObject.Predmet.OstaliListNazivFormated>
  <DomainObject.Predmet.OstaliListNazivFormatedOIB>
    <izvorni_sadrzaj>
      <item>Jozo Jelavić, OIB 79433837132</item>
      <item>Ljubomir Valković, OIB 83609733993</item>
      <item>Odvjetničko društvo BRLEČIĆ &amp; partneri, javno trgovačko društvo za obavljanje odvjetničkih poslova, OIB 75277763692</item>
      <item>Odvjetničko društvo Lozo &amp; Partneri, društvo s ograničenom odgovornošću, OIB 03919089153</item>
    </izvorni_sadrzaj>
    <derivirana_varijabla naziv="DomainObject.Predmet.OstaliListNazivFormatedOIB_1">
      <item>Jozo Jelavić, OIB 79433837132</item>
      <item>Ljubomir Valković, OIB 83609733993</item>
      <item>Odvjetničko društvo BRLEČIĆ &amp; partneri, javno trgovačko društvo za obavljanje odvjetničkih poslova, OIB 75277763692</item>
      <item>Odvjetničko društvo Lozo &amp; Partneri, društvo s ograničenom odgovornošću, OIB 03919089153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MIRA KOBAL</izvorni_sadrzaj>
    <derivirana_varijabla naziv="DomainObject.Predmet.StrankaIDrugi_1">MIRA KOBAL</derivirana_varijabla>
  </DomainObject.Predmet.StrankaIDrugi>
  <DomainObject.Predmet.ProtustrankaIDrugi>
    <izvorni_sadrzaj>HEMERSON d.o.o.</izvorni_sadrzaj>
    <derivirana_varijabla naziv="DomainObject.Predmet.ProtustrankaIDrugi_1">HEMERSON d.o.o.</derivirana_varijabla>
  </DomainObject.Predmet.ProtustrankaIDrugi>
  <DomainObject.Predmet.StrankaIDrugiAdressOIB>
    <izvorni_sadrzaj>MIRA KOBAL, OIB 37720428413, Kučan Marof Marofska ulica 89, 42000 Varaždin</izvorni_sadrzaj>
    <derivirana_varijabla naziv="DomainObject.Predmet.StrankaIDrugiAdressOIB_1">MIRA KOBAL, OIB 37720428413, Kučan Marof Marofska ulica 89, 42000 Varaždin</derivirana_varijabla>
  </DomainObject.Predmet.StrankaIDrugiAdressOIB>
  <DomainObject.Predmet.ProtustrankaIDrugiAdressOIB>
    <izvorni_sadrzaj>HEMERSON d.o.o., OIB 86993456604, Gupčeva zvijezda 3, 10000 Zagreb</izvorni_sadrzaj>
    <derivirana_varijabla naziv="DomainObject.Predmet.ProtustrankaIDrugiAdressOIB_1">HEMERSON d.o.o., OIB 86993456604, Gupčeva zvijezda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MIRA KOBAL</item>
      <item>HEMERSON d.o.o.</item>
      <item>Jozo Jelavić</item>
      <item>Ljubomir Valković</item>
      <item>Odvjetničko društvo BRLEČIĆ &amp; partneri, javno trgovačko društvo za obavljanje odvjetničkih poslova</item>
      <item>Odvjetničko društvo Lozo &amp; Partneri, društvo s ograničenom odgovornošću</item>
    </izvorni_sadrzaj>
    <derivirana_varijabla naziv="DomainObject.Predmet.SudioniciListNaziv_1">
      <item>MIRA KOBAL</item>
      <item>HEMERSON d.o.o.</item>
      <item>Jozo Jelavić</item>
      <item>Ljubomir Valković</item>
      <item>Odvjetničko društvo BRLEČIĆ &amp; partneri, javno trgovačko društvo za obavljanje odvjetničkih poslova</item>
      <item>Odvjetničko društvo Lozo &amp; Partneri, društvo s ograničenom odgovornošću</item>
    </derivirana_varijabla>
  </DomainObject.Predmet.SudioniciListNaziv>
  <DomainObject.Predmet.SudioniciListAdressOIB>
    <izvorni_sadrzaj>
      <item>MIRA KOBAL, OIB 37720428413, Kučan Marof Marofska ulica 89,42000 Varaždin</item>
      <item>HEMERSON d.o.o., OIB 86993456604, Gupčeva zvijezda 3,10000 Zagreb</item>
      <item>Jozo Jelavić, OIB 79433837132, Pavla Hatza 9,10000 Zagreb</item>
      <item>Ljubomir Valković, OIB 83609733993, Preradovićeva 34,10000 Zagreb</item>
      <item>Odvjetničko društvo BRLEČIĆ &amp; partneri, javno trgovačko društvo za obavljanje odvjetničkih poslova, OIB 75277763692, Optujska ulica 25/1 ,42000 Varaždin</item>
      <item>Odvjetničko društvo Lozo &amp; Partneri, društvo s ograničenom odgovornošću, OIB 03919089153, Varšavska 16,10000 Zagreb</item>
    </izvorni_sadrzaj>
    <derivirana_varijabla naziv="DomainObject.Predmet.SudioniciListAdressOIB_1">
      <item>MIRA KOBAL, OIB 37720428413, Kučan Marof Marofska ulica 89,42000 Varaždin</item>
      <item>HEMERSON d.o.o., OIB 86993456604, Gupčeva zvijezda 3,10000 Zagreb</item>
      <item>Jozo Jelavić, OIB 79433837132, Pavla Hatza 9,10000 Zagreb</item>
      <item>Ljubomir Valković, OIB 83609733993, Preradovićeva 34,10000 Zagreb</item>
      <item>Odvjetničko društvo BRLEČIĆ &amp; partneri, javno trgovačko društvo za obavljanje odvjetničkih poslova, OIB 75277763692, Optujska ulica 25/1 ,42000 Varaždin</item>
      <item>Odvjetničko društvo Lozo &amp; Partneri, društvo s ograničenom odgovornošću, OIB 03919089153, Varšavska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37720428413</item>
      <item>, OIB 86993456604</item>
      <item>, OIB 79433837132</item>
      <item>, OIB 83609733993</item>
      <item>, OIB 75277763692</item>
      <item>, OIB 03919089153</item>
    </izvorni_sadrzaj>
    <derivirana_varijabla naziv="DomainObject.Predmet.SudioniciListNazivOIB_1">
      <item>, OIB 37720428413</item>
      <item>, OIB 86993456604</item>
      <item>, OIB 79433837132</item>
      <item>, OIB 83609733993</item>
      <item>, OIB 75277763692</item>
      <item>, OIB 03919089153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A97233-31BA-41BF-BF80-E4C505E8B5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1600</properties:Characters>
  <properties:Lines>55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2018-07-04T11:12:00Z</dcterms:created>
  <dc:creator>Gordana Grčić</dc:creator>
  <cp:lastModifiedBy>Žana Livaja</cp:lastModifiedBy>
  <cp:lastPrinted>2018-07-04T11:25:00Z</cp:lastPrinted>
  <dcterms:modified xmlns:xsi="http://www.w3.org/2001/XMLSchema-instance" xsi:type="dcterms:W3CDTF">2018-07-04T11:28:00Z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(SUGLASNOST- završna dioba i završno ročište St-754-14.docx)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