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16bba" w14:paraId="0d16bba" w:rsidRDefault="007742FF" w:rsidP="00641496" w:rsidR="007742FF" w:rsidRPr="004B7DF9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4B7DF9">
        <w:rPr>
          <w:rFonts w:cstheme="majorBidi" w:hAnsiTheme="majorBidi" w:asciiTheme="majorBidi"/>
          <w:szCs w:val="24"/>
          <w:lang w:val="hr-HR"/>
        </w:rPr>
        <w:t xml:space="preserve">    </w:t>
      </w:r>
      <w:r w:rsidRPr="004B7DF9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4B7DF9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4B7DF9">
      <w:pPr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4B7DF9">
      <w:pPr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4B7DF9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       Zagreb, </w:t>
      </w:r>
      <w:proofErr w:type="spellStart"/>
      <w:r w:rsidRPr="004B7DF9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4B7DF9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4B7DF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E7F58" w:rsidR="007742FF" w:rsidRPr="004B7DF9">
      <w:pPr>
        <w:jc w:val="right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68. St-</w:t>
      </w:r>
      <w:r w:rsidR="007E7F58">
        <w:rPr>
          <w:rFonts w:cstheme="majorBidi" w:hAnsiTheme="majorBidi" w:asciiTheme="majorBidi"/>
          <w:szCs w:val="24"/>
          <w:lang w:val="hr-HR"/>
        </w:rPr>
        <w:t>1473</w:t>
      </w:r>
      <w:r w:rsidR="004368F9" w:rsidRPr="004B7DF9">
        <w:rPr>
          <w:rFonts w:cstheme="majorBidi" w:hAnsiTheme="majorBidi" w:asciiTheme="majorBidi"/>
          <w:szCs w:val="24"/>
          <w:lang w:val="hr-HR"/>
        </w:rPr>
        <w:t>/16</w:t>
      </w:r>
    </w:p>
    <w:p w:rsidRDefault="007742FF" w:rsidP="007742FF" w:rsidR="007742FF" w:rsidRPr="004B7DF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E7F58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proofErr w:type="spellStart"/>
      <w:r w:rsidR="007E7F58" w:rsidRPr="007E7F58">
        <w:rPr>
          <w:rFonts w:cstheme="majorBidi" w:hAnsiTheme="majorBidi" w:asciiTheme="majorBidi"/>
          <w:szCs w:val="24"/>
          <w:lang w:val="hr-HR"/>
        </w:rPr>
        <w:t>SOMNIUM</w:t>
      </w:r>
      <w:proofErr w:type="spellEnd"/>
      <w:r w:rsidR="007E7F58" w:rsidRPr="007E7F58">
        <w:rPr>
          <w:rFonts w:cstheme="majorBidi" w:hAnsiTheme="majorBidi" w:asciiTheme="majorBidi"/>
          <w:szCs w:val="24"/>
          <w:lang w:val="hr-HR"/>
        </w:rPr>
        <w:t xml:space="preserve"> DC 2012 d.o.o., Zagreb, Velikopoljska 12, </w:t>
      </w:r>
      <w:proofErr w:type="spellStart"/>
      <w:r w:rsidR="007E7F58" w:rsidRPr="007E7F58">
        <w:rPr>
          <w:rFonts w:cstheme="majorBidi" w:hAnsiTheme="majorBidi" w:asciiTheme="majorBidi"/>
          <w:szCs w:val="24"/>
          <w:lang w:val="hr-HR"/>
        </w:rPr>
        <w:t>MBS</w:t>
      </w:r>
      <w:proofErr w:type="spellEnd"/>
      <w:r w:rsidR="007E7F58" w:rsidRPr="007E7F58">
        <w:rPr>
          <w:rFonts w:cstheme="majorBidi" w:hAnsiTheme="majorBidi" w:asciiTheme="majorBidi"/>
          <w:szCs w:val="24"/>
          <w:lang w:val="hr-HR"/>
        </w:rPr>
        <w:t xml:space="preserve">: 08013619, </w:t>
      </w:r>
      <w:proofErr w:type="spellStart"/>
      <w:r w:rsidR="007E7F58" w:rsidRPr="007E7F58">
        <w:rPr>
          <w:rFonts w:cstheme="majorBidi" w:hAnsiTheme="majorBidi" w:asciiTheme="majorBidi"/>
          <w:szCs w:val="24"/>
          <w:lang w:val="hr-HR"/>
        </w:rPr>
        <w:t>OIB</w:t>
      </w:r>
      <w:proofErr w:type="spellEnd"/>
      <w:r w:rsidR="007E7F58" w:rsidRPr="007E7F58">
        <w:rPr>
          <w:rFonts w:cstheme="majorBidi" w:hAnsiTheme="majorBidi" w:asciiTheme="majorBidi"/>
          <w:szCs w:val="24"/>
          <w:lang w:val="hr-HR"/>
        </w:rPr>
        <w:t>: 73125154302</w:t>
      </w:r>
      <w:r w:rsidRPr="004B7DF9">
        <w:rPr>
          <w:rFonts w:cstheme="majorBidi" w:hAnsiTheme="majorBidi" w:asciiTheme="majorBidi"/>
          <w:szCs w:val="24"/>
          <w:lang w:val="hr-HR"/>
        </w:rPr>
        <w:t xml:space="preserve">, dana </w:t>
      </w:r>
      <w:r w:rsidR="00366BFF" w:rsidRPr="004B7DF9">
        <w:rPr>
          <w:rFonts w:cstheme="majorBidi" w:hAnsiTheme="majorBidi" w:asciiTheme="majorBidi"/>
          <w:szCs w:val="24"/>
          <w:lang w:val="hr-HR"/>
        </w:rPr>
        <w:t>29</w:t>
      </w:r>
      <w:r w:rsidR="008A18BD" w:rsidRPr="004B7DF9">
        <w:rPr>
          <w:rFonts w:cstheme="majorBidi" w:hAnsiTheme="majorBidi" w:asciiTheme="majorBidi"/>
          <w:szCs w:val="24"/>
          <w:lang w:val="hr-HR"/>
        </w:rPr>
        <w:t>. rujna</w:t>
      </w:r>
      <w:r w:rsidRPr="004B7DF9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4B7DF9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4B7DF9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E7F58" w:rsidR="007742FF" w:rsidRPr="004B7DF9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4B7DF9">
        <w:rPr>
          <w:rFonts w:cstheme="majorBidi" w:hAnsiTheme="majorBidi" w:asciiTheme="majorBidi"/>
          <w:szCs w:val="24"/>
        </w:rPr>
        <w:t>I.</w:t>
      </w:r>
      <w:r w:rsidRPr="004B7DF9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proofErr w:type="spellStart"/>
      <w:r w:rsidR="007E7F58" w:rsidRPr="00704445">
        <w:rPr>
          <w:rFonts w:cstheme="majorBidi" w:hAnsiTheme="majorBidi" w:asciiTheme="majorBidi"/>
          <w:szCs w:val="24"/>
        </w:rPr>
        <w:t>SOMNIUM</w:t>
      </w:r>
      <w:proofErr w:type="spellEnd"/>
      <w:r w:rsidR="007E7F58" w:rsidRPr="00704445">
        <w:rPr>
          <w:rFonts w:cstheme="majorBidi" w:hAnsiTheme="majorBidi" w:asciiTheme="majorBidi"/>
          <w:szCs w:val="24"/>
        </w:rPr>
        <w:t xml:space="preserve"> DC 2012 d.o.o., Zagreb, Velikopoljska 12, </w:t>
      </w:r>
      <w:proofErr w:type="spellStart"/>
      <w:r w:rsidR="007E7F58" w:rsidRPr="00704445">
        <w:rPr>
          <w:rFonts w:cstheme="majorBidi" w:hAnsiTheme="majorBidi" w:asciiTheme="majorBidi"/>
          <w:szCs w:val="24"/>
        </w:rPr>
        <w:t>MBS</w:t>
      </w:r>
      <w:proofErr w:type="spellEnd"/>
      <w:r w:rsidR="007E7F58" w:rsidRPr="00704445">
        <w:rPr>
          <w:rFonts w:cstheme="majorBidi" w:hAnsiTheme="majorBidi" w:asciiTheme="majorBidi"/>
          <w:szCs w:val="24"/>
        </w:rPr>
        <w:t xml:space="preserve">: 08013619, </w:t>
      </w:r>
      <w:proofErr w:type="spellStart"/>
      <w:r w:rsidR="007E7F58" w:rsidRPr="00704445">
        <w:rPr>
          <w:rFonts w:cstheme="majorBidi" w:hAnsiTheme="majorBidi" w:asciiTheme="majorBidi"/>
          <w:szCs w:val="24"/>
        </w:rPr>
        <w:t>OIB</w:t>
      </w:r>
      <w:proofErr w:type="spellEnd"/>
      <w:r w:rsidR="007E7F58" w:rsidRPr="00704445">
        <w:rPr>
          <w:rFonts w:cstheme="majorBidi" w:hAnsiTheme="majorBidi" w:asciiTheme="majorBidi"/>
          <w:szCs w:val="24"/>
        </w:rPr>
        <w:t>: 73125154302</w:t>
      </w:r>
      <w:r w:rsidRPr="004B7DF9">
        <w:rPr>
          <w:rFonts w:cstheme="majorBidi" w:hAnsiTheme="majorBidi" w:asciiTheme="majorBidi"/>
          <w:szCs w:val="24"/>
        </w:rPr>
        <w:t xml:space="preserve">.  Stečajni postupak otvoren je dana </w:t>
      </w:r>
      <w:r w:rsidR="00366BFF" w:rsidRPr="004B7DF9">
        <w:rPr>
          <w:rFonts w:cstheme="majorBidi" w:hAnsiTheme="majorBidi" w:asciiTheme="majorBidi"/>
          <w:szCs w:val="24"/>
        </w:rPr>
        <w:t>29</w:t>
      </w:r>
      <w:r w:rsidR="00B0381B" w:rsidRPr="004B7DF9">
        <w:rPr>
          <w:rFonts w:cstheme="majorBidi" w:hAnsiTheme="majorBidi" w:asciiTheme="majorBidi"/>
          <w:szCs w:val="24"/>
        </w:rPr>
        <w:t xml:space="preserve">. rujna </w:t>
      </w:r>
      <w:r w:rsidRPr="004B7DF9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4B7DF9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7E7F58" w:rsidR="007742FF" w:rsidRPr="004B7DF9">
      <w:pPr>
        <w:pStyle w:val="BodyText21"/>
        <w:rPr>
          <w:rFonts w:cstheme="majorBidi" w:hAnsiTheme="majorBidi" w:asciiTheme="majorBidi"/>
          <w:szCs w:val="24"/>
        </w:rPr>
      </w:pPr>
      <w:r w:rsidRPr="004B7DF9">
        <w:rPr>
          <w:rFonts w:cstheme="majorBidi" w:hAnsiTheme="majorBidi" w:asciiTheme="majorBidi"/>
          <w:szCs w:val="24"/>
        </w:rPr>
        <w:t>II.</w:t>
      </w:r>
      <w:r w:rsidRPr="004B7DF9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4B7DF9">
        <w:rPr>
          <w:rFonts w:cstheme="majorBidi" w:hAnsiTheme="majorBidi" w:asciiTheme="majorBidi"/>
          <w:szCs w:val="24"/>
        </w:rPr>
        <w:t xml:space="preserve">e </w:t>
      </w:r>
      <w:r w:rsidR="007E7F58">
        <w:rPr>
          <w:rFonts w:cstheme="majorBidi" w:hAnsiTheme="majorBidi" w:asciiTheme="majorBidi"/>
          <w:szCs w:val="24"/>
        </w:rPr>
        <w:t xml:space="preserve">Krešimir </w:t>
      </w:r>
      <w:proofErr w:type="spellStart"/>
      <w:r w:rsidR="007E7F58">
        <w:rPr>
          <w:rFonts w:cstheme="majorBidi" w:hAnsiTheme="majorBidi" w:asciiTheme="majorBidi"/>
          <w:szCs w:val="24"/>
        </w:rPr>
        <w:t>Maretić</w:t>
      </w:r>
      <w:proofErr w:type="spellEnd"/>
      <w:r w:rsidR="007E7F58">
        <w:rPr>
          <w:rFonts w:cstheme="majorBidi" w:hAnsiTheme="majorBidi" w:asciiTheme="majorBidi"/>
          <w:szCs w:val="24"/>
        </w:rPr>
        <w:t>, Zagreb, Šimuna Starčevića 7</w:t>
      </w:r>
      <w:r w:rsidR="00F01CD6" w:rsidRPr="004B7DF9">
        <w:rPr>
          <w:rFonts w:cstheme="majorBidi" w:hAnsiTheme="majorBidi" w:asciiTheme="majorBidi"/>
          <w:szCs w:val="24"/>
        </w:rPr>
        <w:t>,</w:t>
      </w:r>
      <w:r w:rsidR="009642F0" w:rsidRPr="004B7DF9">
        <w:rPr>
          <w:rFonts w:cstheme="majorBidi" w:hAnsiTheme="majorBidi" w:asciiTheme="majorBidi"/>
          <w:szCs w:val="24"/>
        </w:rPr>
        <w:t xml:space="preserve"> </w:t>
      </w:r>
      <w:proofErr w:type="spellStart"/>
      <w:r w:rsidR="009642F0" w:rsidRPr="004B7DF9">
        <w:rPr>
          <w:rFonts w:cstheme="majorBidi" w:hAnsiTheme="majorBidi" w:asciiTheme="majorBidi"/>
          <w:szCs w:val="24"/>
        </w:rPr>
        <w:t>OIB</w:t>
      </w:r>
      <w:proofErr w:type="spellEnd"/>
      <w:r w:rsidR="009642F0" w:rsidRPr="004B7DF9">
        <w:rPr>
          <w:rFonts w:cstheme="majorBidi" w:hAnsiTheme="majorBidi" w:asciiTheme="majorBidi"/>
          <w:szCs w:val="24"/>
        </w:rPr>
        <w:t xml:space="preserve">: </w:t>
      </w:r>
      <w:r w:rsidR="007E7F58">
        <w:rPr>
          <w:rFonts w:cstheme="majorBidi" w:hAnsiTheme="majorBidi" w:asciiTheme="majorBidi"/>
          <w:szCs w:val="24"/>
        </w:rPr>
        <w:t>66108961276</w:t>
      </w:r>
      <w:r w:rsidR="009642F0" w:rsidRPr="004B7DF9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4B7DF9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7E7F58" w:rsidR="007742FF" w:rsidRPr="004B7DF9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III.</w:t>
      </w:r>
      <w:r w:rsidRPr="004B7DF9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proofErr w:type="spellStart"/>
      <w:r w:rsidR="007E7F58" w:rsidRPr="007E7F58">
        <w:rPr>
          <w:rFonts w:cstheme="majorBidi" w:hAnsiTheme="majorBidi" w:asciiTheme="majorBidi"/>
          <w:szCs w:val="24"/>
          <w:lang w:val="hr-HR"/>
        </w:rPr>
        <w:t>SOMNIUM</w:t>
      </w:r>
      <w:proofErr w:type="spellEnd"/>
      <w:r w:rsidR="007E7F58" w:rsidRPr="007E7F58">
        <w:rPr>
          <w:rFonts w:cstheme="majorBidi" w:hAnsiTheme="majorBidi" w:asciiTheme="majorBidi"/>
          <w:szCs w:val="24"/>
          <w:lang w:val="hr-HR"/>
        </w:rPr>
        <w:t xml:space="preserve"> DC 2012 d.o.o., Zagreb, Velikopoljska 12, </w:t>
      </w:r>
      <w:proofErr w:type="spellStart"/>
      <w:r w:rsidR="007E7F58" w:rsidRPr="007E7F58">
        <w:rPr>
          <w:rFonts w:cstheme="majorBidi" w:hAnsiTheme="majorBidi" w:asciiTheme="majorBidi"/>
          <w:szCs w:val="24"/>
          <w:lang w:val="hr-HR"/>
        </w:rPr>
        <w:t>MBS</w:t>
      </w:r>
      <w:proofErr w:type="spellEnd"/>
      <w:r w:rsidR="007E7F58" w:rsidRPr="007E7F58">
        <w:rPr>
          <w:rFonts w:cstheme="majorBidi" w:hAnsiTheme="majorBidi" w:asciiTheme="majorBidi"/>
          <w:szCs w:val="24"/>
          <w:lang w:val="hr-HR"/>
        </w:rPr>
        <w:t xml:space="preserve">: 08013619, </w:t>
      </w:r>
      <w:proofErr w:type="spellStart"/>
      <w:r w:rsidR="007E7F58" w:rsidRPr="007E7F58">
        <w:rPr>
          <w:rFonts w:cstheme="majorBidi" w:hAnsiTheme="majorBidi" w:asciiTheme="majorBidi"/>
          <w:szCs w:val="24"/>
          <w:lang w:val="hr-HR"/>
        </w:rPr>
        <w:t>OIB</w:t>
      </w:r>
      <w:proofErr w:type="spellEnd"/>
      <w:r w:rsidR="007E7F58" w:rsidRPr="007E7F58">
        <w:rPr>
          <w:rFonts w:cstheme="majorBidi" w:hAnsiTheme="majorBidi" w:asciiTheme="majorBidi"/>
          <w:szCs w:val="24"/>
          <w:lang w:val="hr-HR"/>
        </w:rPr>
        <w:t>: 73125154302</w:t>
      </w:r>
      <w:r w:rsidRPr="004B7DF9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IV.</w:t>
      </w:r>
      <w:r w:rsidRPr="004B7DF9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4B7DF9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  <w:t xml:space="preserve">Zahtjev za provedbu skraćenog stečajnog postupka podnijela je ovome sudu Financijska agencija (dalje: FINA) temeljem odredbe čl. 444 st. 1 Stečajnog zakona ("Narodne novine" broj: 71/15 – dalje: </w:t>
      </w:r>
      <w:proofErr w:type="spellStart"/>
      <w:r w:rsidRPr="004B7DF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B7DF9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Pr="004B7DF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B7DF9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4B7DF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B7DF9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4B7DF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B7DF9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4B7DF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4B7DF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lastRenderedPageBreak/>
        <w:t xml:space="preserve">Sud je prije donošenje ove odluke službenim putem pribavio od FINA-e potvrdu o broju dana blokade dužnikova računa iz čl. 6 st. 4 </w:t>
      </w:r>
      <w:proofErr w:type="spellStart"/>
      <w:r w:rsidRPr="004B7DF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B7DF9">
        <w:rPr>
          <w:rFonts w:cstheme="majorBidi" w:hAnsiTheme="majorBidi" w:asciiTheme="majorBidi"/>
          <w:szCs w:val="24"/>
          <w:lang w:val="hr-HR"/>
        </w:rPr>
        <w:t xml:space="preserve">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4B7DF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Temeljem gore navedenog smatra se da je dužnik nesposoban za plaćanje pa je stoga temeljem odredbe čl. 431 </w:t>
      </w:r>
      <w:proofErr w:type="spellStart"/>
      <w:r w:rsidRPr="004B7DF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B7DF9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7742FF" w:rsidP="007742FF" w:rsidR="007742FF" w:rsidRPr="004B7DF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4B7DF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B7DF9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366B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366BFF" w:rsidRPr="004B7DF9">
        <w:rPr>
          <w:rFonts w:cstheme="majorBidi" w:hAnsiTheme="majorBidi" w:asciiTheme="majorBidi"/>
          <w:szCs w:val="24"/>
          <w:lang w:val="hr-HR"/>
        </w:rPr>
        <w:t>29</w:t>
      </w:r>
      <w:r w:rsidR="008A18BD" w:rsidRPr="004B7DF9">
        <w:rPr>
          <w:rFonts w:cstheme="majorBidi" w:hAnsiTheme="majorBidi" w:asciiTheme="majorBidi"/>
          <w:szCs w:val="24"/>
          <w:lang w:val="hr-HR"/>
        </w:rPr>
        <w:t>. rujna</w:t>
      </w:r>
      <w:r w:rsidRPr="004B7DF9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ind w:left="6480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4B7DF9">
      <w:pPr>
        <w:ind w:left="6480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4B7DF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4B7DF9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4B7DF9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4B7DF9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4B7DF9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7E7F58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7E7F58">
          <w:rPr>
            <w:rFonts w:hAnsi="Times New Roman" w:ascii="Times New Roman"/>
          </w:rPr>
          <w:t>1473</w:t>
        </w:r>
        <w:r w:rsidR="004368F9">
          <w:rPr>
            <w:rFonts w:hAnsi="Times New Roman" w:ascii="Times New Roman"/>
          </w:rPr>
          <w:t>/16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3355C"/>
    <w:rsid w:val="00146043"/>
    <w:rsid w:val="00160C5A"/>
    <w:rsid w:val="00182088"/>
    <w:rsid w:val="0018480B"/>
    <w:rsid w:val="00192F79"/>
    <w:rsid w:val="001963C9"/>
    <w:rsid w:val="001B58EA"/>
    <w:rsid w:val="001C360D"/>
    <w:rsid w:val="001C4ACE"/>
    <w:rsid w:val="001E2A68"/>
    <w:rsid w:val="00204524"/>
    <w:rsid w:val="002138EE"/>
    <w:rsid w:val="002517D8"/>
    <w:rsid w:val="002A7190"/>
    <w:rsid w:val="002E1551"/>
    <w:rsid w:val="0033128D"/>
    <w:rsid w:val="00343AEE"/>
    <w:rsid w:val="003448F6"/>
    <w:rsid w:val="00353964"/>
    <w:rsid w:val="00366BFF"/>
    <w:rsid w:val="00385410"/>
    <w:rsid w:val="003A104D"/>
    <w:rsid w:val="003A1381"/>
    <w:rsid w:val="003E3A62"/>
    <w:rsid w:val="003E41A8"/>
    <w:rsid w:val="0042162E"/>
    <w:rsid w:val="004323FA"/>
    <w:rsid w:val="0043325E"/>
    <w:rsid w:val="004368F9"/>
    <w:rsid w:val="0044662D"/>
    <w:rsid w:val="004544C1"/>
    <w:rsid w:val="00475C41"/>
    <w:rsid w:val="00495874"/>
    <w:rsid w:val="004A727D"/>
    <w:rsid w:val="004B7DF9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E7F58"/>
    <w:rsid w:val="007F5775"/>
    <w:rsid w:val="008031D5"/>
    <w:rsid w:val="00813326"/>
    <w:rsid w:val="00814A75"/>
    <w:rsid w:val="0081718B"/>
    <w:rsid w:val="00826187"/>
    <w:rsid w:val="00840E3D"/>
    <w:rsid w:val="0085524F"/>
    <w:rsid w:val="00867F16"/>
    <w:rsid w:val="0088293F"/>
    <w:rsid w:val="008A18BD"/>
    <w:rsid w:val="008F7D32"/>
    <w:rsid w:val="00956B1E"/>
    <w:rsid w:val="00961D9E"/>
    <w:rsid w:val="009634E3"/>
    <w:rsid w:val="009642F0"/>
    <w:rsid w:val="00990135"/>
    <w:rsid w:val="00997BA9"/>
    <w:rsid w:val="009C6C32"/>
    <w:rsid w:val="009D557F"/>
    <w:rsid w:val="009F5765"/>
    <w:rsid w:val="009F610D"/>
    <w:rsid w:val="00A04B6E"/>
    <w:rsid w:val="00A06394"/>
    <w:rsid w:val="00A40131"/>
    <w:rsid w:val="00A476A2"/>
    <w:rsid w:val="00A57763"/>
    <w:rsid w:val="00A67C9A"/>
    <w:rsid w:val="00A95334"/>
    <w:rsid w:val="00AA51BC"/>
    <w:rsid w:val="00AB1856"/>
    <w:rsid w:val="00AB1C6E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8494A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7C2D"/>
    <w:rsid w:val="00D12FA8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6A80"/>
    <w:rsid w:val="00DB7204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85195"/>
    <w:rsid w:val="00E958D9"/>
    <w:rsid w:val="00EC3898"/>
    <w:rsid w:val="00EC79BC"/>
    <w:rsid w:val="00EE5750"/>
    <w:rsid w:val="00EE69E5"/>
    <w:rsid w:val="00EF0421"/>
    <w:rsid w:val="00EF1F05"/>
    <w:rsid w:val="00EF68FC"/>
    <w:rsid w:val="00F000B2"/>
    <w:rsid w:val="00F01CD6"/>
    <w:rsid w:val="00F13199"/>
    <w:rsid w:val="00F174ED"/>
    <w:rsid w:val="00F608ED"/>
    <w:rsid w:val="00F62A72"/>
    <w:rsid w:val="00F667BC"/>
    <w:rsid w:val="00F77311"/>
    <w:rsid w:val="00F81EB7"/>
    <w:rsid w:val="00F83759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1473</izvorni_sadrzaj>
    <derivirana_varijabla naziv="DomainObject.Predmet.Broj_1">1473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St-1473/2016</izvorni_sadrzaj>
    <derivirana_varijabla naziv="DomainObject.Predmet.OznakaBroj_1">St-1473/2016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SOMNIUM DC 2012  d.o.o.</izvorni_sadrzaj>
    <derivirana_varijabla naziv="DomainObject.Predmet.ProtustrankaFormated_1">  SOMNIUM DC 2012  d.o.o.</derivirana_varijabla>
  </DomainObject.Predmet.ProtustrankaFormated>
  <DomainObject.Predmet.ProtustrankaFormatedOIB>
    <izvorni_sadrzaj>  SOMNIUM DC 2012  d.o.o., OIB 73125154302</izvorni_sadrzaj>
    <derivirana_varijabla naziv="DomainObject.Predmet.ProtustrankaFormatedOIB_1">  SOMNIUM DC 2012  d.o.o., OIB 73125154302</derivirana_varijabla>
  </DomainObject.Predmet.ProtustrankaFormatedOIB>
  <DomainObject.Predmet.ProtustrankaFormatedWithAdress>
    <izvorni_sadrzaj> SOMNIUM DC 2012  d.o.o., Velikopoljska 12, 10000 Zagreb</izvorni_sadrzaj>
    <derivirana_varijabla naziv="DomainObject.Predmet.ProtustrankaFormatedWithAdress_1"> SOMNIUM DC 2012  d.o.o., Velikopoljska 12, 10000 Zagreb</derivirana_varijabla>
  </DomainObject.Predmet.ProtustrankaFormatedWithAdress>
  <DomainObject.Predmet.ProtustrankaFormatedWithAdressOIB>
    <izvorni_sadrzaj> SOMNIUM DC 2012  d.o.o., OIB 73125154302, Velikopoljska 12, 10000 Zagreb</izvorni_sadrzaj>
    <derivirana_varijabla naziv="DomainObject.Predmet.ProtustrankaFormatedWithAdressOIB_1"> SOMNIUM DC 2012  d.o.o., OIB 73125154302, Velikopoljska 12, 10000 Zagreb</derivirana_varijabla>
  </DomainObject.Predmet.ProtustrankaFormatedWithAdressOIB>
  <DomainObject.Predmet.ProtustrankaWithAdress>
    <izvorni_sadrzaj>SOMNIUM DC 2012  d.o.o. Velikopoljska 12, 10000 Zagreb</izvorni_sadrzaj>
    <derivirana_varijabla naziv="DomainObject.Predmet.ProtustrankaWithAdress_1">SOMNIUM DC 2012  d.o.o. Velikopoljska 12, 10000 Zagreb</derivirana_varijabla>
  </DomainObject.Predmet.ProtustrankaWithAdress>
  <DomainObject.Predmet.ProtustrankaWithAdressOIB>
    <izvorni_sadrzaj>SOMNIUM DC 2012  d.o.o., OIB 73125154302, Velikopoljska 12, 10000 Zagreb</izvorni_sadrzaj>
    <derivirana_varijabla naziv="DomainObject.Predmet.ProtustrankaWithAdressOIB_1">SOMNIUM DC 2012  d.o.o., OIB 73125154302, Velikopoljska 12, 10000 Zagreb</derivirana_varijabla>
  </DomainObject.Predmet.ProtustrankaWithAdressOIB>
  <DomainObject.Predmet.ProtustrankaNazivFormated>
    <izvorni_sadrzaj>SOMNIUM DC 2012  d.o.o.</izvorni_sadrzaj>
    <derivirana_varijabla naziv="DomainObject.Predmet.ProtustrankaNazivFormated_1">SOMNIUM DC 2012  d.o.o.</derivirana_varijabla>
  </DomainObject.Predmet.ProtustrankaNazivFormated>
  <DomainObject.Predmet.ProtustrankaNazivFormatedOIB>
    <izvorni_sadrzaj>SOMNIUM DC 2012  d.o.o., OIB 73125154302</izvorni_sadrzaj>
    <derivirana_varijabla naziv="DomainObject.Predmet.ProtustrankaNazivFormatedOIB_1">SOMNIUM DC 2012  d.o.o., OIB 73125154302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SOMNIUM DC 2012  d.o.o.</item>
    </izvorni_sadrzaj>
    <derivirana_varijabla naziv="DomainObject.Predmet.ProtuStrankaListFormated_1">
      <item>SOMNIUM DC 2012  d.o.o.</item>
    </derivirana_varijabla>
  </DomainObject.Predmet.ProtuStrankaListFormated>
  <DomainObject.Predmet.ProtuStrankaListFormatedOIB>
    <izvorni_sadrzaj>
      <item>SOMNIUM DC 2012  d.o.o., OIB 73125154302</item>
    </izvorni_sadrzaj>
    <derivirana_varijabla naziv="DomainObject.Predmet.ProtuStrankaListFormatedOIB_1">
      <item>SOMNIUM DC 2012  d.o.o., OIB 73125154302</item>
    </derivirana_varijabla>
  </DomainObject.Predmet.ProtuStrankaListFormatedOIB>
  <DomainObject.Predmet.ProtuStrankaListFormatedWithAdress>
    <izvorni_sadrzaj>
      <item>SOMNIUM DC 2012  d.o.o., Velikopoljska 12, 10000 Zagreb</item>
    </izvorni_sadrzaj>
    <derivirana_varijabla naziv="DomainObject.Predmet.ProtuStrankaListFormatedWithAdress_1">
      <item>SOMNIUM DC 2012  d.o.o., Velikopoljska 12, 10000 Zagreb</item>
    </derivirana_varijabla>
  </DomainObject.Predmet.ProtuStrankaListFormatedWithAdress>
  <DomainObject.Predmet.ProtuStrankaListFormatedWithAdressOIB>
    <izvorni_sadrzaj>
      <item>SOMNIUM DC 2012  d.o.o., OIB 73125154302, Velikopoljska 12, 10000 Zagreb</item>
    </izvorni_sadrzaj>
    <derivirana_varijabla naziv="DomainObject.Predmet.ProtuStrankaListFormatedWithAdressOIB_1">
      <item>SOMNIUM DC 2012  d.o.o., OIB 73125154302, Velikopoljska 12, 10000 Zagreb</item>
    </derivirana_varijabla>
  </DomainObject.Predmet.ProtuStrankaListFormatedWithAdressOIB>
  <DomainObject.Predmet.ProtuStrankaListNazivFormated>
    <izvorni_sadrzaj>
      <item>SOMNIUM DC 2012  d.o.o.</item>
    </izvorni_sadrzaj>
    <derivirana_varijabla naziv="DomainObject.Predmet.ProtuStrankaListNazivFormated_1">
      <item>SOMNIUM DC 2012  d.o.o.</item>
    </derivirana_varijabla>
  </DomainObject.Predmet.ProtuStrankaListNazivFormated>
  <DomainObject.Predmet.ProtuStrankaListNazivFormatedOIB>
    <izvorni_sadrzaj>
      <item>SOMNIUM DC 2012  d.o.o., OIB 73125154302</item>
    </izvorni_sadrzaj>
    <derivirana_varijabla naziv="DomainObject.Predmet.ProtuStrankaListNazivFormatedOIB_1">
      <item>SOMNIUM DC 2012  d.o.o., OIB 73125154302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SOMNIUM DC 2012  d.o.o.</izvorni_sadrzaj>
    <derivirana_varijabla naziv="DomainObject.Predmet.ProtustrankaIDrugi_1">SOMNIUM DC 2012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SOMNIUM DC 2012  d.o.o., OIB 73125154302, Velikopoljska 12, 10000 Zagreb</izvorni_sadrzaj>
    <derivirana_varijabla naziv="DomainObject.Predmet.ProtustrankaIDrugiAdressOIB_1">SOMNIUM DC 2012  d.o.o., OIB 73125154302, Velikopoljska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SOMNIUM DC 2012  d.o.o.</item>
    </izvorni_sadrzaj>
    <derivirana_varijabla naziv="DomainObject.Predmet.SudioniciListNaziv_1">
      <item>FINA Regionalni centar Zagreb</item>
      <item>SOMNIUM DC 2012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SOMNIUM DC 2012  d.o.o., OIB 73125154302, Velikopoljska 12,10000 Zagreb</item>
    </izvorni_sadrzaj>
    <derivirana_varijabla naziv="DomainObject.Predmet.SudioniciListAdressOIB_1">
      <item>FINA Regionalni centar Zagreb, OIB 85821130368, Trg svibanjskih žrtava 1995. br. 1,10000 Zagreb</item>
      <item>SOMNIUM DC 2012  d.o.o., OIB 73125154302, Velikopoljska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73125154302</item>
    </izvorni_sadrzaj>
    <derivirana_varijabla naziv="DomainObject.Predmet.SudioniciListNazivOIB_1">
      <item>, OIB 85821130368</item>
      <item>, OIB 73125154302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02B3F7-7435-41CE-937B-1BCD90458A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2351</properties:Characters>
  <properties:Lines>67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2016-09-29T07:46:00Z</dcterms:created>
  <dc:creator>Sudsko vijeæe</dc:creator>
  <cp:lastModifiedBy>Maja Hilje</cp:lastModifiedBy>
  <cp:lastPrinted>2016-09-22T08:59:00Z</cp:lastPrinted>
  <dcterms:modified xmlns:xsi="http://www.w3.org/2001/XMLSchema-instance" xsi:type="dcterms:W3CDTF">2016-09-29T07:47:00Z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