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f34c" w14:paraId="2f3f34c" w:rsidRDefault="00433769" w:rsidP="004E59A2" w:rsidR="00695AD9">
      <w:pPr>
        <w:jc w:val="right"/>
        <w15:collapsed w:val="false"/>
      </w:pPr>
      <w:bookmarkStart w:name="_GoBack" w:id="0"/>
      <w:bookmarkEnd w:id="0"/>
      <w:r>
        <w:t>6</w:t>
      </w:r>
      <w:r w:rsidR="00014568">
        <w:t xml:space="preserve"> St-</w:t>
      </w:r>
      <w:r w:rsidR="009A6C5A">
        <w:t>764/13-121</w:t>
      </w:r>
    </w:p>
    <w:p w:rsidRDefault="004E59A2" w:rsidP="004E59A2" w:rsidR="004E59A2">
      <w:r>
        <w:rPr>
          <w:rStyle w:val="Naglaeno"/>
        </w:rPr>
        <w:t xml:space="preserve">             </w:t>
      </w:r>
      <w:r w:rsidR="00CA73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59A2" w:rsidP="004E59A2" w:rsidR="004E59A2" w:rsidRPr="00D21A2C"/>
    <w:p w:rsidRDefault="004E59A2" w:rsidP="004E59A2" w:rsidR="004E59A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E59A2" w:rsidP="00FE73E0" w:rsidR="004572F5" w:rsidRPr="00FE73E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763833" w:rsidP="004E59A2" w:rsidR="00763833">
      <w:pPr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</w:t>
      </w:r>
      <w:r w:rsidR="004E59A2">
        <w:t>po 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641E67">
        <w:rPr>
          <w:b/>
        </w:rPr>
        <w:t>SLAVONIJA modna konfekcija dioničko društvo u stečaju, Osijek, Vinkovačka 68, MBS 030055028, OIB: 49713442370</w:t>
      </w:r>
      <w:r w:rsidR="00111E95">
        <w:rPr>
          <w:b/>
          <w:bCs/>
        </w:rPr>
        <w:t>,</w:t>
      </w:r>
      <w:r w:rsidR="00111E95">
        <w:t xml:space="preserve"> dana </w:t>
      </w:r>
      <w:r w:rsidR="009A6C5A">
        <w:t>2</w:t>
      </w:r>
      <w:r w:rsidR="00641E67">
        <w:t>. rujna</w:t>
      </w:r>
      <w:r w:rsidR="004E59A2">
        <w:t xml:space="preserve"> 2016.</w:t>
      </w:r>
      <w:r w:rsidR="00111E95">
        <w:t xml:space="preserve"> godine,</w:t>
      </w:r>
    </w:p>
    <w:p w:rsidRDefault="00695AD9" w:rsidR="00695AD9">
      <w:pPr>
        <w:jc w:val="both"/>
      </w:pPr>
    </w:p>
    <w:p w:rsidRDefault="00695AD9" w:rsidP="00FE73E0" w:rsidR="00695AD9">
      <w:pPr>
        <w:jc w:val="center"/>
      </w:pPr>
      <w:r w:rsidRPr="00EB185D">
        <w:t>r i j e š i o  j e</w:t>
      </w:r>
    </w:p>
    <w:p w:rsidRDefault="00763833" w:rsidR="00763833">
      <w:pPr>
        <w:jc w:val="both"/>
      </w:pPr>
    </w:p>
    <w:p w:rsidRDefault="0040357C" w:rsidP="009A6C5A" w:rsidR="00D75407" w:rsidRPr="009A6C5A">
      <w:pPr>
        <w:numPr>
          <w:ilvl w:val="0"/>
          <w:numId w:val="24"/>
        </w:numPr>
        <w:rPr>
          <w:rFonts w:eastAsia="Calibri"/>
        </w:rPr>
      </w:pPr>
      <w:r>
        <w:t>Prihv</w:t>
      </w:r>
      <w:r w:rsidR="00695AD9">
        <w:t>aća se ponud</w:t>
      </w:r>
      <w:r w:rsidR="00764C83">
        <w:t>a</w:t>
      </w:r>
      <w:r w:rsidR="006315D8">
        <w:t xml:space="preserve"> </w:t>
      </w:r>
      <w:r w:rsidR="00695AD9">
        <w:t>ponuditelja</w:t>
      </w:r>
      <w:r w:rsidR="00764C83">
        <w:t xml:space="preserve"> </w:t>
      </w:r>
      <w:r w:rsidR="009A6C5A">
        <w:t>Horeca-M d.o.o. Osijek, Murska 10, OIB: 13410762604</w:t>
      </w:r>
      <w:r w:rsidR="009A6C5A">
        <w:rPr>
          <w:rFonts w:eastAsia="Calibri"/>
        </w:rPr>
        <w:t xml:space="preserve"> </w:t>
      </w:r>
      <w:r w:rsidR="00BE316E">
        <w:t>za n</w:t>
      </w:r>
      <w:r w:rsidR="00763833" w:rsidRPr="00D75407">
        <w:t>ekretnin</w:t>
      </w:r>
      <w:r w:rsidR="00433769" w:rsidRPr="00D75407">
        <w:t>u</w:t>
      </w:r>
      <w:r w:rsidR="00763833" w:rsidRPr="00D75407">
        <w:t>:</w:t>
      </w:r>
      <w:r w:rsidR="00433769" w:rsidRPr="00D75407">
        <w:t xml:space="preserve"> </w:t>
      </w:r>
    </w:p>
    <w:p w:rsidRDefault="00BE316E" w:rsidP="00BE316E" w:rsidR="00BE316E" w:rsidRPr="00D90DE6">
      <w:pPr>
        <w:ind w:left="720"/>
        <w:rPr>
          <w:rFonts w:eastAsia="Calibri"/>
        </w:rPr>
      </w:pPr>
    </w:p>
    <w:p w:rsidRDefault="009A6C5A" w:rsidP="00D90DE6" w:rsidR="004E59A2" w:rsidRPr="00D90DE6">
      <w:pPr>
        <w:numPr>
          <w:ilvl w:val="0"/>
          <w:numId w:val="20"/>
        </w:numPr>
        <w:suppressAutoHyphens/>
        <w:jc w:val="both"/>
        <w:rPr>
          <w:bCs/>
        </w:rPr>
      </w:pPr>
      <w:r>
        <w:t>Upisanu kod Općinskog suda u Osijeku zemljišnoknjižni odjel Osijek</w:t>
      </w:r>
      <w:r w:rsidRPr="004D6EB5">
        <w:t xml:space="preserve"> u </w:t>
      </w:r>
      <w:r>
        <w:t>zk. ul. 18962 k.o. Osijek kč. br. 9770/147 dvorište površine 237 m2 i kč. br. 9770/148 spremište i dvor površine 736 m2</w:t>
      </w:r>
      <w:r>
        <w:rPr>
          <w:rFonts w:eastAsia="Calibri"/>
        </w:rPr>
        <w:t xml:space="preserve"> </w:t>
      </w:r>
      <w:r w:rsidR="004E59A2" w:rsidRPr="00D90DE6">
        <w:t xml:space="preserve">za iznos od </w:t>
      </w:r>
      <w:r w:rsidRPr="009A6C5A">
        <w:rPr>
          <w:b/>
        </w:rPr>
        <w:t>217.372,11</w:t>
      </w:r>
      <w:r w:rsidR="00CA7349" w:rsidRPr="00D90DE6">
        <w:rPr>
          <w:rFonts w:eastAsia="Calibri"/>
          <w:b/>
        </w:rPr>
        <w:t xml:space="preserve"> kn</w:t>
      </w:r>
      <w:r>
        <w:rPr>
          <w:rFonts w:eastAsia="Calibri"/>
          <w:b/>
        </w:rPr>
        <w:t xml:space="preserve"> </w:t>
      </w:r>
      <w:r w:rsidRPr="009A6C5A">
        <w:rPr>
          <w:rFonts w:eastAsia="Calibri"/>
        </w:rPr>
        <w:t>uvećano za pripadajući iznos poreza</w:t>
      </w:r>
      <w:r w:rsidR="004E59A2" w:rsidRPr="00D90DE6">
        <w:t>, te mu se ujedno i dosuđuje imovina u vlasništvu stečajnog dužnika.</w:t>
      </w:r>
    </w:p>
    <w:p w:rsidRDefault="0003521E" w:rsidP="00ED1853" w:rsidR="0003521E" w:rsidRPr="00D90DE6">
      <w:pPr>
        <w:jc w:val="both"/>
      </w:pPr>
    </w:p>
    <w:p w:rsidRDefault="00925E5F" w:rsidP="00D90DE6" w:rsidR="00925E5F" w:rsidRPr="00D90DE6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D90DE6">
        <w:rPr>
          <w:rFonts w:hAnsi="Times New Roman" w:ascii="Times New Roman"/>
          <w:sz w:val="24"/>
          <w:szCs w:val="24"/>
        </w:rPr>
        <w:t>Nalaže se ponuditelj</w:t>
      </w:r>
      <w:r w:rsidR="00FE73E0" w:rsidRPr="00D90DE6">
        <w:rPr>
          <w:rFonts w:hAnsi="Times New Roman" w:ascii="Times New Roman"/>
          <w:sz w:val="24"/>
          <w:szCs w:val="24"/>
        </w:rPr>
        <w:t>u</w:t>
      </w:r>
      <w:r w:rsidRPr="00D90DE6">
        <w:rPr>
          <w:rFonts w:hAnsi="Times New Roman" w:ascii="Times New Roman"/>
          <w:sz w:val="24"/>
          <w:szCs w:val="24"/>
        </w:rPr>
        <w:t xml:space="preserve"> uplata kupovnine</w:t>
      </w:r>
      <w:r w:rsidR="00D90DE6">
        <w:rPr>
          <w:rFonts w:hAnsi="Times New Roman" w:ascii="Times New Roman"/>
          <w:sz w:val="24"/>
          <w:szCs w:val="24"/>
        </w:rPr>
        <w:t xml:space="preserve"> iz točke 1 ovog rješenja</w:t>
      </w:r>
      <w:r w:rsidRPr="00D90DE6">
        <w:rPr>
          <w:rFonts w:hAnsi="Times New Roman" w:ascii="Times New Roman"/>
          <w:sz w:val="24"/>
          <w:szCs w:val="24"/>
        </w:rPr>
        <w:t xml:space="preserve">, umanjene za iznos položene jamčevine, u roku 30 dana od dana pravomoćnosti rješenja o dosudi na žiro-račun Trgovačkog suda u Osijeku broj </w:t>
      </w:r>
      <w:r w:rsidR="00763833" w:rsidRPr="00D90DE6">
        <w:rPr>
          <w:rFonts w:hAnsi="Times New Roman" w:ascii="Times New Roman"/>
          <w:sz w:val="24"/>
          <w:szCs w:val="24"/>
        </w:rPr>
        <w:t>HR312390001130000020</w:t>
      </w:r>
      <w:r w:rsidR="00C63693" w:rsidRPr="00D90DE6">
        <w:rPr>
          <w:rFonts w:hAnsi="Times New Roman" w:ascii="Times New Roman"/>
          <w:sz w:val="24"/>
          <w:szCs w:val="24"/>
        </w:rPr>
        <w:t xml:space="preserve">0 </w:t>
      </w:r>
      <w:r w:rsidRPr="00D90DE6">
        <w:rPr>
          <w:rFonts w:hAnsi="Times New Roman" w:ascii="Times New Roman"/>
          <w:sz w:val="24"/>
          <w:szCs w:val="24"/>
        </w:rPr>
        <w:t xml:space="preserve">kod Hrvatske poštanske banke s pozivom na broj </w:t>
      </w:r>
      <w:r w:rsidR="00C63693" w:rsidRPr="00D90DE6">
        <w:rPr>
          <w:rFonts w:hAnsi="Times New Roman" w:ascii="Times New Roman"/>
          <w:sz w:val="24"/>
          <w:szCs w:val="24"/>
        </w:rPr>
        <w:t>HR</w:t>
      </w:r>
      <w:r w:rsidRPr="00D90DE6">
        <w:rPr>
          <w:rFonts w:hAnsi="Times New Roman" w:ascii="Times New Roman"/>
          <w:sz w:val="24"/>
          <w:szCs w:val="24"/>
        </w:rPr>
        <w:t xml:space="preserve">05 </w:t>
      </w:r>
      <w:r w:rsidR="00FD38F4" w:rsidRPr="00D90DE6">
        <w:rPr>
          <w:rFonts w:hAnsi="Times New Roman" w:ascii="Times New Roman"/>
          <w:sz w:val="24"/>
          <w:szCs w:val="24"/>
        </w:rPr>
        <w:t>272-</w:t>
      </w:r>
      <w:r w:rsidR="00D90DE6">
        <w:rPr>
          <w:rFonts w:hAnsi="Times New Roman" w:ascii="Times New Roman"/>
          <w:sz w:val="24"/>
          <w:szCs w:val="24"/>
        </w:rPr>
        <w:t>764-13</w:t>
      </w:r>
      <w:r w:rsidRPr="00D90DE6">
        <w:rPr>
          <w:rFonts w:hAnsi="Times New Roman" w:ascii="Times New Roman"/>
          <w:sz w:val="24"/>
          <w:szCs w:val="24"/>
        </w:rPr>
        <w:t>.</w:t>
      </w:r>
    </w:p>
    <w:p w:rsidRDefault="00BA441E" w:rsidP="00BA441E" w:rsidR="00BA441E" w:rsidRPr="00D90DE6">
      <w:pPr>
        <w:ind w:left="1425"/>
        <w:jc w:val="both"/>
      </w:pPr>
    </w:p>
    <w:p w:rsidRDefault="00925E5F" w:rsidP="00D90DE6" w:rsidR="00925E5F" w:rsidRPr="00D90DE6">
      <w:pPr>
        <w:numPr>
          <w:ilvl w:val="0"/>
          <w:numId w:val="22"/>
        </w:numPr>
        <w:jc w:val="both"/>
      </w:pPr>
      <w:r w:rsidRPr="00D90DE6">
        <w:t>Kup</w:t>
      </w:r>
      <w:r w:rsidR="00FE73E0" w:rsidRPr="00D90DE6">
        <w:t>ac je dužan</w:t>
      </w:r>
      <w:r w:rsidRPr="00D90DE6">
        <w:t xml:space="preserve"> platiti sve poreze, prireze, pristojbe, kao i ostale troškove vezane s prodajom i prijenosom vlasništva nekretnine iz točke 1. izreke ovoga rješenja na kupc</w:t>
      </w:r>
      <w:r w:rsidR="0003521E" w:rsidRPr="00D90DE6">
        <w:t>e</w:t>
      </w:r>
      <w:r w:rsidRPr="00D90DE6">
        <w:t>.</w:t>
      </w:r>
    </w:p>
    <w:p w:rsidRDefault="0088426E" w:rsidP="0088426E" w:rsidR="0088426E" w:rsidRPr="00D90DE6">
      <w:pPr>
        <w:ind w:left="1425"/>
        <w:jc w:val="both"/>
      </w:pPr>
    </w:p>
    <w:p w:rsidRDefault="00925E5F" w:rsidP="00D90DE6" w:rsidR="00925E5F">
      <w:pPr>
        <w:numPr>
          <w:ilvl w:val="0"/>
          <w:numId w:val="22"/>
        </w:numPr>
        <w:jc w:val="both"/>
      </w:pPr>
      <w:r>
        <w:t>Nakon pravomoćnosti ovoga rješenja i nakon što kup</w:t>
      </w:r>
      <w:r w:rsidR="00FE73E0">
        <w:t>ac</w:t>
      </w:r>
      <w:r>
        <w:t xml:space="preserve"> polož</w:t>
      </w:r>
      <w:r w:rsidR="00FE73E0">
        <w:t>i</w:t>
      </w:r>
      <w:r>
        <w:t xml:space="preserve"> kupovninu, te se u zemljišnu knjigu upiše u nj</w:t>
      </w:r>
      <w:r w:rsidR="00FE73E0">
        <w:t>egovu</w:t>
      </w:r>
      <w:r>
        <w:t xml:space="preserve"> korist pravo vlasništva na dosuđen</w:t>
      </w:r>
      <w:r w:rsidR="00551F22">
        <w:t>oj</w:t>
      </w:r>
      <w:r>
        <w:t xml:space="preserve"> nekretnin</w:t>
      </w:r>
      <w:r w:rsidR="00551F22">
        <w:t>i</w:t>
      </w:r>
      <w:r>
        <w:t>, brisati će se prava</w:t>
      </w:r>
      <w:r w:rsidR="00E71337">
        <w:t xml:space="preserve">, </w:t>
      </w:r>
      <w:r>
        <w:t xml:space="preserve"> tereti </w:t>
      </w:r>
      <w:r w:rsidR="00E71337">
        <w:t xml:space="preserve">i zabilježbe, </w:t>
      </w:r>
      <w:r>
        <w:t>upisani na nekretnin</w:t>
      </w:r>
      <w:r w:rsidR="00551F22">
        <w:t>i</w:t>
      </w:r>
      <w:r>
        <w:t>.</w:t>
      </w:r>
    </w:p>
    <w:p w:rsidRDefault="00925E5F" w:rsidP="00925E5F" w:rsidR="00925E5F" w:rsidRPr="009A6C5A">
      <w:pPr>
        <w:ind w:left="1065"/>
        <w:jc w:val="both"/>
      </w:pPr>
    </w:p>
    <w:p w:rsidRDefault="00925E5F" w:rsidP="00D90DE6" w:rsidR="00FE73E0" w:rsidRPr="009A6C5A">
      <w:pPr>
        <w:numPr>
          <w:ilvl w:val="0"/>
          <w:numId w:val="22"/>
        </w:numPr>
        <w:jc w:val="both"/>
      </w:pPr>
      <w:r w:rsidRPr="009A6C5A">
        <w:t>Nakon što ponuditelj polož</w:t>
      </w:r>
      <w:r w:rsidR="00FE73E0" w:rsidRPr="009A6C5A">
        <w:t>i</w:t>
      </w:r>
      <w:r w:rsidRPr="009A6C5A">
        <w:t xml:space="preserve"> kupovninu i nakon pravomoćnosti ovoga rješenja nekretnin</w:t>
      </w:r>
      <w:r w:rsidR="00551F22" w:rsidRPr="009A6C5A">
        <w:t>a</w:t>
      </w:r>
      <w:r w:rsidRPr="009A6C5A">
        <w:t xml:space="preserve"> će se predati kupc</w:t>
      </w:r>
      <w:r w:rsidR="00FE73E0" w:rsidRPr="009A6C5A">
        <w:t>u</w:t>
      </w:r>
      <w:r w:rsidRPr="009A6C5A">
        <w:t>, a temeljem posebnog zaključka.</w:t>
      </w:r>
    </w:p>
    <w:p w:rsidRDefault="009A6C5A" w:rsidP="009A6C5A" w:rsidR="009A6C5A" w:rsidRPr="009A6C5A"/>
    <w:p w:rsidRDefault="009A6C5A" w:rsidP="009A6C5A" w:rsidR="009A6C5A" w:rsidRPr="009A6C5A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9A6C5A">
        <w:rPr>
          <w:rFonts w:hAnsi="Times New Roman" w:ascii="Times New Roman"/>
          <w:color w:val="000000"/>
          <w:sz w:val="24"/>
          <w:szCs w:val="24"/>
        </w:rPr>
        <w:t xml:space="preserve">Određuje se da će se prigodom upisa prava vlasništva u korist kupca upisati i založno pravo na nekretnini radi osiguranja tražbine po osnovi kredita u korist davatelja </w:t>
      </w:r>
      <w:r w:rsidRPr="009A6C5A">
        <w:rPr>
          <w:rFonts w:hAnsi="Times New Roman" w:ascii="Times New Roman"/>
          <w:color w:val="000000"/>
          <w:sz w:val="24"/>
          <w:szCs w:val="24"/>
        </w:rPr>
        <w:lastRenderedPageBreak/>
        <w:t>kredita. Kupac</w:t>
      </w:r>
      <w:r w:rsidRPr="009A6C5A">
        <w:rPr>
          <w:rFonts w:hAnsi="Times New Roman" w:ascii="Times New Roman"/>
          <w:sz w:val="24"/>
          <w:szCs w:val="24"/>
        </w:rPr>
        <w:t xml:space="preserve"> Horeca-M d.o.o. Osijek, Murska 10 naveo je da će predmetne nekretnine platiti putem kredita kod poslovne banke</w:t>
      </w:r>
      <w:r>
        <w:rPr>
          <w:rFonts w:hAnsi="Times New Roman" w:ascii="Times New Roman"/>
          <w:sz w:val="24"/>
          <w:szCs w:val="24"/>
        </w:rPr>
        <w:t>.</w:t>
      </w:r>
    </w:p>
    <w:p w:rsidRDefault="009A6C5A" w:rsidP="009A6C5A" w:rsidR="009A6C5A" w:rsidRPr="009A6C5A">
      <w:pPr>
        <w:pStyle w:val="Bezproreda"/>
        <w:ind w:left="96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9A6C5A" w:rsidP="009A6C5A" w:rsidR="009A6C5A" w:rsidRPr="009A6C5A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9A6C5A">
        <w:rPr>
          <w:rFonts w:hAnsi="Times New Roman" w:ascii="Times New Roman"/>
          <w:color w:val="000000"/>
          <w:sz w:val="24"/>
          <w:szCs w:val="24"/>
        </w:rPr>
        <w:t>Određuje se da će se, nakon pravomoćnosti rješenja o dosudi te pošto kupovnina bude položena, u zemljišnu knjigu najprije upisati pravo vlasništva kupca, a zatim prijenos vlasništva na davatelja kredita uz zabilježbu da se prijenos obavlja radi osiguranja.</w:t>
      </w:r>
    </w:p>
    <w:p w:rsidRDefault="009A6C5A" w:rsidP="009A6C5A" w:rsidR="009A6C5A">
      <w:pPr>
        <w:ind w:left="960"/>
        <w:jc w:val="both"/>
      </w:pPr>
    </w:p>
    <w:p w:rsidRDefault="00FE73E0" w:rsidP="006061C1" w:rsidR="00763833">
      <w:pPr>
        <w:tabs>
          <w:tab w:pos="7080" w:val="left"/>
        </w:tabs>
        <w:jc w:val="both"/>
      </w:pPr>
      <w:r>
        <w:tab/>
      </w:r>
    </w:p>
    <w:p w:rsidRDefault="00695AD9" w:rsidP="00FE73E0" w:rsidR="0052368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Obrazloženje</w:t>
      </w:r>
    </w:p>
    <w:p w:rsidRDefault="00FE73E0" w:rsidP="00FE73E0" w:rsidR="00FE73E0" w:rsidRPr="00FE73E0"/>
    <w:p w:rsidRDefault="00763833" w:rsidP="007E4DD9" w:rsidR="00763833">
      <w:pPr>
        <w:pStyle w:val="Tijeloteksta"/>
      </w:pPr>
    </w:p>
    <w:p w:rsidRDefault="00695AD9" w:rsidP="009A6C5A" w:rsidR="009A6C5A">
      <w:pPr>
        <w:pStyle w:val="Tijeloteksta"/>
        <w:ind w:firstLine="708"/>
      </w:pPr>
      <w:r>
        <w:t xml:space="preserve">Na održanoj javnoj dražbi </w:t>
      </w:r>
      <w:r w:rsidR="007E4DD9">
        <w:t xml:space="preserve">dana </w:t>
      </w:r>
      <w:r w:rsidR="00D90DE6">
        <w:t>30. kolovoza</w:t>
      </w:r>
      <w:r w:rsidR="004E59A2">
        <w:t xml:space="preserve"> 2016</w:t>
      </w:r>
      <w:r w:rsidR="007E4DD9">
        <w:t xml:space="preserve">. godine </w:t>
      </w:r>
      <w:r w:rsidR="009A6C5A">
        <w:t>za imovinu u vlasništvu stečajnog dužnika kao jedini ponuditelj ponudu je istakao  kao u t. 1. izreke ovoga rješenja.</w:t>
      </w:r>
    </w:p>
    <w:p w:rsidRDefault="009A6C5A" w:rsidP="009A6C5A" w:rsidR="009A6C5A">
      <w:pPr>
        <w:pStyle w:val="Tijeloteksta"/>
        <w:ind w:firstLine="708"/>
      </w:pPr>
    </w:p>
    <w:p w:rsidRDefault="009A6C5A" w:rsidP="009A6C5A" w:rsidR="009A6C5A">
      <w:pPr>
        <w:pStyle w:val="Tijeloteksta"/>
        <w:ind w:firstLine="708"/>
      </w:pPr>
      <w:r>
        <w:t>Budući da nije bilo niti jednog ponuditelja osim Horeca-M d.o.o. Osijek, Murska 10, OIB: 13410762604 ispunjeni su uvjeti iz zaključka o određivanju prodaje od 30.6.2016. g.</w:t>
      </w:r>
      <w:r>
        <w:rPr>
          <w:bCs/>
        </w:rPr>
        <w:t xml:space="preserve"> </w:t>
      </w:r>
      <w:r>
        <w:t xml:space="preserve">i oglasa za usmenu javnu dražbu, sud je prihvatio ovu ponudu, te </w:t>
      </w:r>
      <w:r w:rsidRPr="00763833">
        <w:t>imovinu u vlasništvu stečajnog dužnika</w:t>
      </w:r>
      <w:r>
        <w:t xml:space="preserve"> dosudio kao u t. 1. izreke ovoga rješenja.</w:t>
      </w:r>
    </w:p>
    <w:p w:rsidRDefault="009A6C5A" w:rsidP="009A6C5A" w:rsidR="009A6C5A">
      <w:pPr>
        <w:pStyle w:val="Tijeloteksta"/>
        <w:ind w:firstLine="708"/>
      </w:pPr>
      <w:r>
        <w:t xml:space="preserve">Na održanom ročištu – javnoj dražbi od 30.8.2016. g. kupac je naveo da je upoznat s okolnošću da je obveznik plaćanja PDV-a a ujedno da će uplatu kupovnine realizirati putem banke te je valjalo </w:t>
      </w:r>
      <w:r w:rsidR="00955F38">
        <w:t>sukladno čl. 109 Ovršnog zakona riješiti kao pod točkom 5 i 6 izreke.</w:t>
      </w:r>
    </w:p>
    <w:p w:rsidRDefault="009A6C5A" w:rsidP="009A6C5A" w:rsidR="009A6C5A">
      <w:pPr>
        <w:pStyle w:val="Tijeloteksta"/>
      </w:pPr>
    </w:p>
    <w:p w:rsidRDefault="009A6C5A" w:rsidP="009A6C5A" w:rsidR="009A6C5A">
      <w:pPr>
        <w:pStyle w:val="Tijeloteksta"/>
      </w:pPr>
      <w:r>
        <w:tab/>
        <w:t xml:space="preserve">Slijedom navedenoga sud je odlučio kao u izreci rješenja sukladno čl. 103. i 108. Ovršnog zakona (NN 112/12), a sve u skladu s čl. 164. Stečajnog zakona („Narodne novine“ broj 44/96, 29/99, 129/00, 123/03, 197/03, 187/04, 82/06, 116/10, 25/12 i 133/12). </w:t>
      </w:r>
    </w:p>
    <w:p w:rsidRDefault="00DA3CC3" w:rsidP="009A6C5A" w:rsidR="00DA3CC3">
      <w:pPr>
        <w:pStyle w:val="Tijeloteksta"/>
        <w:ind w:firstLine="708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955F38">
        <w:t>2</w:t>
      </w:r>
      <w:r w:rsidR="00D90DE6">
        <w:t>. rujna</w:t>
      </w:r>
      <w:r w:rsidR="004E59A2">
        <w:t xml:space="preserve"> 2016. g.</w:t>
      </w:r>
    </w:p>
    <w:p w:rsidRDefault="00E217F8" w:rsidP="00763833" w:rsidR="00E217F8">
      <w:pPr>
        <w:pStyle w:val="Tijeloteksta"/>
        <w:jc w:val="center"/>
      </w:pPr>
    </w:p>
    <w:p w:rsidRDefault="00E217F8" w:rsidP="00763833" w:rsidR="00E217F8" w:rsidRPr="00763833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DA3CC3">
        <w:t xml:space="preserve">     </w:t>
      </w:r>
      <w:r w:rsidR="006E0454">
        <w:t xml:space="preserve">    </w:t>
      </w:r>
      <w:r w:rsidR="00DA3CC3">
        <w:t>STEČAJNA SUTKINJA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BA441E" w:rsidP="006E7696" w:rsidR="00BA441E">
      <w:pPr>
        <w:pStyle w:val="Tijeloteksta"/>
        <w:ind w:firstLine="708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D90DE6" w:rsidP="00D90DE6" w:rsidR="00D90DE6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D90DE6" w:rsidP="00D90DE6" w:rsidR="00D90DE6">
      <w:pPr>
        <w:pStyle w:val="Tijeloteksta"/>
        <w:numPr>
          <w:ilvl w:val="0"/>
          <w:numId w:val="23"/>
        </w:numPr>
        <w:suppressAutoHyphens/>
        <w:jc w:val="left"/>
      </w:pPr>
      <w:r>
        <w:t>Stečajna upraviteljica Blanka Gambiraža</w:t>
      </w:r>
    </w:p>
    <w:p w:rsidRDefault="00955F38" w:rsidP="00D90DE6" w:rsidR="00955F38">
      <w:pPr>
        <w:pStyle w:val="Tijeloteksta"/>
        <w:numPr>
          <w:ilvl w:val="0"/>
          <w:numId w:val="23"/>
        </w:numPr>
        <w:suppressAutoHyphens/>
        <w:jc w:val="left"/>
      </w:pPr>
      <w:r>
        <w:t>Horeca-M d.o.o. Osijek, Murska 10, OIB: 13410762604</w:t>
      </w:r>
    </w:p>
    <w:p w:rsidRDefault="00D90DE6" w:rsidP="00D90DE6" w:rsidR="00D90DE6">
      <w:pPr>
        <w:pStyle w:val="Tijeloteksta"/>
        <w:numPr>
          <w:ilvl w:val="0"/>
          <w:numId w:val="23"/>
        </w:numPr>
        <w:suppressAutoHyphens/>
        <w:jc w:val="left"/>
      </w:pPr>
      <w:r>
        <w:t>ŽDO Osijek</w:t>
      </w:r>
    </w:p>
    <w:p w:rsidRDefault="00D90DE6" w:rsidP="00D90DE6" w:rsidR="00D90DE6">
      <w:pPr>
        <w:pStyle w:val="Tijeloteksta"/>
        <w:numPr>
          <w:ilvl w:val="0"/>
          <w:numId w:val="23"/>
        </w:numPr>
        <w:suppressAutoHyphens/>
        <w:jc w:val="left"/>
      </w:pPr>
      <w:r>
        <w:t>e-Oglasna ploča suda</w:t>
      </w:r>
    </w:p>
    <w:p w:rsidRDefault="006E7696" w:rsidP="00D90DE6" w:rsidR="00D90DE6">
      <w:pPr>
        <w:pStyle w:val="Tijeloteksta"/>
        <w:numPr>
          <w:ilvl w:val="0"/>
          <w:numId w:val="23"/>
        </w:numPr>
        <w:suppressAutoHyphens/>
        <w:jc w:val="left"/>
      </w:pPr>
      <w:r>
        <w:t>Grad Osijek, Franje Kuhača 9</w:t>
      </w:r>
    </w:p>
    <w:p w:rsidRDefault="006E7696" w:rsidP="00D90DE6" w:rsidR="00D90DE6">
      <w:pPr>
        <w:pStyle w:val="Tijeloteksta"/>
        <w:numPr>
          <w:ilvl w:val="0"/>
          <w:numId w:val="23"/>
        </w:numPr>
        <w:suppressAutoHyphens/>
        <w:jc w:val="left"/>
      </w:pPr>
      <w:r>
        <w:t>Hrvatske vode, Osijek, Splavarska ulica 2a</w:t>
      </w:r>
    </w:p>
    <w:p w:rsidRDefault="006E7696" w:rsidP="00D90DE6" w:rsidR="00D90DE6">
      <w:pPr>
        <w:pStyle w:val="Tijeloteksta"/>
        <w:numPr>
          <w:ilvl w:val="0"/>
          <w:numId w:val="23"/>
        </w:numPr>
        <w:suppressAutoHyphens/>
        <w:jc w:val="left"/>
      </w:pPr>
      <w:r>
        <w:t>R-6.10.</w:t>
      </w:r>
    </w:p>
    <w:p w:rsidRDefault="00E217F8" w:rsidP="00630FD8" w:rsidR="00E217F8">
      <w:pPr>
        <w:pStyle w:val="Tijeloteksta"/>
        <w:ind w:left="720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DA3CC3" w:rsidP="00DA3CC3" w:rsidR="00DA3CC3" w:rsidRPr="00EF33B5">
      <w:pPr>
        <w:ind w:left="6480"/>
        <w:jc w:val="both"/>
      </w:pPr>
      <w:r>
        <w:t>STEČAJNA SUTKINJA</w:t>
      </w:r>
    </w:p>
    <w:p w:rsidRDefault="00DA3CC3" w:rsidP="00DA3CC3" w:rsidR="00DA3CC3" w:rsidRPr="00EF33B5">
      <w:pPr>
        <w:jc w:val="both"/>
      </w:pPr>
      <w:r>
        <w:t xml:space="preserve">                                                                                                                       </w:t>
      </w:r>
      <w:r w:rsidRPr="00EF33B5">
        <w:t xml:space="preserve">  Nada Roso</w:t>
      </w:r>
    </w:p>
    <w:p w:rsidRDefault="00DA3CC3" w:rsidP="00DA3CC3" w:rsidR="00DA3CC3" w:rsidRPr="00EF33B5">
      <w:pPr>
        <w:jc w:val="both"/>
      </w:pPr>
    </w:p>
    <w:p w:rsidRDefault="00DA3CC3" w:rsidP="00DA3CC3" w:rsidR="00DA3CC3" w:rsidRPr="00EF33B5">
      <w:pPr>
        <w:jc w:val="both"/>
      </w:pPr>
    </w:p>
    <w:p w:rsidRDefault="00DA3CC3" w:rsidP="00DA3CC3" w:rsidR="00DA3CC3" w:rsidRPr="00EF33B5">
      <w:pPr>
        <w:jc w:val="both"/>
      </w:pPr>
      <w:r w:rsidRPr="00EF33B5">
        <w:t>POUKA O PRAVNOM LIJEKU:</w:t>
      </w:r>
    </w:p>
    <w:p w:rsidRDefault="00DA3CC3" w:rsidP="00DA3CC3" w:rsidR="00DA3CC3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DA3CC3" w:rsidP="00DA3CC3" w:rsidR="00DA3CC3" w:rsidRPr="00EF33B5">
      <w:pPr>
        <w:jc w:val="both"/>
      </w:pPr>
    </w:p>
    <w:p w:rsidRDefault="00DA3CC3" w:rsidP="00DA3CC3" w:rsidR="00DA3CC3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                         Za točnost otpravka</w:t>
      </w:r>
    </w:p>
    <w:p w:rsidRDefault="00DA3CC3" w:rsidP="00DA3CC3" w:rsidR="00DA3CC3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DA3CC3" w:rsidP="00DA3CC3" w:rsidR="00DA3CC3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955F38" w:rsidP="00955F38" w:rsidR="006E0454" w:rsidRPr="007E4DD9">
      <w:pPr>
        <w:pStyle w:val="Tijeloteksta"/>
        <w:tabs>
          <w:tab w:pos="1605" w:val="left"/>
        </w:tabs>
      </w:pPr>
      <w:r>
        <w:tab/>
      </w: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7D2C" w:rsidR="00E07D2C">
      <w:r>
        <w:separator/>
      </w:r>
    </w:p>
  </w:endnote>
  <w:endnote w:id="0" w:type="continuationSeparator">
    <w:p w:rsidRDefault="00E07D2C" w:rsidR="00E07D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7D2C" w:rsidR="00E07D2C">
      <w:r>
        <w:separator/>
      </w:r>
    </w:p>
  </w:footnote>
  <w:footnote w:id="0" w:type="continuationSeparator">
    <w:p w:rsidRDefault="00E07D2C" w:rsidR="00E07D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3E3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6E7696" w:rsidR="006E7696">
    <w:pPr>
      <w:jc w:val="right"/>
    </w:pPr>
    <w:r>
      <w:tab/>
    </w:r>
    <w:r>
      <w:tab/>
    </w:r>
    <w:r w:rsidR="006E7696">
      <w:t>6 St-764/13-1</w:t>
    </w:r>
    <w:r w:rsidR="00955F38">
      <w:t>21</w:t>
    </w:r>
  </w:p>
  <w:p w:rsidRDefault="00F50565" w:rsidP="00630FD8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1FE74B6"/>
    <w:multiLevelType w:val="hybridMultilevel"/>
    <w:tmpl w:val="775EF410"/>
    <w:lvl w:tplc="7AFCBD2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7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62569A6"/>
    <w:multiLevelType w:val="hybridMultilevel"/>
    <w:tmpl w:val="B522762A"/>
    <w:lvl w:tplc="43E03ACA" w:ilvl="0">
      <w:start w:val="1"/>
      <w:numFmt w:val="decimal"/>
      <w:lvlText w:val="%1."/>
      <w:lvlJc w:val="left"/>
      <w:pPr>
        <w:ind w:hanging="360" w:left="1068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8">
    <w:nsid w:val="6E5E49FD"/>
    <w:multiLevelType w:val="hybridMultilevel"/>
    <w:tmpl w:val="88243916"/>
    <w:lvl w:tplc="B226DE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20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1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3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4"/>
  </w:num>
  <w:num w:numId="3">
    <w:abstractNumId w:val="19"/>
  </w:num>
  <w:num w:numId="4">
    <w:abstractNumId w:val="8"/>
  </w:num>
  <w:num w:numId="5">
    <w:abstractNumId w:val="15"/>
  </w:num>
  <w:num w:numId="6">
    <w:abstractNumId w:val="20"/>
  </w:num>
  <w:num w:numId="7">
    <w:abstractNumId w:val="21"/>
  </w:num>
  <w:num w:numId="8">
    <w:abstractNumId w:val="10"/>
  </w:num>
  <w:num w:numId="9">
    <w:abstractNumId w:val="22"/>
  </w:num>
  <w:num w:numId="10">
    <w:abstractNumId w:val="3"/>
  </w:num>
  <w:num w:numId="11">
    <w:abstractNumId w:val="5"/>
  </w:num>
  <w:num w:numId="12">
    <w:abstractNumId w:val="23"/>
  </w:num>
  <w:num w:numId="13">
    <w:abstractNumId w:val="1"/>
  </w:num>
  <w:num w:numId="14">
    <w:abstractNumId w:val="13"/>
  </w:num>
  <w:num w:numId="15">
    <w:abstractNumId w:val="4"/>
  </w:num>
  <w:num w:numId="16">
    <w:abstractNumId w:val="9"/>
  </w:num>
  <w:num w:numId="17">
    <w:abstractNumId w:val="17"/>
  </w:num>
  <w:num w:numId="18">
    <w:abstractNumId w:val="2"/>
  </w:num>
  <w:num w:numId="19">
    <w:abstractNumId w:val="16"/>
  </w:num>
  <w:num w:numId="20">
    <w:abstractNumId w:val="11"/>
  </w:num>
  <w:num w:numId="21">
    <w:abstractNumId w:val="7"/>
  </w:num>
  <w:num w:numId="22">
    <w:abstractNumId w:val="6"/>
  </w:num>
  <w:num w:numId="23">
    <w:abstractNumId w:val="0"/>
  </w:num>
  <w:num w:numId="24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21E"/>
    <w:rsid w:val="000358A8"/>
    <w:rsid w:val="00037F02"/>
    <w:rsid w:val="0005668D"/>
    <w:rsid w:val="000575FA"/>
    <w:rsid w:val="00070955"/>
    <w:rsid w:val="000716DB"/>
    <w:rsid w:val="00072104"/>
    <w:rsid w:val="000A6105"/>
    <w:rsid w:val="000B573E"/>
    <w:rsid w:val="000C75FF"/>
    <w:rsid w:val="000D4086"/>
    <w:rsid w:val="000E4331"/>
    <w:rsid w:val="000F4A51"/>
    <w:rsid w:val="00103E2E"/>
    <w:rsid w:val="00111E95"/>
    <w:rsid w:val="00114985"/>
    <w:rsid w:val="0011607C"/>
    <w:rsid w:val="0012580D"/>
    <w:rsid w:val="00165DD6"/>
    <w:rsid w:val="0017291E"/>
    <w:rsid w:val="0018745E"/>
    <w:rsid w:val="00193FD2"/>
    <w:rsid w:val="001A7119"/>
    <w:rsid w:val="001B691C"/>
    <w:rsid w:val="001C7225"/>
    <w:rsid w:val="001E06D7"/>
    <w:rsid w:val="00242171"/>
    <w:rsid w:val="002531DC"/>
    <w:rsid w:val="00261DD7"/>
    <w:rsid w:val="0029177B"/>
    <w:rsid w:val="002A0808"/>
    <w:rsid w:val="002B5105"/>
    <w:rsid w:val="002C7BB6"/>
    <w:rsid w:val="002D3C4E"/>
    <w:rsid w:val="002E17E8"/>
    <w:rsid w:val="002E6AA0"/>
    <w:rsid w:val="002F78B9"/>
    <w:rsid w:val="00316FFD"/>
    <w:rsid w:val="00333655"/>
    <w:rsid w:val="0033428F"/>
    <w:rsid w:val="00356785"/>
    <w:rsid w:val="0035718F"/>
    <w:rsid w:val="00363AC4"/>
    <w:rsid w:val="00365EB5"/>
    <w:rsid w:val="003A0718"/>
    <w:rsid w:val="003C1D60"/>
    <w:rsid w:val="003E5EEC"/>
    <w:rsid w:val="003F0E69"/>
    <w:rsid w:val="0040357C"/>
    <w:rsid w:val="00405CDB"/>
    <w:rsid w:val="00433769"/>
    <w:rsid w:val="00437703"/>
    <w:rsid w:val="004572F5"/>
    <w:rsid w:val="00470300"/>
    <w:rsid w:val="004713E3"/>
    <w:rsid w:val="004729F3"/>
    <w:rsid w:val="004879A8"/>
    <w:rsid w:val="004B1F30"/>
    <w:rsid w:val="004B3AE7"/>
    <w:rsid w:val="004B3D9B"/>
    <w:rsid w:val="004E03C2"/>
    <w:rsid w:val="004E59A2"/>
    <w:rsid w:val="0052368D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3E38"/>
    <w:rsid w:val="005E558D"/>
    <w:rsid w:val="006012CC"/>
    <w:rsid w:val="00602FFC"/>
    <w:rsid w:val="006061C1"/>
    <w:rsid w:val="00627641"/>
    <w:rsid w:val="00630FD8"/>
    <w:rsid w:val="006315D8"/>
    <w:rsid w:val="00641E67"/>
    <w:rsid w:val="00666DFD"/>
    <w:rsid w:val="00672D37"/>
    <w:rsid w:val="00695AD9"/>
    <w:rsid w:val="006976A3"/>
    <w:rsid w:val="006B17D9"/>
    <w:rsid w:val="006C1EE3"/>
    <w:rsid w:val="006D6978"/>
    <w:rsid w:val="006E0454"/>
    <w:rsid w:val="006E7696"/>
    <w:rsid w:val="006F3607"/>
    <w:rsid w:val="00734462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D0553"/>
    <w:rsid w:val="007E4DD9"/>
    <w:rsid w:val="00801C75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8E10C7"/>
    <w:rsid w:val="00901EED"/>
    <w:rsid w:val="00902607"/>
    <w:rsid w:val="00925E5F"/>
    <w:rsid w:val="0094128C"/>
    <w:rsid w:val="009516A0"/>
    <w:rsid w:val="00955F38"/>
    <w:rsid w:val="00973133"/>
    <w:rsid w:val="009A6C5A"/>
    <w:rsid w:val="009B72A4"/>
    <w:rsid w:val="009E299F"/>
    <w:rsid w:val="00A3682D"/>
    <w:rsid w:val="00A41D6B"/>
    <w:rsid w:val="00A439AD"/>
    <w:rsid w:val="00A652E1"/>
    <w:rsid w:val="00AA02FE"/>
    <w:rsid w:val="00AA7BA7"/>
    <w:rsid w:val="00AB71FE"/>
    <w:rsid w:val="00B11FDD"/>
    <w:rsid w:val="00B2515B"/>
    <w:rsid w:val="00B258D3"/>
    <w:rsid w:val="00B2798C"/>
    <w:rsid w:val="00B47CF8"/>
    <w:rsid w:val="00B52408"/>
    <w:rsid w:val="00B56C02"/>
    <w:rsid w:val="00B81462"/>
    <w:rsid w:val="00BA388C"/>
    <w:rsid w:val="00BA441E"/>
    <w:rsid w:val="00BC5C48"/>
    <w:rsid w:val="00BE316E"/>
    <w:rsid w:val="00BF79EC"/>
    <w:rsid w:val="00C26D1C"/>
    <w:rsid w:val="00C3127D"/>
    <w:rsid w:val="00C5562A"/>
    <w:rsid w:val="00C63693"/>
    <w:rsid w:val="00C6437F"/>
    <w:rsid w:val="00C70563"/>
    <w:rsid w:val="00C95B2E"/>
    <w:rsid w:val="00CA0E6D"/>
    <w:rsid w:val="00CA5E07"/>
    <w:rsid w:val="00CA7349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90DE6"/>
    <w:rsid w:val="00DA30BE"/>
    <w:rsid w:val="00DA3CC3"/>
    <w:rsid w:val="00DA7D1D"/>
    <w:rsid w:val="00E07D2C"/>
    <w:rsid w:val="00E14F81"/>
    <w:rsid w:val="00E20D25"/>
    <w:rsid w:val="00E217F8"/>
    <w:rsid w:val="00E269A3"/>
    <w:rsid w:val="00E31F9E"/>
    <w:rsid w:val="00E6367B"/>
    <w:rsid w:val="00E71337"/>
    <w:rsid w:val="00E7394B"/>
    <w:rsid w:val="00EA28D9"/>
    <w:rsid w:val="00EB185D"/>
    <w:rsid w:val="00ED1853"/>
    <w:rsid w:val="00EF2B4D"/>
    <w:rsid w:val="00F10796"/>
    <w:rsid w:val="00F25F91"/>
    <w:rsid w:val="00F50565"/>
    <w:rsid w:val="00F63D27"/>
    <w:rsid w:val="00F661AF"/>
    <w:rsid w:val="00F70CCD"/>
    <w:rsid w:val="00F8328B"/>
    <w:rsid w:val="00FA0CE4"/>
    <w:rsid w:val="00FD38F4"/>
    <w:rsid w:val="00FD6601"/>
    <w:rsid w:val="00FE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E59A2"/>
    <w:rPr>
      <w:b/>
      <w:bCs/>
    </w:rPr>
  </w:style>
  <w:style w:styleId="Bezproreda" w:type="paragraph">
    <w:name w:val="No Spacing"/>
    <w:uiPriority w:val="1"/>
    <w:qFormat/>
    <w:rsid w:val="004E59A2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6E7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3E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3E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E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E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E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E59A2"/>
    <w:rPr>
      <w:b/>
      <w:bCs/>
    </w:rPr>
  </w:style>
  <w:style w:styleId="Bezproreda" w:type="paragraph">
    <w:name w:val="No Spacing"/>
    <w:uiPriority w:val="1"/>
    <w:qFormat/>
    <w:rsid w:val="004E59A2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6E7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3E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3E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E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E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E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08C6F2-94FA-48DE-94B9-DEB147E661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629</properties:Words>
  <properties:Characters>3339</properties:Characters>
  <properties:Lines>115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4205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2016-09-02T06:40:00Z</dcterms:created>
  <dc:creator>banka</dc:creator>
  <cp:lastModifiedBy>Danijela Sekulić</cp:lastModifiedBy>
  <cp:lastPrinted>2016-09-02T06:38:00Z</cp:lastPrinted>
  <dcterms:modified xmlns:xsi="http://www.w3.org/2001/XMLSchema-instance" xsi:type="dcterms:W3CDTF">2016-09-02T06:41:00Z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