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cab29" w14:paraId="fecab29" w:rsidRDefault="00BE18EF" w:rsidP="007B5201" w:rsidR="00BE18EF" w:rsidRPr="00B874C2">
      <w:pPr>
        <w:jc w:val="right"/>
        <w15:collapsed w:val="false"/>
        <w:rPr>
          <w:rFonts w:hAnsi="Times New Roman" w:ascii="Times New Roman"/>
          <w:szCs w:val="24"/>
          <w:lang w:val="hr-HR"/>
        </w:rPr>
      </w:pPr>
      <w:bookmarkStart w:name="_GoBack" w:id="0"/>
      <w:bookmarkEnd w:id="0"/>
    </w:p>
    <w:p w:rsidRDefault="003266A5" w:rsidP="007B5201" w:rsidR="003266A5" w:rsidRPr="00B874C2">
      <w:pPr>
        <w:jc w:val="right"/>
        <w:rPr>
          <w:rFonts w:hAnsi="Times New Roman" w:ascii="Times New Roman"/>
          <w:b/>
          <w:szCs w:val="24"/>
          <w:lang w:val="hr-HR"/>
        </w:rPr>
      </w:pPr>
      <w:r w:rsidRPr="00B874C2">
        <w:rPr>
          <w:rFonts w:hAnsi="Times New Roman" w:ascii="Times New Roman"/>
          <w:szCs w:val="24"/>
          <w:lang w:val="hr-HR"/>
        </w:rPr>
        <w:tab/>
      </w:r>
      <w:r w:rsidRPr="00B874C2">
        <w:rPr>
          <w:rFonts w:hAnsi="Times New Roman" w:ascii="Times New Roman"/>
          <w:szCs w:val="24"/>
          <w:lang w:val="hr-HR"/>
        </w:rPr>
        <w:tab/>
      </w:r>
      <w:r w:rsidRPr="00B874C2">
        <w:rPr>
          <w:rFonts w:hAnsi="Times New Roman" w:ascii="Times New Roman"/>
          <w:szCs w:val="24"/>
          <w:lang w:val="hr-HR"/>
        </w:rPr>
        <w:tab/>
      </w:r>
      <w:r w:rsidRPr="00B874C2">
        <w:rPr>
          <w:rFonts w:hAnsi="Times New Roman" w:ascii="Times New Roman"/>
          <w:szCs w:val="24"/>
          <w:lang w:val="hr-HR"/>
        </w:rPr>
        <w:tab/>
      </w:r>
      <w:r w:rsidRPr="00B874C2">
        <w:rPr>
          <w:rFonts w:hAnsi="Times New Roman" w:ascii="Times New Roman"/>
          <w:szCs w:val="24"/>
          <w:lang w:val="hr-HR"/>
        </w:rPr>
        <w:tab/>
      </w:r>
      <w:r w:rsidR="00806AA3" w:rsidRPr="00B874C2">
        <w:rPr>
          <w:rFonts w:hAnsi="Times New Roman" w:ascii="Times New Roman"/>
          <w:szCs w:val="24"/>
          <w:lang w:val="hr-HR"/>
        </w:rPr>
        <w:t xml:space="preserve">    </w:t>
      </w:r>
      <w:r w:rsidRPr="00B874C2">
        <w:rPr>
          <w:rFonts w:hAnsi="Times New Roman" w:ascii="Times New Roman"/>
          <w:szCs w:val="24"/>
          <w:lang w:val="hr-HR"/>
        </w:rPr>
        <w:tab/>
      </w:r>
      <w:r w:rsidRPr="00B874C2">
        <w:rPr>
          <w:rFonts w:hAnsi="Times New Roman" w:ascii="Times New Roman"/>
          <w:szCs w:val="24"/>
          <w:lang w:val="hr-HR"/>
        </w:rPr>
        <w:tab/>
      </w:r>
      <w:r w:rsidR="00806AA3" w:rsidRPr="00B874C2">
        <w:rPr>
          <w:rFonts w:hAnsi="Times New Roman" w:ascii="Times New Roman"/>
          <w:szCs w:val="24"/>
          <w:lang w:val="hr-HR"/>
        </w:rPr>
        <w:t xml:space="preserve">     </w:t>
      </w:r>
      <w:r w:rsidR="00CD6AFE" w:rsidRPr="00B874C2">
        <w:rPr>
          <w:rFonts w:hAnsi="Times New Roman" w:ascii="Times New Roman"/>
          <w:szCs w:val="24"/>
          <w:lang w:val="hr-HR"/>
        </w:rPr>
        <w:tab/>
      </w:r>
      <w:r w:rsidR="00D64552" w:rsidRPr="00B874C2">
        <w:rPr>
          <w:rFonts w:hAnsi="Times New Roman" w:ascii="Times New Roman"/>
          <w:szCs w:val="24"/>
          <w:lang w:val="hr-HR"/>
        </w:rPr>
        <w:t xml:space="preserve"> </w:t>
      </w:r>
      <w:r w:rsidR="00D40255" w:rsidRPr="00B874C2">
        <w:rPr>
          <w:rFonts w:hAnsi="Times New Roman" w:ascii="Times New Roman"/>
          <w:szCs w:val="24"/>
          <w:lang w:val="hr-HR"/>
        </w:rPr>
        <w:t xml:space="preserve"> </w:t>
      </w:r>
      <w:r w:rsidRPr="00B874C2">
        <w:rPr>
          <w:rFonts w:hAnsi="Times New Roman" w:ascii="Times New Roman"/>
          <w:b/>
          <w:szCs w:val="24"/>
          <w:lang w:val="hr-HR"/>
        </w:rPr>
        <w:t xml:space="preserve">Posl.br. </w:t>
      </w:r>
      <w:r w:rsidR="00317610" w:rsidRPr="00B874C2">
        <w:rPr>
          <w:rFonts w:hAnsi="Times New Roman" w:ascii="Times New Roman"/>
          <w:b/>
          <w:szCs w:val="24"/>
          <w:lang w:val="hr-HR"/>
        </w:rPr>
        <w:t>18</w:t>
      </w:r>
      <w:r w:rsidR="009D5ACB" w:rsidRPr="00B874C2">
        <w:rPr>
          <w:rFonts w:hAnsi="Times New Roman" w:ascii="Times New Roman"/>
          <w:b/>
          <w:szCs w:val="24"/>
          <w:lang w:val="hr-HR"/>
        </w:rPr>
        <w:t xml:space="preserve"> St</w:t>
      </w:r>
      <w:r w:rsidR="002055D5" w:rsidRPr="00B874C2">
        <w:rPr>
          <w:rFonts w:hAnsi="Times New Roman" w:ascii="Times New Roman"/>
          <w:b/>
          <w:szCs w:val="24"/>
          <w:lang w:val="hr-HR"/>
        </w:rPr>
        <w:t>-</w:t>
      </w:r>
      <w:r w:rsidR="00B874C2" w:rsidRPr="00B874C2">
        <w:rPr>
          <w:rFonts w:hAnsi="Times New Roman" w:ascii="Times New Roman"/>
          <w:b/>
          <w:szCs w:val="24"/>
          <w:lang w:val="hr-HR"/>
        </w:rPr>
        <w:t>851</w:t>
      </w:r>
      <w:r w:rsidR="008038ED" w:rsidRPr="00B874C2">
        <w:rPr>
          <w:rFonts w:hAnsi="Times New Roman" w:ascii="Times New Roman"/>
          <w:b/>
          <w:szCs w:val="24"/>
          <w:lang w:val="hr-HR"/>
        </w:rPr>
        <w:t>/201</w:t>
      </w:r>
      <w:r w:rsidR="007C0AFE" w:rsidRPr="00B874C2">
        <w:rPr>
          <w:rFonts w:hAnsi="Times New Roman" w:ascii="Times New Roman"/>
          <w:b/>
          <w:szCs w:val="24"/>
          <w:lang w:val="hr-HR"/>
        </w:rPr>
        <w:t>6</w:t>
      </w:r>
    </w:p>
    <w:p w:rsidRDefault="0020432E" w:rsidR="0020432E" w:rsidRPr="00B874C2">
      <w:pPr>
        <w:rPr>
          <w:rFonts w:hAnsi="Times New Roman" w:ascii="Times New Roman"/>
          <w:b/>
          <w:szCs w:val="24"/>
          <w:lang w:val="hr-HR"/>
        </w:rPr>
      </w:pPr>
    </w:p>
    <w:p w:rsidRDefault="00BE18EF" w:rsidR="0020432E" w:rsidRPr="00B874C2">
      <w:pPr>
        <w:rPr>
          <w:rFonts w:hAnsi="Times New Roman" w:ascii="Times New Roman"/>
          <w:b/>
          <w:szCs w:val="24"/>
          <w:lang w:val="hr-HR"/>
        </w:rPr>
      </w:pPr>
      <w:r w:rsidRPr="00B874C2">
        <w:rPr>
          <w:rFonts w:hAnsi="Times New Roman" w:ascii="Times New Roman"/>
          <w:b/>
          <w:szCs w:val="24"/>
          <w:lang w:val="hr-HR"/>
        </w:rPr>
        <w:tab/>
      </w:r>
      <w:r w:rsidR="00961989" w:rsidRPr="00B874C2">
        <w:rPr>
          <w:rFonts w:hAnsi="Times New Roman" w:ascii="Times New Roman"/>
          <w:b/>
          <w:noProof/>
          <w:szCs w:val="24"/>
          <w:lang w:val="hr-HR"/>
        </w:rPr>
        <w:drawing>
          <wp:inline distR="0" distL="0" distB="0" distT="0">
            <wp:extent cy="742950" cx="561975"/>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sidRPr="00B874C2">
        <w:rPr>
          <w:rFonts w:hAnsi="Times New Roman" w:ascii="Times New Roman"/>
          <w:b/>
          <w:szCs w:val="24"/>
          <w:lang w:val="hr-HR"/>
        </w:rPr>
        <w:tab/>
      </w:r>
    </w:p>
    <w:p w:rsidRDefault="00BE18EF" w:rsidR="00BE18EF" w:rsidRPr="00B874C2">
      <w:pPr>
        <w:rPr>
          <w:rFonts w:hAnsi="Times New Roman" w:ascii="Times New Roman"/>
          <w:b/>
          <w:szCs w:val="24"/>
          <w:lang w:val="hr-HR"/>
        </w:rPr>
      </w:pPr>
      <w:r w:rsidRPr="00B874C2">
        <w:rPr>
          <w:rFonts w:hAnsi="Times New Roman" w:ascii="Times New Roman"/>
          <w:b/>
          <w:szCs w:val="24"/>
          <w:lang w:val="hr-HR"/>
        </w:rPr>
        <w:tab/>
      </w:r>
    </w:p>
    <w:p w:rsidRDefault="0020432E" w:rsidR="0020432E" w:rsidRPr="00B874C2">
      <w:pPr>
        <w:rPr>
          <w:rFonts w:hAnsi="Times New Roman" w:ascii="Times New Roman"/>
          <w:color w:val="000000"/>
          <w:szCs w:val="24"/>
          <w:lang w:val="hr-HR"/>
        </w:rPr>
      </w:pPr>
      <w:r w:rsidRPr="00B874C2">
        <w:rPr>
          <w:rFonts w:hAnsi="Times New Roman" w:ascii="Times New Roman"/>
          <w:b/>
          <w:szCs w:val="24"/>
          <w:lang w:val="hr-HR"/>
        </w:rPr>
        <w:t>REPUBLIKA HRVATSKA</w:t>
      </w:r>
    </w:p>
    <w:p w:rsidRDefault="0020432E" w:rsidR="0020432E" w:rsidRPr="00B874C2">
      <w:pPr>
        <w:rPr>
          <w:rFonts w:hAnsi="Times New Roman" w:ascii="Times New Roman"/>
          <w:b/>
          <w:szCs w:val="24"/>
          <w:lang w:val="hr-HR"/>
        </w:rPr>
      </w:pPr>
      <w:r w:rsidRPr="00B874C2">
        <w:rPr>
          <w:rFonts w:hAnsi="Times New Roman" w:ascii="Times New Roman"/>
          <w:b/>
          <w:szCs w:val="24"/>
          <w:lang w:val="hr-HR"/>
        </w:rPr>
        <w:t>TRGOVAČKI SUD U SPLITU</w:t>
      </w:r>
    </w:p>
    <w:p w:rsidRDefault="00CF10E7" w:rsidR="00806AA3" w:rsidRPr="00B874C2">
      <w:pPr>
        <w:rPr>
          <w:rFonts w:hAnsi="Times New Roman" w:ascii="Times New Roman"/>
          <w:b/>
          <w:szCs w:val="24"/>
          <w:lang w:val="hr-HR"/>
        </w:rPr>
      </w:pPr>
      <w:r w:rsidRPr="00B874C2">
        <w:rPr>
          <w:rFonts w:hAnsi="Times New Roman" w:ascii="Times New Roman"/>
          <w:b/>
          <w:szCs w:val="24"/>
          <w:lang w:val="hr-HR"/>
        </w:rPr>
        <w:t>Split, Sukoišanska 6</w:t>
      </w:r>
    </w:p>
    <w:p w:rsidRDefault="00CF10E7" w:rsidR="00CF10E7" w:rsidRPr="00B874C2">
      <w:pPr>
        <w:rPr>
          <w:rFonts w:hAnsi="Times New Roman" w:ascii="Times New Roman"/>
          <w:b/>
          <w:szCs w:val="24"/>
          <w:lang w:val="hr-HR"/>
        </w:rPr>
      </w:pPr>
    </w:p>
    <w:p w:rsidRDefault="00CF10E7" w:rsidP="00CF10E7" w:rsidR="00CF10E7" w:rsidRPr="00B874C2">
      <w:pPr>
        <w:jc w:val="center"/>
        <w:rPr>
          <w:rFonts w:hAnsi="Times New Roman" w:ascii="Times New Roman"/>
          <w:b/>
          <w:szCs w:val="24"/>
          <w:lang w:val="hr-HR"/>
        </w:rPr>
      </w:pPr>
      <w:r w:rsidRPr="00B874C2">
        <w:rPr>
          <w:rFonts w:hAnsi="Times New Roman" w:ascii="Times New Roman"/>
          <w:b/>
          <w:szCs w:val="24"/>
          <w:lang w:val="hr-HR"/>
        </w:rPr>
        <w:t>R E P U B L I K A    H R V A T S K A</w:t>
      </w:r>
    </w:p>
    <w:p w:rsidRDefault="00D64552" w:rsidR="00D64552" w:rsidRPr="00B874C2">
      <w:pPr>
        <w:rPr>
          <w:rFonts w:hAnsi="Times New Roman" w:ascii="Times New Roman"/>
          <w:b/>
          <w:szCs w:val="24"/>
          <w:lang w:val="hr-HR"/>
        </w:rPr>
      </w:pPr>
    </w:p>
    <w:p w:rsidRDefault="003266A5" w:rsidP="00CD6AFE" w:rsidR="003266A5" w:rsidRPr="00B874C2">
      <w:pPr>
        <w:jc w:val="center"/>
        <w:rPr>
          <w:rFonts w:hAnsi="Times New Roman" w:ascii="Times New Roman"/>
          <w:b/>
          <w:szCs w:val="24"/>
          <w:lang w:val="hr-HR"/>
        </w:rPr>
      </w:pPr>
      <w:r w:rsidRPr="00B874C2">
        <w:rPr>
          <w:rFonts w:hAnsi="Times New Roman" w:ascii="Times New Roman"/>
          <w:b/>
          <w:szCs w:val="24"/>
          <w:lang w:val="hr-HR"/>
        </w:rPr>
        <w:t>R J E Š E N J E</w:t>
      </w:r>
    </w:p>
    <w:p w:rsidRDefault="00D64552" w:rsidR="00D64552" w:rsidRPr="00B874C2">
      <w:pPr>
        <w:rPr>
          <w:rFonts w:hAnsi="Times New Roman" w:ascii="Times New Roman"/>
          <w:szCs w:val="24"/>
          <w:lang w:val="hr-HR"/>
        </w:rPr>
      </w:pPr>
    </w:p>
    <w:p w:rsidRDefault="003266A5" w:rsidR="00317610" w:rsidRPr="00B874C2">
      <w:pPr>
        <w:rPr>
          <w:rFonts w:hAnsi="Times New Roman" w:ascii="Times New Roman"/>
          <w:szCs w:val="24"/>
          <w:lang w:val="hr-HR"/>
        </w:rPr>
      </w:pPr>
      <w:r w:rsidRPr="00B874C2">
        <w:rPr>
          <w:rFonts w:hAnsi="Times New Roman" w:ascii="Times New Roman"/>
          <w:szCs w:val="24"/>
          <w:lang w:val="hr-HR"/>
        </w:rPr>
        <w:t xml:space="preserve"> </w:t>
      </w:r>
      <w:r w:rsidRPr="00B874C2">
        <w:rPr>
          <w:rFonts w:hAnsi="Times New Roman" w:ascii="Times New Roman"/>
          <w:szCs w:val="24"/>
          <w:lang w:val="hr-HR"/>
        </w:rPr>
        <w:tab/>
        <w:t xml:space="preserve">Trgovački sud u </w:t>
      </w:r>
      <w:r w:rsidR="005360AB" w:rsidRPr="00B874C2">
        <w:rPr>
          <w:rFonts w:hAnsi="Times New Roman" w:ascii="Times New Roman"/>
          <w:szCs w:val="24"/>
          <w:lang w:val="hr-HR"/>
        </w:rPr>
        <w:t xml:space="preserve">Splitu, u ime Republike Hrvatske, </w:t>
      </w:r>
      <w:r w:rsidR="00013EEA" w:rsidRPr="00B874C2">
        <w:rPr>
          <w:rFonts w:hAnsi="Times New Roman" w:ascii="Times New Roman"/>
          <w:szCs w:val="24"/>
          <w:lang w:val="hr-HR"/>
        </w:rPr>
        <w:t>po su</w:t>
      </w:r>
      <w:r w:rsidR="009D5ACB" w:rsidRPr="00B874C2">
        <w:rPr>
          <w:rFonts w:hAnsi="Times New Roman" w:ascii="Times New Roman"/>
          <w:szCs w:val="24"/>
          <w:lang w:val="hr-HR"/>
        </w:rPr>
        <w:t xml:space="preserve">cu tog suda </w:t>
      </w:r>
      <w:r w:rsidR="00317610" w:rsidRPr="00B874C2">
        <w:rPr>
          <w:rFonts w:hAnsi="Times New Roman" w:ascii="Times New Roman"/>
          <w:szCs w:val="24"/>
          <w:lang w:val="hr-HR"/>
        </w:rPr>
        <w:t>Katarini Franković</w:t>
      </w:r>
      <w:r w:rsidR="00CD6AFE" w:rsidRPr="00B874C2">
        <w:rPr>
          <w:rFonts w:hAnsi="Times New Roman" w:ascii="Times New Roman"/>
          <w:szCs w:val="24"/>
          <w:lang w:val="hr-HR"/>
        </w:rPr>
        <w:t xml:space="preserve">, </w:t>
      </w:r>
      <w:r w:rsidR="009D5ACB" w:rsidRPr="00B874C2">
        <w:rPr>
          <w:rFonts w:hAnsi="Times New Roman" w:ascii="Times New Roman"/>
          <w:szCs w:val="24"/>
          <w:lang w:val="hr-HR"/>
        </w:rPr>
        <w:t xml:space="preserve">kao stečajnom sucu, </w:t>
      </w:r>
      <w:r w:rsidR="00781B1F" w:rsidRPr="00B874C2">
        <w:rPr>
          <w:rFonts w:hAnsi="Times New Roman" w:ascii="Times New Roman"/>
          <w:szCs w:val="24"/>
          <w:lang w:val="hr-HR"/>
        </w:rPr>
        <w:t>u</w:t>
      </w:r>
      <w:r w:rsidR="0071646D" w:rsidRPr="00B874C2">
        <w:rPr>
          <w:rFonts w:hAnsi="Times New Roman" w:ascii="Times New Roman"/>
          <w:szCs w:val="24"/>
          <w:lang w:val="hr-HR"/>
        </w:rPr>
        <w:t xml:space="preserve"> </w:t>
      </w:r>
      <w:r w:rsidR="00317610" w:rsidRPr="00B874C2">
        <w:rPr>
          <w:rFonts w:hAnsi="Times New Roman" w:ascii="Times New Roman"/>
          <w:szCs w:val="24"/>
          <w:lang w:val="hr-HR"/>
        </w:rPr>
        <w:t>stečajno</w:t>
      </w:r>
      <w:r w:rsidR="00781B1F" w:rsidRPr="00B874C2">
        <w:rPr>
          <w:rFonts w:hAnsi="Times New Roman" w:ascii="Times New Roman"/>
          <w:szCs w:val="24"/>
          <w:lang w:val="hr-HR"/>
        </w:rPr>
        <w:t>m</w:t>
      </w:r>
      <w:r w:rsidR="00317610" w:rsidRPr="00B874C2">
        <w:rPr>
          <w:rFonts w:hAnsi="Times New Roman" w:ascii="Times New Roman"/>
          <w:szCs w:val="24"/>
          <w:lang w:val="hr-HR"/>
        </w:rPr>
        <w:t xml:space="preserve"> postupk</w:t>
      </w:r>
      <w:r w:rsidR="00781B1F" w:rsidRPr="00B874C2">
        <w:rPr>
          <w:rFonts w:hAnsi="Times New Roman" w:ascii="Times New Roman"/>
          <w:szCs w:val="24"/>
          <w:lang w:val="hr-HR"/>
        </w:rPr>
        <w:t>u</w:t>
      </w:r>
      <w:r w:rsidR="00317610" w:rsidRPr="00B874C2">
        <w:rPr>
          <w:rFonts w:hAnsi="Times New Roman" w:ascii="Times New Roman"/>
          <w:szCs w:val="24"/>
          <w:lang w:val="hr-HR"/>
        </w:rPr>
        <w:t xml:space="preserve"> nad dužnikom </w:t>
      </w:r>
      <w:r w:rsidR="00B874C2" w:rsidRPr="00B874C2">
        <w:rPr>
          <w:rFonts w:hAnsi="Times New Roman" w:ascii="Times New Roman"/>
          <w:szCs w:val="24"/>
          <w:lang w:val="hr-HR"/>
        </w:rPr>
        <w:t>DOMAR SERVIS d.o.o. Hrvace, Hrvace 116, OIB: 35450793841, MBS: 060270632</w:t>
      </w:r>
      <w:r w:rsidR="0071646D" w:rsidRPr="00B874C2">
        <w:rPr>
          <w:rFonts w:hAnsi="Times New Roman" w:ascii="Times New Roman"/>
          <w:szCs w:val="24"/>
          <w:lang w:val="hr-HR"/>
        </w:rPr>
        <w:t>,</w:t>
      </w:r>
      <w:r w:rsidR="008038ED" w:rsidRPr="00B874C2">
        <w:rPr>
          <w:rFonts w:hAnsi="Times New Roman" w:ascii="Times New Roman"/>
          <w:szCs w:val="24"/>
          <w:lang w:val="hr-HR"/>
        </w:rPr>
        <w:t xml:space="preserve"> </w:t>
      </w:r>
      <w:r w:rsidR="00845A60" w:rsidRPr="00B874C2">
        <w:rPr>
          <w:rFonts w:hAnsi="Times New Roman" w:ascii="Times New Roman"/>
          <w:szCs w:val="24"/>
          <w:lang w:val="hr-HR"/>
        </w:rPr>
        <w:t xml:space="preserve">dana </w:t>
      </w:r>
      <w:r w:rsidR="00922C10" w:rsidRPr="00B874C2">
        <w:rPr>
          <w:rFonts w:hAnsi="Times New Roman" w:ascii="Times New Roman"/>
          <w:szCs w:val="24"/>
          <w:lang w:val="hr-HR"/>
        </w:rPr>
        <w:t>10</w:t>
      </w:r>
      <w:r w:rsidR="008F3063" w:rsidRPr="00B874C2">
        <w:rPr>
          <w:rFonts w:hAnsi="Times New Roman" w:ascii="Times New Roman"/>
          <w:szCs w:val="24"/>
          <w:lang w:val="hr-HR"/>
        </w:rPr>
        <w:t xml:space="preserve">. lipnja </w:t>
      </w:r>
      <w:r w:rsidR="009D5ACB" w:rsidRPr="00B874C2">
        <w:rPr>
          <w:rFonts w:hAnsi="Times New Roman" w:ascii="Times New Roman"/>
          <w:szCs w:val="24"/>
          <w:lang w:val="hr-HR"/>
        </w:rPr>
        <w:t>201</w:t>
      </w:r>
      <w:r w:rsidR="00315149" w:rsidRPr="00B874C2">
        <w:rPr>
          <w:rFonts w:hAnsi="Times New Roman" w:ascii="Times New Roman"/>
          <w:szCs w:val="24"/>
          <w:lang w:val="hr-HR"/>
        </w:rPr>
        <w:t>6</w:t>
      </w:r>
      <w:r w:rsidR="009D5ACB" w:rsidRPr="00B874C2">
        <w:rPr>
          <w:rFonts w:hAnsi="Times New Roman" w:ascii="Times New Roman"/>
          <w:szCs w:val="24"/>
          <w:lang w:val="hr-HR"/>
        </w:rPr>
        <w:t>. godin</w:t>
      </w:r>
      <w:r w:rsidR="0071646D" w:rsidRPr="00B874C2">
        <w:rPr>
          <w:rFonts w:hAnsi="Times New Roman" w:ascii="Times New Roman"/>
          <w:szCs w:val="24"/>
          <w:lang w:val="hr-HR"/>
        </w:rPr>
        <w:t>e</w:t>
      </w:r>
      <w:r w:rsidRPr="00B874C2">
        <w:rPr>
          <w:rFonts w:hAnsi="Times New Roman" w:ascii="Times New Roman"/>
          <w:szCs w:val="24"/>
          <w:lang w:val="hr-HR"/>
        </w:rPr>
        <w:t xml:space="preserve"> </w:t>
      </w:r>
    </w:p>
    <w:p w:rsidRDefault="00D64552" w:rsidR="00D64552" w:rsidRPr="00B874C2">
      <w:pPr>
        <w:rPr>
          <w:rFonts w:hAnsi="Times New Roman" w:ascii="Times New Roman"/>
          <w:szCs w:val="24"/>
          <w:lang w:val="hr-HR"/>
        </w:rPr>
      </w:pPr>
    </w:p>
    <w:p w:rsidRDefault="003266A5" w:rsidP="0071646D" w:rsidR="00FF7514" w:rsidRPr="00B874C2">
      <w:pPr>
        <w:jc w:val="center"/>
        <w:rPr>
          <w:rFonts w:hAnsi="Times New Roman" w:ascii="Times New Roman"/>
          <w:b/>
          <w:szCs w:val="24"/>
          <w:lang w:val="hr-HR"/>
        </w:rPr>
      </w:pPr>
      <w:r w:rsidRPr="00B874C2">
        <w:rPr>
          <w:rFonts w:hAnsi="Times New Roman" w:ascii="Times New Roman"/>
          <w:b/>
          <w:szCs w:val="24"/>
          <w:lang w:val="hr-HR"/>
        </w:rPr>
        <w:t xml:space="preserve">r i j e š i o </w:t>
      </w:r>
      <w:r w:rsidR="0043451E" w:rsidRPr="00B874C2">
        <w:rPr>
          <w:rFonts w:hAnsi="Times New Roman" w:ascii="Times New Roman"/>
          <w:b/>
          <w:szCs w:val="24"/>
          <w:lang w:val="hr-HR"/>
        </w:rPr>
        <w:t xml:space="preserve">  </w:t>
      </w:r>
      <w:r w:rsidRPr="00B874C2">
        <w:rPr>
          <w:rFonts w:hAnsi="Times New Roman" w:ascii="Times New Roman"/>
          <w:b/>
          <w:szCs w:val="24"/>
          <w:lang w:val="hr-HR"/>
        </w:rPr>
        <w:t xml:space="preserve"> j e</w:t>
      </w:r>
      <w:r w:rsidR="00FF7514" w:rsidRPr="00B874C2">
        <w:rPr>
          <w:rFonts w:hAnsi="Times New Roman" w:ascii="Times New Roman"/>
          <w:szCs w:val="24"/>
          <w:lang w:val="hr-HR"/>
        </w:rPr>
        <w:t xml:space="preserve"> </w:t>
      </w:r>
    </w:p>
    <w:p w:rsidRDefault="0043451E" w:rsidP="00933F93" w:rsidR="0043451E" w:rsidRPr="00B874C2">
      <w:pPr>
        <w:rPr>
          <w:rFonts w:hAnsi="Times New Roman" w:ascii="Times New Roman"/>
          <w:szCs w:val="24"/>
          <w:lang w:val="hr-HR"/>
        </w:rPr>
      </w:pPr>
    </w:p>
    <w:p w:rsidRDefault="00781B1F" w:rsidP="00373C12" w:rsidR="00BE7874" w:rsidRPr="00B874C2">
      <w:pPr>
        <w:pStyle w:val="Odlomakpopisa"/>
        <w:numPr>
          <w:ilvl w:val="0"/>
          <w:numId w:val="3"/>
        </w:numPr>
        <w:rPr>
          <w:rFonts w:hAnsi="Times New Roman" w:ascii="Times New Roman"/>
          <w:szCs w:val="24"/>
          <w:lang w:val="hr-HR"/>
        </w:rPr>
      </w:pPr>
      <w:r w:rsidRPr="00B874C2">
        <w:rPr>
          <w:rFonts w:hAnsi="Times New Roman" w:ascii="Times New Roman"/>
          <w:szCs w:val="24"/>
          <w:lang w:val="hr-HR"/>
        </w:rPr>
        <w:t>Obustavlja se postupak</w:t>
      </w:r>
      <w:r w:rsidR="0071646D" w:rsidRPr="00B874C2">
        <w:rPr>
          <w:rFonts w:hAnsi="Times New Roman" w:ascii="Times New Roman"/>
          <w:szCs w:val="24"/>
          <w:lang w:val="hr-HR"/>
        </w:rPr>
        <w:t xml:space="preserve"> nad dužnikom </w:t>
      </w:r>
      <w:r w:rsidR="009E14F7" w:rsidRPr="00B874C2">
        <w:rPr>
          <w:rFonts w:hAnsi="Times New Roman" w:ascii="Times New Roman"/>
          <w:szCs w:val="24"/>
          <w:lang w:val="hr-HR"/>
        </w:rPr>
        <w:t>DOMAR SERVIS d.o.o. Hrvace, Hrvace 116, OIB: 35450793841, MBS: 060270632</w:t>
      </w:r>
      <w:r w:rsidR="00315149" w:rsidRPr="00B874C2">
        <w:rPr>
          <w:rFonts w:hAnsi="Times New Roman" w:ascii="Times New Roman"/>
          <w:szCs w:val="24"/>
          <w:lang w:val="hr-HR"/>
        </w:rPr>
        <w:t>.</w:t>
      </w:r>
    </w:p>
    <w:p w:rsidRDefault="00682092" w:rsidP="00682092" w:rsidR="00682092" w:rsidRPr="00B874C2">
      <w:pPr>
        <w:pStyle w:val="Odlomakpopisa"/>
        <w:rPr>
          <w:rFonts w:hAnsi="Times New Roman" w:ascii="Times New Roman"/>
          <w:szCs w:val="24"/>
          <w:lang w:val="hr-HR"/>
        </w:rPr>
      </w:pPr>
    </w:p>
    <w:p w:rsidRDefault="009C6F3B" w:rsidP="00682092" w:rsidR="00682092" w:rsidRPr="00B874C2">
      <w:pPr>
        <w:pStyle w:val="Odlomakpopisa"/>
        <w:numPr>
          <w:ilvl w:val="0"/>
          <w:numId w:val="3"/>
        </w:numPr>
        <w:rPr>
          <w:rFonts w:hAnsi="Times New Roman" w:ascii="Times New Roman"/>
          <w:szCs w:val="24"/>
          <w:lang w:val="hr-HR"/>
        </w:rPr>
      </w:pPr>
      <w:r w:rsidRPr="00B874C2">
        <w:rPr>
          <w:rFonts w:hAnsi="Times New Roman" w:ascii="Times New Roman"/>
          <w:szCs w:val="24"/>
          <w:lang w:val="hr-HR"/>
        </w:rPr>
        <w:t xml:space="preserve">Troškove postupka dužan je </w:t>
      </w:r>
      <w:r w:rsidR="00274B3B" w:rsidRPr="00B874C2">
        <w:rPr>
          <w:rFonts w:hAnsi="Times New Roman" w:ascii="Times New Roman"/>
          <w:szCs w:val="24"/>
          <w:lang w:val="hr-HR"/>
        </w:rPr>
        <w:t>naknaditi dužnik</w:t>
      </w:r>
      <w:r w:rsidR="00682092" w:rsidRPr="00B874C2">
        <w:rPr>
          <w:rFonts w:hAnsi="Times New Roman" w:ascii="Times New Roman"/>
          <w:szCs w:val="24"/>
          <w:lang w:val="hr-HR"/>
        </w:rPr>
        <w:t>.</w:t>
      </w:r>
    </w:p>
    <w:p w:rsidRDefault="00D64552" w:rsidP="008A0B14" w:rsidR="00D64552" w:rsidRPr="00B874C2">
      <w:pPr>
        <w:rPr>
          <w:rFonts w:hAnsi="Times New Roman" w:ascii="Times New Roman"/>
          <w:szCs w:val="24"/>
          <w:lang w:val="hr-HR"/>
        </w:rPr>
      </w:pPr>
    </w:p>
    <w:p w:rsidRDefault="008F3063" w:rsidP="008A0B14" w:rsidR="008F3063" w:rsidRPr="00B874C2">
      <w:pPr>
        <w:rPr>
          <w:rFonts w:hAnsi="Times New Roman" w:ascii="Times New Roman"/>
          <w:szCs w:val="24"/>
          <w:lang w:val="hr-HR"/>
        </w:rPr>
      </w:pPr>
    </w:p>
    <w:p w:rsidRDefault="00361811" w:rsidP="00361811" w:rsidR="00361811" w:rsidRPr="00B874C2">
      <w:pPr>
        <w:jc w:val="center"/>
        <w:rPr>
          <w:rFonts w:hAnsi="Times New Roman" w:ascii="Times New Roman"/>
          <w:b/>
          <w:szCs w:val="24"/>
          <w:lang w:val="hr-HR"/>
        </w:rPr>
      </w:pPr>
      <w:r w:rsidRPr="00B874C2">
        <w:rPr>
          <w:rFonts w:hAnsi="Times New Roman" w:ascii="Times New Roman"/>
          <w:b/>
          <w:szCs w:val="24"/>
          <w:lang w:val="hr-HR"/>
        </w:rPr>
        <w:t>Obrazloženje</w:t>
      </w:r>
    </w:p>
    <w:p w:rsidRDefault="00BE7874" w:rsidP="00361811" w:rsidR="00BE7874" w:rsidRPr="00B874C2">
      <w:pPr>
        <w:ind w:firstLine="720" w:left="1440"/>
        <w:rPr>
          <w:rFonts w:hAnsi="Times New Roman" w:ascii="Times New Roman"/>
          <w:b/>
          <w:szCs w:val="24"/>
          <w:lang w:val="hr-HR"/>
        </w:rPr>
      </w:pPr>
      <w:r w:rsidRPr="00B874C2">
        <w:rPr>
          <w:rFonts w:hAnsi="Times New Roman" w:ascii="Times New Roman"/>
          <w:b/>
          <w:szCs w:val="24"/>
          <w:lang w:val="hr-HR"/>
        </w:rPr>
        <w:tab/>
      </w:r>
      <w:r w:rsidRPr="00B874C2">
        <w:rPr>
          <w:rFonts w:hAnsi="Times New Roman" w:ascii="Times New Roman"/>
          <w:b/>
          <w:szCs w:val="24"/>
          <w:lang w:val="hr-HR"/>
        </w:rPr>
        <w:tab/>
      </w:r>
      <w:r w:rsidRPr="00B874C2">
        <w:rPr>
          <w:rFonts w:hAnsi="Times New Roman" w:ascii="Times New Roman"/>
          <w:b/>
          <w:szCs w:val="24"/>
          <w:lang w:val="hr-HR"/>
        </w:rPr>
        <w:tab/>
      </w:r>
    </w:p>
    <w:p w:rsidRDefault="002E0931" w:rsidP="00922C10" w:rsidR="008F3063" w:rsidRPr="00B874C2">
      <w:pPr>
        <w:ind w:firstLine="708"/>
        <w:rPr>
          <w:rFonts w:hAnsi="Times New Roman" w:ascii="Times New Roman"/>
          <w:szCs w:val="24"/>
          <w:lang w:val="hr-HR"/>
        </w:rPr>
      </w:pPr>
      <w:r w:rsidRPr="00B874C2">
        <w:rPr>
          <w:rFonts w:hAnsi="Times New Roman" w:ascii="Times New Roman"/>
          <w:szCs w:val="24"/>
          <w:lang w:val="hr-HR"/>
        </w:rPr>
        <w:tab/>
      </w:r>
      <w:r w:rsidR="00B874C2" w:rsidRPr="00B874C2">
        <w:rPr>
          <w:rFonts w:hAnsi="Times New Roman" w:ascii="Times New Roman"/>
          <w:szCs w:val="24"/>
          <w:lang w:val="hr-HR"/>
        </w:rPr>
        <w:t>Predlagatelj Financijska agencija, RC Split je prijedlogom zaprimljenim na Trgovačkom sudu u Splitu, dana 23. ožujka 2016. godine predložio otvaranje stečajnog postupka nad dužnikom DOMAR SERVIS d.o.o. za upravljanje i održavanje zgrada, Hrvace, Hrvace 116, MBS: 060270632, OIB: 35450793841. U prijedlogu se u bitnome navodi da temeljem čl. 444. st. 2. SZ-a podnosi prijedlog, te da na dan 01.09.2015.g. dužnik ima u očevidniku redoslijeda osnova za plaćanje evidentirane osnove za plaćanje u neprekinutom razdoblju od 133 dana u ukupnom iznosu od 2.546,91 kuna u koji iznos je uračunata kamata i naknada predlagatelja za provedbu ovrhe na novčanim sredstvima. Navodi se da dužnik ima jednog zaposlenog, te otvoren račun kod Erste &amp; Steiermarkische bank d.d.</w:t>
      </w:r>
    </w:p>
    <w:p w:rsidRDefault="00922C10" w:rsidP="00922C10" w:rsidR="00922C10" w:rsidRPr="00B874C2">
      <w:pPr>
        <w:ind w:firstLine="708"/>
        <w:rPr>
          <w:rFonts w:hAnsi="Times New Roman" w:ascii="Times New Roman"/>
          <w:szCs w:val="24"/>
          <w:lang w:val="hr-HR"/>
        </w:rPr>
      </w:pPr>
    </w:p>
    <w:p w:rsidRDefault="007C0AFE" w:rsidP="008F3063" w:rsidR="008F3063" w:rsidRPr="00B874C2">
      <w:pPr>
        <w:rPr>
          <w:rFonts w:hAnsi="Times New Roman" w:ascii="Times New Roman"/>
          <w:szCs w:val="24"/>
          <w:lang w:val="hr-HR"/>
        </w:rPr>
      </w:pPr>
      <w:r w:rsidRPr="00B874C2">
        <w:rPr>
          <w:rFonts w:hAnsi="Times New Roman" w:ascii="Times New Roman"/>
          <w:szCs w:val="24"/>
          <w:lang w:val="hr-HR"/>
        </w:rPr>
        <w:tab/>
      </w:r>
      <w:r w:rsidR="008F3063" w:rsidRPr="00B874C2">
        <w:rPr>
          <w:rFonts w:hAnsi="Times New Roman" w:ascii="Times New Roman"/>
          <w:szCs w:val="24"/>
          <w:lang w:val="hr-HR"/>
        </w:rPr>
        <w:t xml:space="preserve">Sukladno čl. 110. SZ-a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 pretpostavke za pokretanje skraćenog stečajnog postupka. Prema čl. 115. SZ na temelju prijedloga </w:t>
      </w:r>
      <w:r w:rsidR="008F3063" w:rsidRPr="00B874C2">
        <w:rPr>
          <w:rFonts w:hAnsi="Times New Roman" w:ascii="Times New Roman"/>
          <w:szCs w:val="24"/>
          <w:lang w:val="hr-HR"/>
        </w:rPr>
        <w:lastRenderedPageBreak/>
        <w:t>za otvaranje stečajnog postupka sud donosi rješenje o pokretanju prethodnog postupka radi utvrđenja pretpostavki za otvaranje stečajnog postupka (prethodni postupak).</w:t>
      </w:r>
    </w:p>
    <w:p w:rsidRDefault="008F3063" w:rsidP="008F3063" w:rsidR="008F3063" w:rsidRPr="00B874C2">
      <w:pPr>
        <w:ind w:firstLine="720"/>
        <w:rPr>
          <w:rFonts w:hAnsi="Times New Roman" w:ascii="Times New Roman"/>
          <w:szCs w:val="24"/>
          <w:lang w:val="hr-HR"/>
        </w:rPr>
      </w:pPr>
    </w:p>
    <w:p w:rsidRDefault="008F3063" w:rsidP="008F3063" w:rsidR="008F3063" w:rsidRPr="00B874C2">
      <w:pPr>
        <w:ind w:firstLine="720"/>
        <w:rPr>
          <w:rFonts w:hAnsi="Times New Roman" w:ascii="Times New Roman"/>
          <w:szCs w:val="24"/>
          <w:lang w:val="hr-HR"/>
        </w:rPr>
      </w:pPr>
      <w:r w:rsidRPr="00B874C2">
        <w:rPr>
          <w:rFonts w:hAnsi="Times New Roman" w:ascii="Times New Roman"/>
          <w:szCs w:val="24"/>
          <w:lang w:val="hr-HR"/>
        </w:rPr>
        <w:t xml:space="preserve">Stoga je sud dana </w:t>
      </w:r>
      <w:r w:rsidR="00922C10" w:rsidRPr="00B874C2">
        <w:rPr>
          <w:rFonts w:hAnsi="Times New Roman" w:ascii="Times New Roman"/>
          <w:szCs w:val="24"/>
          <w:lang w:val="hr-HR"/>
        </w:rPr>
        <w:t>6</w:t>
      </w:r>
      <w:r w:rsidRPr="00B874C2">
        <w:rPr>
          <w:rFonts w:hAnsi="Times New Roman" w:ascii="Times New Roman"/>
          <w:szCs w:val="24"/>
          <w:lang w:val="hr-HR"/>
        </w:rPr>
        <w:t xml:space="preserve">. svibnja 2016.g. donio rješenje o pokretanju prethodnog postupka radi utvrđenja pretpostavki za otvaranje stečajnog postupka (prethodni postupak) pod gornjim poslovnim brojem i pozvao predlagatelja, zastupnika po zakonu pristupiti na zakazano ročište </w:t>
      </w:r>
      <w:r w:rsidR="00922C10" w:rsidRPr="00B874C2">
        <w:rPr>
          <w:rFonts w:hAnsi="Times New Roman" w:ascii="Times New Roman"/>
          <w:szCs w:val="24"/>
          <w:lang w:val="hr-HR"/>
        </w:rPr>
        <w:t>10</w:t>
      </w:r>
      <w:r w:rsidRPr="00B874C2">
        <w:rPr>
          <w:rFonts w:hAnsi="Times New Roman" w:ascii="Times New Roman"/>
          <w:szCs w:val="24"/>
          <w:lang w:val="hr-HR"/>
        </w:rPr>
        <w:t>. lipnja 2016.g.</w:t>
      </w:r>
    </w:p>
    <w:p w:rsidRDefault="008F3063" w:rsidP="008F3063" w:rsidR="008F3063" w:rsidRPr="00B874C2">
      <w:pPr>
        <w:rPr>
          <w:rFonts w:hAnsi="Times New Roman" w:ascii="Times New Roman"/>
          <w:szCs w:val="24"/>
          <w:lang w:val="hr-HR"/>
        </w:rPr>
      </w:pPr>
      <w:r w:rsidRPr="00B874C2">
        <w:rPr>
          <w:rFonts w:hAnsi="Times New Roman" w:ascii="Times New Roman"/>
          <w:szCs w:val="24"/>
          <w:lang w:val="hr-HR"/>
        </w:rPr>
        <w:t xml:space="preserve"> </w:t>
      </w:r>
    </w:p>
    <w:p w:rsidRDefault="008F3063" w:rsidP="008F3063" w:rsidR="008F3063" w:rsidRPr="00B874C2">
      <w:pPr>
        <w:ind w:firstLine="720"/>
        <w:rPr>
          <w:rFonts w:hAnsi="Times New Roman" w:ascii="Times New Roman"/>
          <w:szCs w:val="24"/>
          <w:lang w:val="hr-HR"/>
        </w:rPr>
      </w:pPr>
      <w:r w:rsidRPr="00B874C2">
        <w:rPr>
          <w:rFonts w:hAnsi="Times New Roman" w:ascii="Times New Roman"/>
          <w:szCs w:val="24"/>
          <w:lang w:val="hr-HR"/>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8F3063" w:rsidP="008F3063" w:rsidR="008F3063" w:rsidRPr="00B874C2">
      <w:pPr>
        <w:rPr>
          <w:rFonts w:hAnsi="Times New Roman" w:ascii="Times New Roman"/>
          <w:szCs w:val="24"/>
          <w:lang w:val="hr-HR"/>
        </w:rPr>
      </w:pPr>
    </w:p>
    <w:p w:rsidRDefault="008F3063" w:rsidP="008F3063" w:rsidR="008F3063" w:rsidRPr="00B874C2">
      <w:pPr>
        <w:ind w:firstLine="720"/>
        <w:rPr>
          <w:rFonts w:hAnsi="Times New Roman" w:ascii="Times New Roman"/>
          <w:szCs w:val="24"/>
          <w:lang w:val="hr-HR"/>
        </w:rPr>
      </w:pPr>
      <w:r w:rsidRPr="00B874C2">
        <w:rPr>
          <w:rFonts w:hAnsi="Times New Roman" w:ascii="Times New Roman"/>
          <w:szCs w:val="24"/>
          <w:lang w:val="hr-HR"/>
        </w:rPr>
        <w:t xml:space="preserve">Iz potvrde FINA od dostavljene neposredno prije ročišta sud je utvrdio da dužnik više nije blokiran, odnosno da ima evidentirane neizvršene osnove za plaćanje u neprekidnom razdoblju od 0 dana, te da je izašao iz blokade dana </w:t>
      </w:r>
      <w:r w:rsidR="00AF46F0">
        <w:rPr>
          <w:rFonts w:hAnsi="Times New Roman" w:ascii="Times New Roman"/>
          <w:szCs w:val="24"/>
          <w:lang w:val="hr-HR"/>
        </w:rPr>
        <w:t>17. rujna</w:t>
      </w:r>
      <w:r w:rsidRPr="00B874C2">
        <w:rPr>
          <w:rFonts w:hAnsi="Times New Roman" w:ascii="Times New Roman"/>
          <w:szCs w:val="24"/>
          <w:lang w:val="hr-HR"/>
        </w:rPr>
        <w:t xml:space="preserve"> 2016.g.</w:t>
      </w:r>
    </w:p>
    <w:p w:rsidRDefault="008F3063" w:rsidP="008F3063" w:rsidR="008F3063" w:rsidRPr="00B874C2">
      <w:pPr>
        <w:rPr>
          <w:rFonts w:hAnsi="Times New Roman" w:ascii="Times New Roman"/>
          <w:szCs w:val="24"/>
          <w:lang w:val="hr-HR"/>
        </w:rPr>
      </w:pPr>
    </w:p>
    <w:p w:rsidRDefault="008F3063" w:rsidP="008F3063" w:rsidR="008F3063" w:rsidRPr="00B874C2">
      <w:pPr>
        <w:ind w:firstLine="720"/>
        <w:rPr>
          <w:rFonts w:hAnsi="Times New Roman" w:ascii="Times New Roman"/>
          <w:szCs w:val="24"/>
          <w:lang w:val="hr-HR"/>
        </w:rPr>
      </w:pPr>
      <w:r w:rsidRPr="00B874C2">
        <w:rPr>
          <w:rFonts w:hAnsi="Times New Roman" w:ascii="Times New Roman"/>
          <w:szCs w:val="24"/>
          <w:lang w:val="hr-HR"/>
        </w:rPr>
        <w:t>Temeljem čl. 128. st. 9. SZ, ako dužnik do završetka prethodnog postupka postane sposoban za plaćanje, sud će postupak obustaviti, pa je stoga odlučeno kao u toč. I izreke rješenja.</w:t>
      </w:r>
    </w:p>
    <w:p w:rsidRDefault="008F3063" w:rsidP="008F3063" w:rsidR="008F3063" w:rsidRPr="00B874C2">
      <w:pPr>
        <w:ind w:firstLine="720"/>
        <w:rPr>
          <w:rFonts w:hAnsi="Times New Roman" w:ascii="Times New Roman"/>
          <w:szCs w:val="24"/>
          <w:lang w:val="hr-HR"/>
        </w:rPr>
      </w:pPr>
    </w:p>
    <w:p w:rsidRDefault="008F3063" w:rsidP="008F3063" w:rsidR="008F3063" w:rsidRPr="00B874C2">
      <w:pPr>
        <w:ind w:firstLine="720"/>
        <w:rPr>
          <w:rFonts w:hAnsi="Times New Roman" w:ascii="Times New Roman"/>
          <w:szCs w:val="24"/>
          <w:lang w:val="hr-HR"/>
        </w:rPr>
      </w:pPr>
      <w:r w:rsidRPr="00B874C2">
        <w:rPr>
          <w:rFonts w:hAnsi="Times New Roman" w:ascii="Times New Roman"/>
          <w:szCs w:val="24"/>
          <w:lang w:val="hr-HR"/>
        </w:rPr>
        <w:t>Prema čl. 128. st. 9. SZ troškove provedenog postupka u slučaju obustave dužan je nadoknaditi dužnik, pa je sud odlučio kao u toč. II izreke rješenja.</w:t>
      </w:r>
    </w:p>
    <w:p w:rsidRDefault="008F3063" w:rsidP="008F3063" w:rsidR="008F3063" w:rsidRPr="00B874C2">
      <w:pPr>
        <w:ind w:firstLine="720"/>
        <w:rPr>
          <w:rFonts w:hAnsi="Times New Roman" w:ascii="Times New Roman"/>
          <w:szCs w:val="24"/>
          <w:lang w:val="hr-HR"/>
        </w:rPr>
      </w:pPr>
    </w:p>
    <w:p w:rsidRDefault="008F3063" w:rsidP="008F3063" w:rsidR="008F3063" w:rsidRPr="00B874C2">
      <w:pPr>
        <w:ind w:firstLine="720"/>
        <w:rPr>
          <w:rFonts w:hAnsi="Times New Roman" w:ascii="Times New Roman"/>
          <w:szCs w:val="24"/>
          <w:lang w:val="hr-HR"/>
        </w:rPr>
      </w:pPr>
      <w:r w:rsidRPr="00B874C2">
        <w:rPr>
          <w:rFonts w:hAnsi="Times New Roman" w:ascii="Times New Roman"/>
          <w:szCs w:val="24"/>
          <w:lang w:val="hr-HR"/>
        </w:rPr>
        <w:t xml:space="preserve">Zbog svega navedenog, na temelju spomenutog propisa odlučeno je kao u izreci. </w:t>
      </w:r>
    </w:p>
    <w:p w:rsidRDefault="008F3063" w:rsidP="008F3063" w:rsidR="008F3063" w:rsidRPr="00B874C2">
      <w:pPr>
        <w:rPr>
          <w:rFonts w:hAnsi="Times New Roman" w:ascii="Times New Roman"/>
          <w:szCs w:val="24"/>
          <w:lang w:val="hr-HR"/>
        </w:rPr>
      </w:pPr>
    </w:p>
    <w:p w:rsidRDefault="008F3063" w:rsidP="008F3063" w:rsidR="008F3063" w:rsidRPr="00B874C2">
      <w:pPr>
        <w:jc w:val="center"/>
        <w:rPr>
          <w:rFonts w:hAnsi="Times New Roman" w:ascii="Times New Roman"/>
          <w:b/>
          <w:szCs w:val="24"/>
          <w:lang w:val="hr-HR"/>
        </w:rPr>
      </w:pPr>
      <w:r w:rsidRPr="00B874C2">
        <w:rPr>
          <w:rFonts w:hAnsi="Times New Roman" w:ascii="Times New Roman"/>
          <w:b/>
          <w:szCs w:val="24"/>
          <w:lang w:val="hr-HR"/>
        </w:rPr>
        <w:t xml:space="preserve">U </w:t>
      </w:r>
      <w:r w:rsidR="007F2460" w:rsidRPr="00B874C2">
        <w:rPr>
          <w:rFonts w:hAnsi="Times New Roman" w:ascii="Times New Roman"/>
          <w:b/>
          <w:szCs w:val="24"/>
          <w:lang w:val="hr-HR"/>
        </w:rPr>
        <w:t>Split</w:t>
      </w:r>
      <w:r w:rsidRPr="00B874C2">
        <w:rPr>
          <w:rFonts w:hAnsi="Times New Roman" w:ascii="Times New Roman"/>
          <w:b/>
          <w:szCs w:val="24"/>
          <w:lang w:val="hr-HR"/>
        </w:rPr>
        <w:t xml:space="preserve">, </w:t>
      </w:r>
      <w:r w:rsidR="00922C10" w:rsidRPr="00B874C2">
        <w:rPr>
          <w:rFonts w:hAnsi="Times New Roman" w:ascii="Times New Roman"/>
          <w:b/>
          <w:szCs w:val="24"/>
          <w:lang w:val="hr-HR"/>
        </w:rPr>
        <w:t>10</w:t>
      </w:r>
      <w:r w:rsidR="007F2460" w:rsidRPr="00B874C2">
        <w:rPr>
          <w:rFonts w:hAnsi="Times New Roman" w:ascii="Times New Roman"/>
          <w:b/>
          <w:szCs w:val="24"/>
          <w:lang w:val="hr-HR"/>
        </w:rPr>
        <w:t>. lipnja</w:t>
      </w:r>
      <w:r w:rsidRPr="00B874C2">
        <w:rPr>
          <w:rFonts w:hAnsi="Times New Roman" w:ascii="Times New Roman"/>
          <w:b/>
          <w:szCs w:val="24"/>
          <w:lang w:val="hr-HR"/>
        </w:rPr>
        <w:t xml:space="preserve"> 2016. godine</w:t>
      </w:r>
    </w:p>
    <w:p w:rsidRDefault="008F3063" w:rsidP="008F3063" w:rsidR="008F3063" w:rsidRPr="00B874C2">
      <w:pPr>
        <w:rPr>
          <w:rFonts w:hAnsi="Times New Roman" w:ascii="Times New Roman"/>
          <w:szCs w:val="24"/>
          <w:lang w:val="hr-HR"/>
        </w:rPr>
      </w:pPr>
    </w:p>
    <w:p w:rsidRDefault="008F3063" w:rsidP="008F3063" w:rsidR="008F3063" w:rsidRPr="00B874C2">
      <w:pPr>
        <w:jc w:val="left"/>
        <w:rPr>
          <w:rFonts w:hAnsi="Times New Roman" w:ascii="Times New Roman"/>
          <w:b/>
          <w:szCs w:val="24"/>
          <w:lang w:val="hr-HR"/>
        </w:rPr>
      </w:pPr>
      <w:r w:rsidRPr="00B874C2">
        <w:rPr>
          <w:rFonts w:hAnsi="Times New Roman" w:ascii="Times New Roman"/>
          <w:szCs w:val="24"/>
          <w:lang w:val="hr-HR"/>
        </w:rPr>
        <w:t xml:space="preserve"> </w:t>
      </w:r>
      <w:r w:rsidRPr="00B874C2">
        <w:rPr>
          <w:rFonts w:hAnsi="Times New Roman" w:ascii="Times New Roman"/>
          <w:szCs w:val="24"/>
          <w:lang w:val="hr-HR"/>
        </w:rPr>
        <w:tab/>
      </w:r>
      <w:r w:rsidRPr="00B874C2">
        <w:rPr>
          <w:rFonts w:hAnsi="Times New Roman" w:ascii="Times New Roman"/>
          <w:szCs w:val="24"/>
          <w:lang w:val="hr-HR"/>
        </w:rPr>
        <w:tab/>
      </w:r>
      <w:r w:rsidRPr="00B874C2">
        <w:rPr>
          <w:rFonts w:hAnsi="Times New Roman" w:ascii="Times New Roman"/>
          <w:szCs w:val="24"/>
          <w:lang w:val="hr-HR"/>
        </w:rPr>
        <w:tab/>
      </w:r>
      <w:r w:rsidRPr="00B874C2">
        <w:rPr>
          <w:rFonts w:hAnsi="Times New Roman" w:ascii="Times New Roman"/>
          <w:szCs w:val="24"/>
          <w:lang w:val="hr-HR"/>
        </w:rPr>
        <w:tab/>
      </w:r>
      <w:r w:rsidRPr="00B874C2">
        <w:rPr>
          <w:rFonts w:hAnsi="Times New Roman" w:ascii="Times New Roman"/>
          <w:szCs w:val="24"/>
          <w:lang w:val="hr-HR"/>
        </w:rPr>
        <w:tab/>
      </w:r>
      <w:r w:rsidRPr="00B874C2">
        <w:rPr>
          <w:rFonts w:hAnsi="Times New Roman" w:ascii="Times New Roman"/>
          <w:szCs w:val="24"/>
          <w:lang w:val="hr-HR"/>
        </w:rPr>
        <w:tab/>
      </w:r>
      <w:r w:rsidRPr="00B874C2">
        <w:rPr>
          <w:rFonts w:hAnsi="Times New Roman" w:ascii="Times New Roman"/>
          <w:szCs w:val="24"/>
          <w:lang w:val="hr-HR"/>
        </w:rPr>
        <w:tab/>
      </w:r>
      <w:r w:rsidRPr="00B874C2">
        <w:rPr>
          <w:rFonts w:hAnsi="Times New Roman" w:ascii="Times New Roman"/>
          <w:b/>
          <w:szCs w:val="24"/>
          <w:lang w:val="hr-HR"/>
        </w:rPr>
        <w:t>Stečajni sudac:</w:t>
      </w:r>
      <w:r w:rsidRPr="00B874C2">
        <w:rPr>
          <w:rFonts w:hAnsi="Times New Roman" w:ascii="Times New Roman"/>
          <w:b/>
          <w:szCs w:val="24"/>
          <w:lang w:val="hr-HR"/>
        </w:rPr>
        <w:br/>
      </w:r>
      <w:r w:rsidRPr="00B874C2">
        <w:rPr>
          <w:rFonts w:hAnsi="Times New Roman" w:ascii="Times New Roman"/>
          <w:b/>
          <w:szCs w:val="24"/>
          <w:lang w:val="hr-HR"/>
        </w:rPr>
        <w:tab/>
      </w:r>
    </w:p>
    <w:p w:rsidRDefault="008F3063" w:rsidP="008F3063" w:rsidR="008F3063" w:rsidRPr="00B874C2">
      <w:pPr>
        <w:rPr>
          <w:rFonts w:hAnsi="Times New Roman" w:ascii="Times New Roman"/>
          <w:b/>
          <w:szCs w:val="24"/>
          <w:lang w:val="hr-HR"/>
        </w:rPr>
      </w:pPr>
      <w:r w:rsidRPr="00B874C2">
        <w:rPr>
          <w:rFonts w:hAnsi="Times New Roman" w:ascii="Times New Roman"/>
          <w:b/>
          <w:szCs w:val="24"/>
          <w:lang w:val="hr-HR"/>
        </w:rPr>
        <w:tab/>
      </w:r>
      <w:r w:rsidRPr="00B874C2">
        <w:rPr>
          <w:rFonts w:hAnsi="Times New Roman" w:ascii="Times New Roman"/>
          <w:b/>
          <w:szCs w:val="24"/>
          <w:lang w:val="hr-HR"/>
        </w:rPr>
        <w:tab/>
      </w:r>
      <w:r w:rsidRPr="00B874C2">
        <w:rPr>
          <w:rFonts w:hAnsi="Times New Roman" w:ascii="Times New Roman"/>
          <w:b/>
          <w:szCs w:val="24"/>
          <w:lang w:val="hr-HR"/>
        </w:rPr>
        <w:tab/>
      </w:r>
      <w:r w:rsidRPr="00B874C2">
        <w:rPr>
          <w:rFonts w:hAnsi="Times New Roman" w:ascii="Times New Roman"/>
          <w:b/>
          <w:szCs w:val="24"/>
          <w:lang w:val="hr-HR"/>
        </w:rPr>
        <w:tab/>
      </w:r>
      <w:r w:rsidRPr="00B874C2">
        <w:rPr>
          <w:rFonts w:hAnsi="Times New Roman" w:ascii="Times New Roman"/>
          <w:b/>
          <w:szCs w:val="24"/>
          <w:lang w:val="hr-HR"/>
        </w:rPr>
        <w:tab/>
      </w:r>
      <w:r w:rsidRPr="00B874C2">
        <w:rPr>
          <w:rFonts w:hAnsi="Times New Roman" w:ascii="Times New Roman"/>
          <w:b/>
          <w:szCs w:val="24"/>
          <w:lang w:val="hr-HR"/>
        </w:rPr>
        <w:tab/>
      </w:r>
      <w:r w:rsidRPr="00B874C2">
        <w:rPr>
          <w:rFonts w:hAnsi="Times New Roman" w:ascii="Times New Roman"/>
          <w:b/>
          <w:szCs w:val="24"/>
          <w:lang w:val="hr-HR"/>
        </w:rPr>
        <w:tab/>
        <w:t>Katarina Franković</w:t>
      </w:r>
    </w:p>
    <w:p w:rsidRDefault="008F3063" w:rsidP="008F3063" w:rsidR="008F3063" w:rsidRPr="00B874C2">
      <w:pPr>
        <w:rPr>
          <w:rFonts w:hAnsi="Times New Roman" w:ascii="Times New Roman"/>
          <w:b/>
          <w:szCs w:val="24"/>
          <w:lang w:val="hr-HR"/>
        </w:rPr>
      </w:pPr>
    </w:p>
    <w:p w:rsidRDefault="008F3063" w:rsidP="008F3063" w:rsidR="008F3063" w:rsidRPr="00B874C2">
      <w:pPr>
        <w:rPr>
          <w:rFonts w:hAnsi="Times New Roman" w:ascii="Times New Roman"/>
          <w:b/>
          <w:szCs w:val="24"/>
          <w:lang w:val="hr-HR"/>
        </w:rPr>
      </w:pPr>
    </w:p>
    <w:p w:rsidRDefault="007F2460" w:rsidP="008F3063" w:rsidR="007F2460" w:rsidRPr="00B874C2">
      <w:pPr>
        <w:rPr>
          <w:rFonts w:hAnsi="Times New Roman" w:ascii="Times New Roman"/>
          <w:b/>
          <w:szCs w:val="24"/>
          <w:lang w:val="hr-HR"/>
        </w:rPr>
      </w:pPr>
    </w:p>
    <w:p w:rsidRDefault="008F3063" w:rsidP="008F3063" w:rsidR="008F3063" w:rsidRPr="00B874C2">
      <w:pPr>
        <w:rPr>
          <w:rFonts w:hAnsi="Times New Roman" w:ascii="Times New Roman"/>
          <w:szCs w:val="24"/>
          <w:lang w:val="hr-HR"/>
        </w:rPr>
      </w:pPr>
      <w:r w:rsidRPr="00B874C2">
        <w:rPr>
          <w:rFonts w:hAnsi="Times New Roman" w:ascii="Times New Roman"/>
          <w:b/>
          <w:szCs w:val="24"/>
          <w:lang w:val="hr-HR"/>
        </w:rPr>
        <w:t>UPUTA O PRAVNOM LIJEKU:</w:t>
      </w:r>
      <w:r w:rsidRPr="00B874C2">
        <w:rPr>
          <w:rFonts w:hAnsi="Times New Roman" w:ascii="Times New Roman"/>
          <w:szCs w:val="24"/>
          <w:lang w:val="hr-HR"/>
        </w:rPr>
        <w:t xml:space="preserve"> </w:t>
      </w:r>
    </w:p>
    <w:p w:rsidRDefault="008F3063" w:rsidP="008F3063" w:rsidR="008F3063" w:rsidRPr="00B874C2">
      <w:pPr>
        <w:rPr>
          <w:rFonts w:hAnsi="Times New Roman" w:ascii="Times New Roman"/>
          <w:szCs w:val="24"/>
          <w:lang w:val="hr-HR"/>
        </w:rPr>
      </w:pPr>
      <w:r w:rsidRPr="00B874C2">
        <w:rPr>
          <w:rFonts w:hAnsi="Times New Roman" w:ascii="Times New Roman"/>
          <w:szCs w:val="24"/>
          <w:lang w:val="hr-HR"/>
        </w:rPr>
        <w:t>Protiv ovog rješenja dopušteno je izjaviti žalbu Visokom Trgovačkom sudu Republike Hrvatske u Zagrebu putem ovog suda u tri istovjetna primjerka u roku od 8 dana</w:t>
      </w:r>
      <w:r w:rsidR="007F2460" w:rsidRPr="00B874C2">
        <w:rPr>
          <w:rFonts w:hAnsi="Times New Roman" w:ascii="Times New Roman"/>
          <w:szCs w:val="24"/>
          <w:lang w:val="hr-HR"/>
        </w:rPr>
        <w:t xml:space="preserve"> od dana primitka</w:t>
      </w:r>
      <w:r w:rsidRPr="00B874C2">
        <w:rPr>
          <w:rFonts w:hAnsi="Times New Roman" w:ascii="Times New Roman"/>
          <w:szCs w:val="24"/>
          <w:lang w:val="hr-HR"/>
        </w:rPr>
        <w:t>.</w:t>
      </w:r>
      <w:r w:rsidR="007F2460" w:rsidRPr="00B874C2">
        <w:rPr>
          <w:rFonts w:hAnsi="Times New Roman" w:ascii="Times New Roman"/>
          <w:szCs w:val="24"/>
          <w:lang w:val="hr-HR"/>
        </w:rPr>
        <w:t xml:space="preserve"> Primitak ovog rješenja računa se sukladno čl. 12. Stečajnog zakona istekom osmog dana od dana objave na e-Oglasnoj ploči.</w:t>
      </w:r>
    </w:p>
    <w:p w:rsidRDefault="008F3063" w:rsidP="008F3063" w:rsidR="008F3063" w:rsidRPr="00B874C2">
      <w:pPr>
        <w:rPr>
          <w:rFonts w:hAnsi="Times New Roman" w:ascii="Times New Roman"/>
          <w:szCs w:val="24"/>
          <w:lang w:val="hr-HR"/>
        </w:rPr>
      </w:pPr>
    </w:p>
    <w:p w:rsidRDefault="008F3063" w:rsidP="008F3063" w:rsidR="008F3063" w:rsidRPr="00B874C2">
      <w:pPr>
        <w:rPr>
          <w:rFonts w:hAnsi="Times New Roman" w:ascii="Times New Roman"/>
          <w:b/>
          <w:szCs w:val="24"/>
          <w:lang w:val="hr-HR"/>
        </w:rPr>
      </w:pPr>
      <w:r w:rsidRPr="00B874C2">
        <w:rPr>
          <w:rFonts w:hAnsi="Times New Roman" w:ascii="Times New Roman"/>
          <w:b/>
          <w:szCs w:val="24"/>
          <w:lang w:val="hr-HR"/>
        </w:rPr>
        <w:t>DN-a:</w:t>
      </w:r>
    </w:p>
    <w:p w:rsidRDefault="008F3063" w:rsidP="008F3063" w:rsidR="008F3063" w:rsidRPr="00B874C2">
      <w:pPr>
        <w:rPr>
          <w:rFonts w:hAnsi="Times New Roman" w:ascii="Times New Roman"/>
          <w:szCs w:val="24"/>
          <w:lang w:val="hr-HR"/>
        </w:rPr>
      </w:pPr>
      <w:r w:rsidRPr="00B874C2">
        <w:rPr>
          <w:rFonts w:hAnsi="Times New Roman" w:ascii="Times New Roman"/>
          <w:szCs w:val="24"/>
          <w:lang w:val="hr-HR"/>
        </w:rPr>
        <w:t>-</w:t>
      </w:r>
      <w:r w:rsidR="007F2460" w:rsidRPr="00B874C2">
        <w:rPr>
          <w:rFonts w:hAnsi="Times New Roman" w:ascii="Times New Roman"/>
          <w:szCs w:val="24"/>
          <w:lang w:val="hr-HR"/>
        </w:rPr>
        <w:t xml:space="preserve"> </w:t>
      </w:r>
      <w:r w:rsidRPr="00B874C2">
        <w:rPr>
          <w:rFonts w:hAnsi="Times New Roman" w:ascii="Times New Roman"/>
          <w:szCs w:val="24"/>
          <w:lang w:val="hr-HR"/>
        </w:rPr>
        <w:t>Predlagatelju,</w:t>
      </w:r>
    </w:p>
    <w:p w:rsidRDefault="008F3063" w:rsidP="008F3063" w:rsidR="008F3063" w:rsidRPr="00B874C2">
      <w:pPr>
        <w:rPr>
          <w:rFonts w:hAnsi="Times New Roman" w:ascii="Times New Roman"/>
          <w:szCs w:val="24"/>
          <w:lang w:val="hr-HR"/>
        </w:rPr>
      </w:pPr>
      <w:r w:rsidRPr="00B874C2">
        <w:rPr>
          <w:rFonts w:hAnsi="Times New Roman" w:ascii="Times New Roman"/>
          <w:szCs w:val="24"/>
          <w:lang w:val="hr-HR"/>
        </w:rPr>
        <w:t>- dužniku,</w:t>
      </w:r>
      <w:r w:rsidR="00922C10" w:rsidRPr="00B874C2">
        <w:rPr>
          <w:rFonts w:hAnsi="Times New Roman" w:ascii="Times New Roman"/>
          <w:szCs w:val="24"/>
          <w:lang w:val="hr-HR"/>
        </w:rPr>
        <w:t xml:space="preserve"> po punom. </w:t>
      </w:r>
    </w:p>
    <w:p w:rsidRDefault="008F3063" w:rsidP="008F3063" w:rsidR="008F3063" w:rsidRPr="00B874C2">
      <w:pPr>
        <w:rPr>
          <w:rFonts w:hAnsi="Times New Roman" w:ascii="Times New Roman"/>
          <w:szCs w:val="24"/>
          <w:lang w:val="hr-HR"/>
        </w:rPr>
      </w:pPr>
      <w:r w:rsidRPr="00B874C2">
        <w:rPr>
          <w:rFonts w:hAnsi="Times New Roman" w:ascii="Times New Roman"/>
          <w:szCs w:val="24"/>
          <w:lang w:val="hr-HR"/>
        </w:rPr>
        <w:t>- zastupniku po zakonu dužnika</w:t>
      </w:r>
      <w:r w:rsidR="007F2460" w:rsidRPr="00B874C2">
        <w:rPr>
          <w:rFonts w:hAnsi="Times New Roman" w:ascii="Times New Roman"/>
          <w:szCs w:val="24"/>
          <w:lang w:val="hr-HR"/>
        </w:rPr>
        <w:t xml:space="preserve"> </w:t>
      </w:r>
    </w:p>
    <w:p w:rsidRDefault="008F3063" w:rsidP="008F3063" w:rsidR="008F3063" w:rsidRPr="00B874C2">
      <w:pPr>
        <w:rPr>
          <w:rFonts w:hAnsi="Times New Roman" w:ascii="Times New Roman"/>
          <w:szCs w:val="24"/>
          <w:lang w:val="hr-HR"/>
        </w:rPr>
      </w:pPr>
      <w:r w:rsidRPr="00B874C2">
        <w:rPr>
          <w:rFonts w:hAnsi="Times New Roman" w:ascii="Times New Roman"/>
          <w:szCs w:val="24"/>
          <w:lang w:val="hr-HR"/>
        </w:rPr>
        <w:t xml:space="preserve">- </w:t>
      </w:r>
      <w:r w:rsidR="00B874C2" w:rsidRPr="00B874C2">
        <w:rPr>
          <w:rFonts w:hAnsi="Times New Roman" w:ascii="Times New Roman"/>
          <w:szCs w:val="24"/>
        </w:rPr>
        <w:t>Erste &amp; Steiermarkische bank d.d</w:t>
      </w:r>
      <w:r w:rsidR="00B874C2">
        <w:rPr>
          <w:rFonts w:hAnsi="Times New Roman" w:ascii="Times New Roman"/>
          <w:szCs w:val="24"/>
        </w:rPr>
        <w:t>.</w:t>
      </w:r>
    </w:p>
    <w:p w:rsidRDefault="008F3063" w:rsidP="008F3063" w:rsidR="008F3063" w:rsidRPr="00B874C2">
      <w:pPr>
        <w:rPr>
          <w:rFonts w:hAnsi="Times New Roman" w:ascii="Times New Roman"/>
          <w:szCs w:val="24"/>
          <w:lang w:val="hr-HR"/>
        </w:rPr>
      </w:pPr>
      <w:r w:rsidRPr="00B874C2">
        <w:rPr>
          <w:rFonts w:hAnsi="Times New Roman" w:ascii="Times New Roman"/>
          <w:szCs w:val="24"/>
          <w:lang w:val="hr-HR"/>
        </w:rPr>
        <w:t>-</w:t>
      </w:r>
      <w:r w:rsidR="007F2460" w:rsidRPr="00B874C2">
        <w:rPr>
          <w:rFonts w:hAnsi="Times New Roman" w:ascii="Times New Roman"/>
          <w:szCs w:val="24"/>
          <w:lang w:val="hr-HR"/>
        </w:rPr>
        <w:t xml:space="preserve"> </w:t>
      </w:r>
      <w:r w:rsidRPr="00B874C2">
        <w:rPr>
          <w:rFonts w:hAnsi="Times New Roman" w:ascii="Times New Roman"/>
          <w:szCs w:val="24"/>
          <w:lang w:val="hr-HR"/>
        </w:rPr>
        <w:t xml:space="preserve">e-oglasna ploča </w:t>
      </w:r>
    </w:p>
    <w:p w:rsidRDefault="007F2460" w:rsidP="008F3063" w:rsidR="007F2460" w:rsidRPr="00B874C2">
      <w:pPr>
        <w:rPr>
          <w:rFonts w:hAnsi="Times New Roman" w:ascii="Times New Roman"/>
          <w:b/>
          <w:szCs w:val="24"/>
          <w:lang w:val="hr-HR"/>
        </w:rPr>
      </w:pPr>
      <w:r w:rsidRPr="00B874C2">
        <w:rPr>
          <w:rFonts w:hAnsi="Times New Roman" w:ascii="Times New Roman"/>
          <w:szCs w:val="24"/>
          <w:lang w:val="hr-HR"/>
        </w:rPr>
        <w:t>- u spis</w:t>
      </w:r>
    </w:p>
    <w:p w:rsidRDefault="00E23197" w:rsidP="008F3063" w:rsidR="00E23197" w:rsidRPr="00B874C2">
      <w:pPr>
        <w:rPr>
          <w:rFonts w:hAnsi="Times New Roman" w:ascii="Times New Roman"/>
          <w:b/>
          <w:szCs w:val="24"/>
          <w:lang w:val="hr-HR"/>
        </w:rPr>
      </w:pPr>
    </w:p>
    <w:sectPr w:rsidSect="008F3063" w:rsidR="00E23197" w:rsidRPr="00B874C2">
      <w:headerReference w:type="even" r:id="rId11"/>
      <w:headerReference w:type="default" r:id="rId12"/>
      <w:pgSz w:h="16838" w:w="11906"/>
      <w:pgMar w:gutter="0" w:footer="720" w:header="720" w:left="1797" w:bottom="2127"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7EC6" w:rsidR="004E7EC6">
      <w:r>
        <w:separator/>
      </w:r>
    </w:p>
  </w:endnote>
  <w:endnote w:id="0" w:type="continuationSeparator">
    <w:p w:rsidRDefault="004E7EC6" w:rsidR="004E7E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7EC6" w:rsidR="004E7EC6">
      <w:r>
        <w:separator/>
      </w:r>
    </w:p>
  </w:footnote>
  <w:footnote w:id="0" w:type="continuationSeparator">
    <w:p w:rsidRDefault="004E7EC6" w:rsidR="004E7E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5D5" w:rsidR="002055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264696">
      <w:rPr>
        <w:rStyle w:val="Brojstranice"/>
        <w:rFonts w:hAnsi="Book Antiqua" w:ascii="Book Antiqua"/>
        <w:noProof/>
        <w:sz w:val="22"/>
        <w:szCs w:val="22"/>
      </w:rPr>
      <w:t>3</w:t>
    </w:r>
    <w:r w:rsidRPr="007B5201">
      <w:rPr>
        <w:rStyle w:val="Brojstranice"/>
        <w:rFonts w:hAnsi="Book Antiqua" w:ascii="Book Antiqua"/>
        <w:sz w:val="22"/>
        <w:szCs w:val="22"/>
      </w:rPr>
      <w:fldChar w:fldCharType="end"/>
    </w:r>
  </w:p>
  <w:p w:rsidRDefault="002055D5" w:rsidP="00317610" w:rsidR="002055D5"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B874C2">
      <w:rPr>
        <w:rFonts w:hAnsi="Book Antiqua" w:ascii="Book Antiqua"/>
        <w:b/>
        <w:sz w:val="22"/>
        <w:szCs w:val="22"/>
        <w:lang w:val="hr-HR"/>
      </w:rPr>
      <w:t>851</w:t>
    </w:r>
    <w:r w:rsidRPr="00317610">
      <w:rPr>
        <w:rFonts w:hAnsi="Book Antiqua" w:ascii="Book Antiqua"/>
        <w:b/>
        <w:sz w:val="22"/>
        <w:szCs w:val="22"/>
        <w:lang w:val="hr-HR"/>
      </w:rPr>
      <w:t>/201</w:t>
    </w:r>
    <w:r w:rsidR="00FD0C68">
      <w:rPr>
        <w:rFonts w:hAnsi="Book Antiqua" w:ascii="Book Antiqua"/>
        <w:b/>
        <w:sz w:val="22"/>
        <w:szCs w:val="22"/>
        <w:lang w:val="hr-HR"/>
      </w:rPr>
      <w:t>6</w:t>
    </w:r>
  </w:p>
  <w:p w:rsidRDefault="002055D5" w:rsidP="00A864A0" w:rsidR="002055D5"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66271"/>
    <w:multiLevelType w:val="hybridMultilevel"/>
    <w:tmpl w:val="285A5B02"/>
    <w:lvl w:tplc="EE0CF81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13EEA"/>
    <w:rsid w:val="00091B98"/>
    <w:rsid w:val="000A3C9D"/>
    <w:rsid w:val="000B6EB3"/>
    <w:rsid w:val="000E1954"/>
    <w:rsid w:val="000F2B80"/>
    <w:rsid w:val="001251F3"/>
    <w:rsid w:val="001456C2"/>
    <w:rsid w:val="00155FE1"/>
    <w:rsid w:val="0018138B"/>
    <w:rsid w:val="00181F71"/>
    <w:rsid w:val="001B039D"/>
    <w:rsid w:val="001F2025"/>
    <w:rsid w:val="0020249D"/>
    <w:rsid w:val="0020432E"/>
    <w:rsid w:val="002055D5"/>
    <w:rsid w:val="00237BB7"/>
    <w:rsid w:val="002405A7"/>
    <w:rsid w:val="00263705"/>
    <w:rsid w:val="00264696"/>
    <w:rsid w:val="00274B3B"/>
    <w:rsid w:val="00292935"/>
    <w:rsid w:val="002E0931"/>
    <w:rsid w:val="002E1F20"/>
    <w:rsid w:val="002F073C"/>
    <w:rsid w:val="00315149"/>
    <w:rsid w:val="00317610"/>
    <w:rsid w:val="003266A5"/>
    <w:rsid w:val="00326D83"/>
    <w:rsid w:val="0033613A"/>
    <w:rsid w:val="00346E98"/>
    <w:rsid w:val="00361811"/>
    <w:rsid w:val="00373C12"/>
    <w:rsid w:val="00373C55"/>
    <w:rsid w:val="003B5FDA"/>
    <w:rsid w:val="003C4699"/>
    <w:rsid w:val="003D7729"/>
    <w:rsid w:val="003F23D9"/>
    <w:rsid w:val="00403C2F"/>
    <w:rsid w:val="00416604"/>
    <w:rsid w:val="0043205B"/>
    <w:rsid w:val="0043451E"/>
    <w:rsid w:val="00435EA4"/>
    <w:rsid w:val="0045146D"/>
    <w:rsid w:val="004529F0"/>
    <w:rsid w:val="00474201"/>
    <w:rsid w:val="00495109"/>
    <w:rsid w:val="004A5208"/>
    <w:rsid w:val="004D351E"/>
    <w:rsid w:val="004E7EC6"/>
    <w:rsid w:val="004F5D99"/>
    <w:rsid w:val="00504940"/>
    <w:rsid w:val="00522C56"/>
    <w:rsid w:val="005349B9"/>
    <w:rsid w:val="005360AB"/>
    <w:rsid w:val="00544E38"/>
    <w:rsid w:val="00561C60"/>
    <w:rsid w:val="00563272"/>
    <w:rsid w:val="005A380D"/>
    <w:rsid w:val="005C70FC"/>
    <w:rsid w:val="006074ED"/>
    <w:rsid w:val="006109EE"/>
    <w:rsid w:val="00634146"/>
    <w:rsid w:val="006673EB"/>
    <w:rsid w:val="00682092"/>
    <w:rsid w:val="006B762F"/>
    <w:rsid w:val="006C5430"/>
    <w:rsid w:val="00700225"/>
    <w:rsid w:val="0071646D"/>
    <w:rsid w:val="0073370B"/>
    <w:rsid w:val="00781B1F"/>
    <w:rsid w:val="007A0AC3"/>
    <w:rsid w:val="007B5201"/>
    <w:rsid w:val="007C0AFE"/>
    <w:rsid w:val="007F2460"/>
    <w:rsid w:val="007F4E94"/>
    <w:rsid w:val="008038ED"/>
    <w:rsid w:val="00806AA3"/>
    <w:rsid w:val="00811661"/>
    <w:rsid w:val="00823A8F"/>
    <w:rsid w:val="00845A60"/>
    <w:rsid w:val="00847D6F"/>
    <w:rsid w:val="00856A19"/>
    <w:rsid w:val="00860E17"/>
    <w:rsid w:val="00863F08"/>
    <w:rsid w:val="00877F27"/>
    <w:rsid w:val="008A0B14"/>
    <w:rsid w:val="008B22FA"/>
    <w:rsid w:val="008C1F45"/>
    <w:rsid w:val="008F0571"/>
    <w:rsid w:val="008F2B04"/>
    <w:rsid w:val="008F3063"/>
    <w:rsid w:val="00922C10"/>
    <w:rsid w:val="0093160C"/>
    <w:rsid w:val="00933F93"/>
    <w:rsid w:val="00961989"/>
    <w:rsid w:val="00992E4E"/>
    <w:rsid w:val="009C6F3B"/>
    <w:rsid w:val="009D0653"/>
    <w:rsid w:val="009D5ACB"/>
    <w:rsid w:val="009E14F7"/>
    <w:rsid w:val="00A7196B"/>
    <w:rsid w:val="00A864A0"/>
    <w:rsid w:val="00A967E6"/>
    <w:rsid w:val="00AA424C"/>
    <w:rsid w:val="00AB234C"/>
    <w:rsid w:val="00AD03C4"/>
    <w:rsid w:val="00AF46F0"/>
    <w:rsid w:val="00AF5578"/>
    <w:rsid w:val="00B36AFF"/>
    <w:rsid w:val="00B64771"/>
    <w:rsid w:val="00B82331"/>
    <w:rsid w:val="00B832CD"/>
    <w:rsid w:val="00B84CED"/>
    <w:rsid w:val="00B874C2"/>
    <w:rsid w:val="00B976A4"/>
    <w:rsid w:val="00BA2B09"/>
    <w:rsid w:val="00BB42EA"/>
    <w:rsid w:val="00BD13CE"/>
    <w:rsid w:val="00BE18EF"/>
    <w:rsid w:val="00BE7874"/>
    <w:rsid w:val="00C32C40"/>
    <w:rsid w:val="00C41332"/>
    <w:rsid w:val="00CC02D8"/>
    <w:rsid w:val="00CC1603"/>
    <w:rsid w:val="00CD6AFE"/>
    <w:rsid w:val="00CE22C2"/>
    <w:rsid w:val="00CE3EB4"/>
    <w:rsid w:val="00CE507A"/>
    <w:rsid w:val="00CF10E7"/>
    <w:rsid w:val="00D00333"/>
    <w:rsid w:val="00D215B3"/>
    <w:rsid w:val="00D26AC1"/>
    <w:rsid w:val="00D40255"/>
    <w:rsid w:val="00D64552"/>
    <w:rsid w:val="00DD5BC0"/>
    <w:rsid w:val="00E23197"/>
    <w:rsid w:val="00E41902"/>
    <w:rsid w:val="00E70B55"/>
    <w:rsid w:val="00EE571B"/>
    <w:rsid w:val="00EE79F5"/>
    <w:rsid w:val="00F20EEC"/>
    <w:rsid w:val="00F31850"/>
    <w:rsid w:val="00F64B63"/>
    <w:rsid w:val="00F82C6A"/>
    <w:rsid w:val="00F96C4D"/>
    <w:rsid w:val="00FA0A8D"/>
    <w:rsid w:val="00FC1410"/>
    <w:rsid w:val="00FD0C68"/>
    <w:rsid w:val="00FE0B68"/>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jc w:val="both"/>
    </w:pPr>
    <w:rPr>
      <w:rFonts w:hAnsi="Courier New" w:ascii="Courier New"/>
      <w:sz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cs="Tahoma" w:hAnsi="Tahoma" w:asci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264696"/>
    <w:rPr>
      <w:color w:val="808080"/>
      <w:bdr w:space="0" w:sz="0" w:color="auto" w:val="none"/>
      <w:shd w:fill="auto" w:color="auto" w:val="clear"/>
    </w:rPr>
  </w:style>
  <w:style w:customStyle="true" w:styleId="eSPISCCParagraphDefaultFont" w:type="character">
    <w:name w:val="eSPIS_CC_Paragraph Default Font"/>
    <w:basedOn w:val="Zadanifontodlomka"/>
    <w:rsid w:val="0026469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6469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6469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6469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jc w:val="both"/>
    </w:pPr>
    <w:rPr>
      <w:rFonts w:ascii="Courier New" w:hAnsi="Courier New"/>
      <w:sz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ascii="Tahoma" w:cs="Tahoma" w:hAns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264696"/>
    <w:rPr>
      <w:color w:val="808080"/>
      <w:bdr w:color="auto" w:space="0" w:sz="0" w:val="none"/>
      <w:shd w:color="auto" w:fill="auto" w:val="clear"/>
    </w:rPr>
  </w:style>
  <w:style w:customStyle="1" w:styleId="eSPISCCParagraphDefaultFont" w:type="character">
    <w:name w:val="eSPIS_CC_Paragraph Default Font"/>
    <w:basedOn w:val="Zadanifontodlomka"/>
    <w:rsid w:val="0026469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6469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6469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6469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lipnja 2016.</izvorni_sadrzaj>
    <derivirana_varijabla naziv="DomainObject.DatumDonosenjaOdluke_1">10.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851</izvorni_sadrzaj>
    <derivirana_varijabla naziv="DomainObject.Predmet.Broj_1">851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St-851/2016</izvorni_sadrzaj>
    <derivirana_varijabla naziv="DomainObject.Predmet.OznakaBroj_1">St-851/2016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DOMAR SERVIS d.o.o. za upravljanje i održavanje zgrada</izvorni_sadrzaj>
    <derivirana_varijabla naziv="DomainObject.Predmet.ProtustrankaFormated_1">  DOMAR SERVIS d.o.o. za upravljanje i održavanje zgrada</derivirana_varijabla>
  </DomainObject.Predmet.ProtustrankaFormated>
  <DomainObject.Predmet.ProtustrankaFormatedOIB>
    <izvorni_sadrzaj>  DOMAR SERVIS d.o.o. za upravljanje i održavanje zgrada, OIB 35450793841</izvorni_sadrzaj>
    <derivirana_varijabla naziv="DomainObject.Predmet.ProtustrankaFormatedOIB_1">  DOMAR SERVIS d.o.o. za upravljanje i održavanje zgrada, OIB 35450793841</derivirana_varijabla>
  </DomainObject.Predmet.ProtustrankaFormatedOIB>
  <DomainObject.Predmet.ProtustrankaFormatedWithAdress>
    <izvorni_sadrzaj> DOMAR SERVIS d.o.o. za upravljanje i održavanje zgrada, Hrvace 116, 21233 Hrvace</izvorni_sadrzaj>
    <derivirana_varijabla naziv="DomainObject.Predmet.ProtustrankaFormatedWithAdress_1"> DOMAR SERVIS d.o.o. za upravljanje i održavanje zgrada, Hrvace 116, 21233 Hrvace</derivirana_varijabla>
  </DomainObject.Predmet.ProtustrankaFormatedWithAdress>
  <DomainObject.Predmet.ProtustrankaFormatedWithAdressOIB>
    <izvorni_sadrzaj> DOMAR SERVIS d.o.o. za upravljanje i održavanje zgrada, OIB 35450793841, Hrvace 116, 21233 Hrvace</izvorni_sadrzaj>
    <derivirana_varijabla naziv="DomainObject.Predmet.ProtustrankaFormatedWithAdressOIB_1"> DOMAR SERVIS d.o.o. za upravljanje i održavanje zgrada, OIB 35450793841, Hrvace 116, 21233 Hrvace</derivirana_varijabla>
  </DomainObject.Predmet.ProtustrankaFormatedWithAdressOIB>
  <DomainObject.Predmet.ProtustrankaWithAdress>
    <izvorni_sadrzaj>DOMAR SERVIS d.o.o. za upravljanje i održavanje zgrada Hrvace 116, 21233 Hrvace</izvorni_sadrzaj>
    <derivirana_varijabla naziv="DomainObject.Predmet.ProtustrankaWithAdress_1">DOMAR SERVIS d.o.o. za upravljanje i održavanje zgrada Hrvace 116, 21233 Hrvace</derivirana_varijabla>
  </DomainObject.Predmet.ProtustrankaWithAdress>
  <DomainObject.Predmet.ProtustrankaWithAdressOIB>
    <izvorni_sadrzaj>DOMAR SERVIS d.o.o. za upravljanje i održavanje zgrada, OIB 35450793841, Hrvace 116, 21233 Hrvace</izvorni_sadrzaj>
    <derivirana_varijabla naziv="DomainObject.Predmet.ProtustrankaWithAdressOIB_1">DOMAR SERVIS d.o.o. za upravljanje i održavanje zgrada, OIB 35450793841, Hrvace 116, 21233 Hrvace</derivirana_varijabla>
  </DomainObject.Predmet.ProtustrankaWithAdressOIB>
  <DomainObject.Predmet.ProtustrankaNazivFormated>
    <izvorni_sadrzaj>DOMAR SERVIS d.o.o. za upravljanje i održavanje zgrada</izvorni_sadrzaj>
    <derivirana_varijabla naziv="DomainObject.Predmet.ProtustrankaNazivFormated_1">DOMAR SERVIS d.o.o. za upravljanje i održavanje zgrada</derivirana_varijabla>
  </DomainObject.Predmet.ProtustrankaNazivFormated>
  <DomainObject.Predmet.ProtustrankaNazivFormatedOIB>
    <izvorni_sadrzaj>DOMAR SERVIS d.o.o. za upravljanje i održavanje zgrada, OIB 35450793841</izvorni_sadrzaj>
    <derivirana_varijabla naziv="DomainObject.Predmet.ProtustrankaNazivFormatedOIB_1">DOMAR SERVIS d.o.o. za upravljanje i održavanje zgrada, OIB 35450793841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2546.91</izvorni_sadrzaj>
    <derivirana_varijabla naziv="DomainObject.Predmet.TrenutnaVrijednost_1">2546.91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DOMAR SERVIS d.o.o. za upravljanje i održavanje zgrada</item>
    </izvorni_sadrzaj>
    <derivirana_varijabla naziv="DomainObject.Predmet.ProtuStrankaListFormated_1">
      <item>DOMAR SERVIS d.o.o. za upravljanje i održavanje zgrada</item>
    </derivirana_varijabla>
  </DomainObject.Predmet.ProtuStrankaListFormated>
  <DomainObject.Predmet.ProtuStrankaListFormatedOIB>
    <izvorni_sadrzaj>
      <item>DOMAR SERVIS d.o.o. za upravljanje i održavanje zgrada, OIB 35450793841</item>
    </izvorni_sadrzaj>
    <derivirana_varijabla naziv="DomainObject.Predmet.ProtuStrankaListFormatedOIB_1">
      <item>DOMAR SERVIS d.o.o. za upravljanje i održavanje zgrada, OIB 35450793841</item>
    </derivirana_varijabla>
  </DomainObject.Predmet.ProtuStrankaListFormatedOIB>
  <DomainObject.Predmet.ProtuStrankaListFormatedWithAdress>
    <izvorni_sadrzaj>
      <item>DOMAR SERVIS d.o.o. za upravljanje i održavanje zgrada, Hrvace 116, 21233 Hrvace</item>
    </izvorni_sadrzaj>
    <derivirana_varijabla naziv="DomainObject.Predmet.ProtuStrankaListFormatedWithAdress_1">
      <item>DOMAR SERVIS d.o.o. za upravljanje i održavanje zgrada, Hrvace 116, 21233 Hrvace</item>
    </derivirana_varijabla>
  </DomainObject.Predmet.ProtuStrankaListFormatedWithAdress>
  <DomainObject.Predmet.ProtuStrankaListFormatedWithAdressOIB>
    <izvorni_sadrzaj>
      <item>DOMAR SERVIS d.o.o. za upravljanje i održavanje zgrada, OIB 35450793841, Hrvace 116, 21233 Hrvace</item>
    </izvorni_sadrzaj>
    <derivirana_varijabla naziv="DomainObject.Predmet.ProtuStrankaListFormatedWithAdressOIB_1">
      <item>DOMAR SERVIS d.o.o. za upravljanje i održavanje zgrada, OIB 35450793841, Hrvace 116, 21233 Hrvace</item>
    </derivirana_varijabla>
  </DomainObject.Predmet.ProtuStrankaListFormatedWithAdressOIB>
  <DomainObject.Predmet.ProtuStrankaListNazivFormated>
    <izvorni_sadrzaj>
      <item>DOMAR SERVIS d.o.o. za upravljanje i održavanje zgrada</item>
    </izvorni_sadrzaj>
    <derivirana_varijabla naziv="DomainObject.Predmet.ProtuStrankaListNazivFormated_1">
      <item>DOMAR SERVIS d.o.o. za upravljanje i održavanje zgrada</item>
    </derivirana_varijabla>
  </DomainObject.Predmet.ProtuStrankaListNazivFormated>
  <DomainObject.Predmet.ProtuStrankaListNazivFormatedOIB>
    <izvorni_sadrzaj>
      <item>DOMAR SERVIS d.o.o. za upravljanje i održavanje zgrada, OIB 35450793841</item>
    </izvorni_sadrzaj>
    <derivirana_varijabla naziv="DomainObject.Predmet.ProtuStrankaListNazivFormatedOIB_1">
      <item>DOMAR SERVIS d.o.o. za upravljanje i održavanje zgrada, OIB 35450793841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lipnja 2016.</izvorni_sadrzaj>
    <derivirana_varijabla naziv="DomainObject.Datum_1">10. lipnja 2016.</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DOMAR SERVIS d.o.o. za upravljanje i održavanje zgrada</izvorni_sadrzaj>
    <derivirana_varijabla naziv="DomainObject.Predmet.ProtustrankaIDrugi_1">DOMAR SERVIS d.o.o. za upravljanje i održavanje zgrada</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DOMAR SERVIS d.o.o. za upravljanje i održavanje zgrada, OIB 35450793841, Hrvace 116, 21233 Hrvace</izvorni_sadrzaj>
    <derivirana_varijabla naziv="DomainObject.Predmet.ProtustrankaIDrugiAdressOIB_1">DOMAR SERVIS d.o.o. za upravljanje i održavanje zgrada, OIB 35450793841, Hrvace 116, 21233 Hrvace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DOMAR SERVIS d.o.o. za upravljanje i održavanje zgrada</item>
      <item>FINANCIJSKA AGENCIJA, PODRUŽNICA SPLIT</item>
    </izvorni_sadrzaj>
    <derivirana_varijabla naziv="DomainObject.Predmet.SudioniciListNaziv_1">
      <item>DOMAR SERVIS d.o.o. za upravljanje i održavanje zgrada</item>
      <item>FINANCIJSKA AGENCIJA, PODRUŽNICA SPLIT</item>
    </derivirana_varijabla>
  </DomainObject.Predmet.SudioniciListNaziv>
  <DomainObject.Predmet.SudioniciListAdressOIB>
    <izvorni_sadrzaj>
      <item>DOMAR SERVIS d.o.o. za upravljanje i održavanje zgrada, OIB 35450793841, Hrvace 116,21233 Hrvace</item>
      <item>FINANCIJSKA AGENCIJA, PODRUŽNICA SPLIT, OIB 85821130368, Mažuranićevo šetalište 24b,21000 Split</item>
    </izvorni_sadrzaj>
    <derivirana_varijabla naziv="DomainObject.Predmet.SudioniciListAdressOIB_1">
      <item>DOMAR SERVIS d.o.o. za upravljanje i održavanje zgrada, OIB 35450793841, Hrvace 116,21233 Hrvace</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35450793841</item>
      <item>, OIB 85821130368</item>
    </izvorni_sadrzaj>
    <derivirana_varijabla naziv="DomainObject.Predmet.SudioniciListNazivOIB_1">
      <item>, OIB 35450793841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225F8B-89DE-4456-ADAC-6A84E43DCD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DUBROVNIK</properties:Company>
  <properties:Pages>3</properties:Pages>
  <properties:Words>670</properties:Words>
  <properties:Characters>3611</properties:Characters>
  <properties:Lines>99</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2016-06-10T07:00:00Z</dcterms:created>
  <dc:creator>OPCINSKI SUD DUBROVNIK</dc:creator>
  <cp:lastModifiedBy>Paško Bačić</cp:lastModifiedBy>
  <cp:lastPrinted>2016-06-10T09:49:00Z</cp:lastPrinted>
  <dcterms:modified xmlns:xsi="http://www.w3.org/2001/XMLSchema-instance" xsi:type="dcterms:W3CDTF">2016-06-10T10:08:00Z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