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2b1f" w14:paraId="bc02b1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127C4" w:rsidR="001127C4" w:rsidRPr="001127C4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27C4" w:rsidP="001127C4" w:rsidR="001127C4" w:rsidRPr="001127C4">
      <w:pPr>
        <w:spacing w:after="0"/>
        <w:jc w:val="right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6. St-753/2016-6</w:t>
      </w:r>
    </w:p>
    <w:p w:rsidRDefault="001127C4" w:rsidP="001127C4" w:rsidR="001127C4" w:rsidRPr="001127C4">
      <w:pPr>
        <w:spacing w:after="0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U    I M E   R E P U B L I K E   H R V A T S K E</w:t>
      </w: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R J E Š E N J E</w:t>
      </w:r>
    </w:p>
    <w:p w:rsidRDefault="001127C4" w:rsidP="001127C4" w:rsidR="001127C4" w:rsidRPr="001127C4">
      <w:pPr>
        <w:spacing w:after="0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V. i S. PETRINJA društvo s ograničenom odgovornošću za graditeljstvo, trgovinu i djelatnost turističke agencije, Petrinja, Ulica Gromova 32, MBS: 080798658, OIB: 44290562572, 30.ožujka 2017.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r i j e š i o   j e</w:t>
      </w: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b/>
          <w:lang w:eastAsia="zh-CN"/>
        </w:rPr>
        <w:tab/>
      </w:r>
      <w:r w:rsidRPr="001127C4">
        <w:rPr>
          <w:rFonts w:cs="Times New Roman" w:eastAsia="SimSun"/>
          <w:lang w:eastAsia="zh-CN"/>
        </w:rPr>
        <w:t>Obustavlja se skraćeni stečajni postupak.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Obrazloženje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b/>
          <w:lang w:eastAsia="zh-CN"/>
        </w:rPr>
        <w:tab/>
      </w:r>
      <w:r w:rsidRPr="001127C4">
        <w:rPr>
          <w:rFonts w:cs="Times New Roman" w:eastAsia="SimSun"/>
          <w:lang w:eastAsia="zh-CN"/>
        </w:rPr>
        <w:t xml:space="preserve">U skraćenom stečajnom postupku nad dužnikom, Trgovački sud u Bjelovaru je oglasom od 3. lipnja 2016., koji je objavljen na mrežnoj stranici e-Oglasna ploča sudova 3. lipnja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  <w:t>27. veljače 2017. osoba ovlaštena za zastupanje dužnika predala je sudu Potvrdu o blokadi računa i novčanih sredstava dužnika na dan 24. veljače 2017. iz čijeg sadržaja proizlazi da dužnik na dan izdavanja potvrde nema u Očevidniku redoslijeda osnova za plaćanje evidentirane neizvršene osnove za plaćanje.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</w:r>
    </w:p>
    <w:p w:rsidRDefault="001127C4" w:rsidP="001127C4" w:rsidR="001127C4" w:rsidRPr="001127C4">
      <w:pPr>
        <w:spacing w:after="0"/>
        <w:jc w:val="center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U Bjelovaru 30. ožujka 2017.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b/>
          <w:lang w:eastAsia="zh-CN"/>
        </w:rPr>
      </w:pPr>
      <w:r w:rsidRPr="001127C4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1127C4">
        <w:rPr>
          <w:rFonts w:cs="Times New Roman" w:eastAsia="SimSun"/>
          <w:lang w:eastAsia="zh-CN"/>
        </w:rPr>
        <w:t>S U D A C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</w:r>
      <w:r w:rsidRPr="001127C4">
        <w:rPr>
          <w:rFonts w:cs="Times New Roman" w:eastAsia="SimSun"/>
          <w:lang w:eastAsia="zh-CN"/>
        </w:rPr>
        <w:tab/>
        <w:t xml:space="preserve">          Suzana Sabljić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lastRenderedPageBreak/>
        <w:t>POUKA O PRAVNOM LIJEKU: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  <w:r w:rsidRPr="001127C4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1127C4" w:rsidP="001127C4" w:rsidR="001127C4" w:rsidRPr="001127C4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7C4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30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St-753/2016-6</izvorni_sadrzaj>
    <derivirana_varijabla naziv="DomainObject.Oznaka_1">St-753/2016-6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S. PETRINJA d.o.o.</izvorni_sadrzaj>
    <derivirana_varijabla naziv="DomainObject.Predmet.ProtustrankaFormated_1">  V. i S. PETRINJA d.o.o.</derivirana_varijabla>
  </DomainObject.Predmet.ProtustrankaFormated>
  <DomainObject.Predmet.ProtustrankaFormatedOIB>
    <izvorni_sadrzaj>  V. i S. PETRINJA d.o.o., OIB 44290562572</izvorni_sadrzaj>
    <derivirana_varijabla naziv="DomainObject.Predmet.ProtustrankaFormatedOIB_1">  V. i S. PETRINJA d.o.o., OIB 44290562572</derivirana_varijabla>
  </DomainObject.Predmet.ProtustrankaFormatedOIB>
  <DomainObject.Predmet.ProtustrankaFormatedWithAdress>
    <izvorni_sadrzaj> V. i S. PETRINJA d.o.o., Ulica Gromova 32, 44250 Petrinja</izvorni_sadrzaj>
    <derivirana_varijabla naziv="DomainObject.Predmet.ProtustrankaFormatedWithAdress_1"> V. i S. PETRINJA d.o.o., Ulica Gromova 32, 44250 Petrinja</derivirana_varijabla>
  </DomainObject.Predmet.ProtustrankaFormatedWithAdress>
  <DomainObject.Predmet.ProtustrankaFormatedWithAdressOIB>
    <izvorni_sadrzaj> V. i S. PETRINJA d.o.o., OIB 44290562572, Ulica Gromova 32, 44250 Petrinja</izvorni_sadrzaj>
    <derivirana_varijabla naziv="DomainObject.Predmet.ProtustrankaFormatedWithAdressOIB_1"> V. i S. PETRINJA d.o.o., OIB 44290562572, Ulica Gromova 32, 44250 Petrinja</derivirana_varijabla>
  </DomainObject.Predmet.ProtustrankaFormatedWithAdressOIB>
  <DomainObject.Predmet.ProtustrankaWithAdress>
    <izvorni_sadrzaj>V. i S. PETRINJA d.o.o. Ulica Gromova 32, 44250 Petrinja</izvorni_sadrzaj>
    <derivirana_varijabla naziv="DomainObject.Predmet.ProtustrankaWithAdress_1">V. i S. PETRINJA d.o.o. Ulica Gromova 32, 44250 Petrinja</derivirana_varijabla>
  </DomainObject.Predmet.ProtustrankaWithAdress>
  <DomainObject.Predmet.ProtustrankaWithAdressOIB>
    <izvorni_sadrzaj>V. i S. PETRINJA d.o.o., OIB 44290562572, Ulica Gromova 32, 44250 Petrinja</izvorni_sadrzaj>
    <derivirana_varijabla naziv="DomainObject.Predmet.ProtustrankaWithAdressOIB_1">V. i S. PETRINJA d.o.o., OIB 44290562572, Ulica Gromova 32, 44250 Petrinja</derivirana_varijabla>
  </DomainObject.Predmet.ProtustrankaWithAdressOIB>
  <DomainObject.Predmet.ProtustrankaNazivFormated>
    <izvorni_sadrzaj>V. i S. PETRINJA d.o.o.</izvorni_sadrzaj>
    <derivirana_varijabla naziv="DomainObject.Predmet.ProtustrankaNazivFormated_1">V. i S. PETRINJA d.o.o.</derivirana_varijabla>
  </DomainObject.Predmet.ProtustrankaNazivFormated>
  <DomainObject.Predmet.ProtustrankaNazivFormatedOIB>
    <izvorni_sadrzaj>V. i S. PETRINJA d.o.o., OIB 44290562572</izvorni_sadrzaj>
    <derivirana_varijabla naziv="DomainObject.Predmet.ProtustrankaNazivFormatedOIB_1">V. i S. PETRINJA d.o.o., OIB 44290562572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S. PETRINJA d.o.o.</item>
    </izvorni_sadrzaj>
    <derivirana_varijabla naziv="DomainObject.Predmet.ProtuStrankaListFormated_1">
      <item>V. i S. PETRINJA d.o.o.</item>
    </derivirana_varijabla>
  </DomainObject.Predmet.ProtuStrankaListFormated>
  <DomainObject.Predmet.ProtuStrankaListFormatedOIB>
    <izvorni_sadrzaj>
      <item>V. i S. PETRINJA d.o.o., OIB 44290562572</item>
    </izvorni_sadrzaj>
    <derivirana_varijabla naziv="DomainObject.Predmet.ProtuStrankaListFormatedOIB_1">
      <item>V. i S. PETRINJA d.o.o., OIB 44290562572</item>
    </derivirana_varijabla>
  </DomainObject.Predmet.ProtuStrankaListFormatedOIB>
  <DomainObject.Predmet.ProtuStrankaListFormatedWithAdress>
    <izvorni_sadrzaj>
      <item>V. i S. PETRINJA d.o.o., Ulica Gromova 32, 44250 Petrinja</item>
    </izvorni_sadrzaj>
    <derivirana_varijabla naziv="DomainObject.Predmet.ProtuStrankaListFormatedWithAdress_1">
      <item>V. i S. PETRINJA d.o.o., Ulica Gromova 32, 44250 Petrinja</item>
    </derivirana_varijabla>
  </DomainObject.Predmet.ProtuStrankaListFormatedWithAdress>
  <DomainObject.Predmet.ProtuStrankaListFormatedWithAdressOIB>
    <izvorni_sadrzaj>
      <item>V. i S. PETRINJA d.o.o., OIB 44290562572, Ulica Gromova 32, 44250 Petrinja</item>
    </izvorni_sadrzaj>
    <derivirana_varijabla naziv="DomainObject.Predmet.ProtuStrankaListFormatedWithAdressOIB_1">
      <item>V. i S. PETRINJA d.o.o., OIB 44290562572, Ulica Gromova 32, 44250 Petrinja</item>
    </derivirana_varijabla>
  </DomainObject.Predmet.ProtuStrankaListFormatedWithAdressOIB>
  <DomainObject.Predmet.ProtuStrankaListNazivFormated>
    <izvorni_sadrzaj>
      <item>V. i S. PETRINJA d.o.o.</item>
    </izvorni_sadrzaj>
    <derivirana_varijabla naziv="DomainObject.Predmet.ProtuStrankaListNazivFormated_1">
      <item>V. i S. PETRINJA d.o.o.</item>
    </derivirana_varijabla>
  </DomainObject.Predmet.ProtuStrankaListNazivFormated>
  <DomainObject.Predmet.ProtuStrankaListNazivFormatedOIB>
    <izvorni_sadrzaj>
      <item>V. i S. PETRINJA d.o.o., OIB 44290562572</item>
    </izvorni_sadrzaj>
    <derivirana_varijabla naziv="DomainObject.Predmet.ProtuStrankaListNazivFormatedOIB_1">
      <item>V. i S. PETRINJA d.o.o., OIB 44290562572</item>
    </derivirana_varijabla>
  </DomainObject.Predmet.ProtuStrankaListNazivFormatedOIB>
  <DomainObject.Predmet.OstaliListFormated>
    <izvorni_sadrzaj>
      <item>IVAN ROKSANDIĆ</item>
    </izvorni_sadrzaj>
    <derivirana_varijabla naziv="DomainObject.Predmet.OstaliListFormated_1">
      <item>IVAN ROKSANDIĆ</item>
    </derivirana_varijabla>
  </DomainObject.Predmet.OstaliListFormated>
  <DomainObject.Predmet.OstaliListFormatedOIB>
    <izvorni_sadrzaj>
      <item>IVAN ROKSANDIĆ, OIB 28448050504</item>
    </izvorni_sadrzaj>
    <derivirana_varijabla naziv="DomainObject.Predmet.OstaliListFormatedOIB_1">
      <item>IVAN ROKSANDIĆ, OIB 28448050504</item>
    </derivirana_varijabla>
  </DomainObject.Predmet.OstaliListFormatedOIB>
  <DomainObject.Predmet.OstaliListFormatedWithAdress>
    <izvorni_sadrzaj>
      <item>IVAN ROKSANDIĆ, Hrastovica 145, 44250 Hrastovica</item>
    </izvorni_sadrzaj>
    <derivirana_varijabla naziv="DomainObject.Predmet.OstaliListFormatedWithAdress_1">
      <item>IVAN ROKSANDIĆ, Hrastovica 145, 44250 Hrastovica</item>
    </derivirana_varijabla>
  </DomainObject.Predmet.OstaliListFormatedWithAdress>
  <DomainObject.Predmet.OstaliListFormatedWithAdressOIB>
    <izvorni_sadrzaj>
      <item>IVAN ROKSANDIĆ, OIB 28448050504, Hrastovica 145, 44250 Hrastovica</item>
    </izvorni_sadrzaj>
    <derivirana_varijabla naziv="DomainObject.Predmet.OstaliListFormatedWithAdressOIB_1">
      <item>IVAN ROKSANDIĆ, OIB 28448050504, Hrastovica 145, 44250 Hrastovica</item>
    </derivirana_varijabla>
  </DomainObject.Predmet.OstaliListFormatedWithAdressOIB>
  <DomainObject.Predmet.OstaliListNazivFormated>
    <izvorni_sadrzaj>
      <item>IVAN ROKSANDIĆ</item>
    </izvorni_sadrzaj>
    <derivirana_varijabla naziv="DomainObject.Predmet.OstaliListNazivFormated_1">
      <item>IVAN ROKSANDIĆ</item>
    </derivirana_varijabla>
  </DomainObject.Predmet.OstaliListNazivFormated>
  <DomainObject.Predmet.OstaliListNazivFormatedOIB>
    <izvorni_sadrzaj>
      <item>IVAN ROKSANDIĆ, OIB 28448050504</item>
    </izvorni_sadrzaj>
    <derivirana_varijabla naziv="DomainObject.Predmet.OstaliListNazivFormatedOIB_1">
      <item>IVAN ROKSANDIĆ, OIB 28448050504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St-753/2016-6</izvorni_sadrzaj>
    <derivirana_varijabla naziv="DomainObject.PoslovniBrojDokumenta_1">St-753/2016-6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S. PETRINJA d.o.o.</izvorni_sadrzaj>
    <derivirana_varijabla naziv="DomainObject.Predmet.ProtustrankaIDrugi_1">V. i S.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S. PETRINJA d.o.o., OIB 44290562572, Ulica Gromova 32, 44250 Petrinja</izvorni_sadrzaj>
    <derivirana_varijabla naziv="DomainObject.Predmet.ProtustrankaIDrugiAdressOIB_1">V. i S. PETRINJA d.o.o., OIB 44290562572, Ulica Gromova 32,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S. PETRINJA d.o.o.</item>
      <item>FINA Regionalni centar Zagreb</item>
      <item>IVAN ROKSANDIĆ</item>
    </izvorni_sadrzaj>
    <derivirana_varijabla naziv="DomainObject.Predmet.SudioniciListNaziv_1">
      <item>V. i S. PETRINJA d.o.o.</item>
      <item>FINA Regionalni centar Zagreb</item>
      <item>IVAN ROKSANDIĆ</item>
    </derivirana_varijabla>
  </DomainObject.Predmet.SudioniciListNaziv>
  <DomainObject.Predmet.SudioniciListAdressOIB>
    <izvorni_sadrzaj>
      <item>V. i S. PETRINJA d.o.o., OIB 44290562572, Ulica Gromova 32,44250 Petrinja</item>
      <item>FINA Regionalni centar Zagreb, OIB 85821130368, Trg svibanjskih žrtava 1995. 1,10000 Zagreb</item>
      <item>IVAN ROKSANDIĆ, OIB 28448050504, Hrastovica 145,44250 Hrastovica</item>
    </izvorni_sadrzaj>
    <derivirana_varijabla naziv="DomainObject.Predmet.SudioniciListAdressOIB_1">
      <item>V. i S. PETRINJA d.o.o., OIB 44290562572, Ulica Gromova 32,44250 Petrinja</item>
      <item>FINA Regionalni centar Zagreb, OIB 85821130368, Trg svibanjskih žrtava 1995. 1,10000 Zagreb</item>
      <item>IVAN ROKSANDIĆ, OIB 28448050504, Hrastovica 145,44250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24685-9BBB-4929-A5D9-87443026D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1665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