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318b" w14:paraId="348318b" w:rsidRDefault="00181C7C" w:rsidR="004172FD">
      <w:pPr>
        <w:pStyle w:val="Standard"/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b/>
        </w:rPr>
        <w:t xml:space="preserve">Obrazac </w:t>
      </w:r>
      <w:proofErr w:type="spellStart"/>
      <w:r>
        <w:rPr>
          <w:rFonts w:hAnsi="Times New Roman" w:ascii="Times New Roman"/>
          <w:b/>
        </w:rPr>
        <w:t>20</w:t>
      </w:r>
      <w:proofErr w:type="spellEnd"/>
      <w:r>
        <w:rPr>
          <w:rFonts w:hAnsi="Times New Roman" w:ascii="Times New Roman"/>
          <w:b/>
        </w:rPr>
        <w:t>.</w:t>
      </w:r>
    </w:p>
    <w:p w:rsidRDefault="004172FD" w:rsidR="004172FD">
      <w:pPr>
        <w:pStyle w:val="Standard"/>
        <w:jc w:val="center"/>
        <w:rPr>
          <w:rFonts w:hAnsi="Times New Roman" w:ascii="Times New Roman"/>
          <w:b/>
        </w:rPr>
      </w:pPr>
    </w:p>
    <w:p w:rsidRDefault="00181C7C" w:rsidR="004172FD">
      <w:pPr>
        <w:pStyle w:val="Standard"/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Nadležni trgovački sud  - TRGOVAČKI SUD U ZAGREBU</w:t>
      </w:r>
    </w:p>
    <w:p w:rsidRDefault="00181C7C" w:rsidR="004172FD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Poslovni broj spisa - 3 St-</w:t>
      </w:r>
      <w:proofErr w:type="spellStart"/>
      <w:r>
        <w:rPr>
          <w:rFonts w:eastAsia="Times New Roman" w:hAnsi="Times New Roman" w:ascii="Times New Roman"/>
        </w:rPr>
        <w:t>6651</w:t>
      </w:r>
      <w:proofErr w:type="spellEnd"/>
      <w:r>
        <w:rPr>
          <w:rFonts w:eastAsia="Times New Roman" w:hAnsi="Times New Roman" w:ascii="Times New Roman"/>
        </w:rPr>
        <w:t>/</w:t>
      </w:r>
      <w:proofErr w:type="spellStart"/>
      <w:r>
        <w:rPr>
          <w:rFonts w:eastAsia="Times New Roman" w:hAnsi="Times New Roman" w:ascii="Times New Roman"/>
        </w:rPr>
        <w:t>2016</w:t>
      </w:r>
      <w:proofErr w:type="spellEnd"/>
    </w:p>
    <w:p w:rsidRDefault="00181C7C" w:rsidR="004172FD">
      <w:pPr>
        <w:pStyle w:val="Standard"/>
      </w:pPr>
      <w:r>
        <w:rPr>
          <w:rFonts w:eastAsia="Times New Roman" w:hAnsi="Times New Roman" w:ascii="Times New Roman"/>
        </w:rPr>
        <w:t xml:space="preserve">Dužnik – </w:t>
      </w:r>
      <w:r>
        <w:rPr>
          <w:rFonts w:eastAsia="Times New Roman" w:hAnsi="Times New Roman" w:ascii="Times New Roman"/>
          <w:b/>
          <w:bCs/>
        </w:rPr>
        <w:t>KOLA TRGOVINA d.o.o. u stečaju</w:t>
      </w:r>
      <w:r>
        <w:rPr>
          <w:b/>
          <w:bCs/>
        </w:rPr>
        <w:t xml:space="preserve">, </w:t>
      </w:r>
      <w:r>
        <w:rPr>
          <w:rFonts w:eastAsia="Times New Roman" w:hAnsi="Times New Roman" w:ascii="Times New Roman"/>
          <w:b/>
          <w:bCs/>
        </w:rPr>
        <w:t xml:space="preserve">Zagreb, </w:t>
      </w:r>
      <w:proofErr w:type="spellStart"/>
      <w:r>
        <w:rPr>
          <w:rFonts w:eastAsia="Times New Roman" w:hAnsi="Times New Roman" w:ascii="Times New Roman"/>
          <w:b/>
          <w:bCs/>
        </w:rPr>
        <w:t>Kopernikova</w:t>
      </w:r>
      <w:proofErr w:type="spellEnd"/>
      <w:r>
        <w:rPr>
          <w:rFonts w:eastAsia="Times New Roman" w:hAnsi="Times New Roman" w:ascii="Times New Roman"/>
          <w:b/>
          <w:bCs/>
        </w:rPr>
        <w:t xml:space="preserve"> 3</w:t>
      </w:r>
      <w:r>
        <w:rPr>
          <w:rFonts w:eastAsia="Times New Roman" w:hAnsi="Times New Roman" w:ascii="Times New Roman"/>
          <w:b/>
          <w:bCs/>
          <w:color w:val="000000"/>
        </w:rPr>
        <w:t xml:space="preserve">, </w:t>
      </w:r>
      <w:proofErr w:type="spellStart"/>
      <w:r>
        <w:rPr>
          <w:rFonts w:eastAsia="Times New Roman" w:hAnsi="Times New Roman" w:ascii="Times New Roman"/>
          <w:b/>
          <w:bCs/>
          <w:color w:val="000000"/>
        </w:rPr>
        <w:t>OIB</w:t>
      </w:r>
      <w:proofErr w:type="spellEnd"/>
      <w:r>
        <w:rPr>
          <w:rFonts w:eastAsia="Times New Roman" w:hAnsi="Times New Roman" w:ascii="Times New Roman"/>
          <w:b/>
          <w:bCs/>
          <w:color w:val="000000"/>
        </w:rPr>
        <w:t>:</w:t>
      </w:r>
      <w:proofErr w:type="spellStart"/>
      <w:r>
        <w:rPr>
          <w:rFonts w:eastAsia="Times New Roman" w:hAnsi="Times New Roman" w:ascii="Times New Roman"/>
          <w:b/>
          <w:bCs/>
          <w:color w:val="000000"/>
        </w:rPr>
        <w:t>87474417766</w:t>
      </w:r>
      <w:proofErr w:type="spellEnd"/>
    </w:p>
    <w:p w:rsidRDefault="004172FD" w:rsidR="004172FD">
      <w:pPr>
        <w:pStyle w:val="Standard"/>
        <w:rPr>
          <w:rFonts w:hAnsi="Times New Roman" w:ascii="Times New Roman"/>
          <w:b/>
          <w:bCs/>
        </w:rPr>
      </w:pPr>
    </w:p>
    <w:p w:rsidRDefault="00181C7C" w:rsidR="004172FD">
      <w:pPr>
        <w:pStyle w:val="Standard"/>
      </w:pPr>
      <w:r>
        <w:rPr>
          <w:rFonts w:hAnsi="Times New Roman" w:ascii="Times New Roman"/>
        </w:rPr>
        <w:t xml:space="preserve">I.         </w:t>
      </w:r>
      <w:r>
        <w:rPr>
          <w:rFonts w:hAnsi="Times New Roman" w:ascii="Times New Roman"/>
          <w:b/>
          <w:bCs/>
        </w:rPr>
        <w:t xml:space="preserve">TIJEK STEČAJNOGA POSTUPKA OD </w:t>
      </w:r>
      <w:proofErr w:type="spellStart"/>
      <w:r>
        <w:rPr>
          <w:rFonts w:hAnsi="Times New Roman" w:ascii="Times New Roman"/>
          <w:b/>
          <w:bCs/>
        </w:rPr>
        <w:t>11</w:t>
      </w:r>
      <w:proofErr w:type="spellEnd"/>
      <w:r>
        <w:rPr>
          <w:rFonts w:hAnsi="Times New Roman" w:ascii="Times New Roman"/>
          <w:b/>
          <w:bCs/>
        </w:rPr>
        <w:t xml:space="preserve">. VELJAČE DO </w:t>
      </w:r>
      <w:proofErr w:type="spellStart"/>
      <w:r>
        <w:rPr>
          <w:rFonts w:hAnsi="Times New Roman" w:ascii="Times New Roman"/>
          <w:b/>
          <w:bCs/>
        </w:rPr>
        <w:t>11</w:t>
      </w:r>
      <w:proofErr w:type="spellEnd"/>
      <w:r>
        <w:rPr>
          <w:rFonts w:hAnsi="Times New Roman" w:ascii="Times New Roman"/>
          <w:b/>
          <w:bCs/>
        </w:rPr>
        <w:t xml:space="preserve">. SVIBNJA </w:t>
      </w:r>
      <w:proofErr w:type="spellStart"/>
      <w:r>
        <w:rPr>
          <w:rFonts w:hAnsi="Times New Roman" w:ascii="Times New Roman"/>
          <w:b/>
          <w:bCs/>
        </w:rPr>
        <w:t>2019</w:t>
      </w:r>
      <w:proofErr w:type="spellEnd"/>
      <w:r>
        <w:rPr>
          <w:rFonts w:hAnsi="Times New Roman" w:ascii="Times New Roman"/>
          <w:b/>
          <w:bCs/>
        </w:rPr>
        <w:t>.</w:t>
      </w:r>
    </w:p>
    <w:p w:rsidRDefault="00181C7C" w:rsidR="004172FD">
      <w:pPr>
        <w:pStyle w:val="Standard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 </w:t>
      </w:r>
      <w:r>
        <w:rPr>
          <w:rFonts w:hAnsi="Times New Roman" w:ascii="Times New Roman"/>
          <w:color w:val="000000"/>
        </w:rPr>
        <w:tab/>
        <w:t xml:space="preserve">U postupku stečaja ostala je neunovčena nekretnina u </w:t>
      </w:r>
      <w:proofErr w:type="spellStart"/>
      <w:r>
        <w:rPr>
          <w:rFonts w:hAnsi="Times New Roman" w:ascii="Times New Roman"/>
          <w:color w:val="000000"/>
        </w:rPr>
        <w:t>Hodošanu</w:t>
      </w:r>
      <w:proofErr w:type="spellEnd"/>
      <w:r>
        <w:rPr>
          <w:rFonts w:hAnsi="Times New Roman" w:ascii="Times New Roman"/>
          <w:color w:val="000000"/>
        </w:rPr>
        <w:t xml:space="preserve"> za koju je provedena dražba u FINA-i, dionice </w:t>
      </w:r>
      <w:proofErr w:type="spellStart"/>
      <w:r>
        <w:rPr>
          <w:rFonts w:hAnsi="Times New Roman" w:ascii="Times New Roman"/>
          <w:color w:val="000000"/>
        </w:rPr>
        <w:t>ČATEKS</w:t>
      </w:r>
      <w:proofErr w:type="spellEnd"/>
      <w:r>
        <w:rPr>
          <w:rFonts w:hAnsi="Times New Roman" w:ascii="Times New Roman"/>
          <w:color w:val="000000"/>
        </w:rPr>
        <w:t xml:space="preserve"> d.d. Čakovec te zaliha  proizvoda i sirovina stečajnog dužnika za koju se planira daljnja prodaja prikupljanjem pisanih ponuda u lipnju </w:t>
      </w:r>
      <w:proofErr w:type="spellStart"/>
      <w:r>
        <w:rPr>
          <w:rFonts w:hAnsi="Times New Roman" w:ascii="Times New Roman"/>
          <w:color w:val="000000"/>
        </w:rPr>
        <w:t>2019</w:t>
      </w:r>
      <w:proofErr w:type="spellEnd"/>
      <w:r>
        <w:rPr>
          <w:rFonts w:hAnsi="Times New Roman" w:ascii="Times New Roman"/>
          <w:color w:val="000000"/>
        </w:rPr>
        <w:t>. godine. Prodaja zaliha otežana je zbog specifičnosti proizvoda i upitne kvalitete boja zbog proteka vremena.</w:t>
      </w:r>
    </w:p>
    <w:p w:rsidRDefault="00181C7C" w:rsidR="004172FD">
      <w:pPr>
        <w:pStyle w:val="Standard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 xml:space="preserve">Za nenaplaćenu tražbinu prema trgovačkom društvu </w:t>
      </w:r>
      <w:proofErr w:type="spellStart"/>
      <w:r>
        <w:rPr>
          <w:rFonts w:hAnsi="Times New Roman" w:ascii="Times New Roman"/>
          <w:color w:val="000000"/>
        </w:rPr>
        <w:t>TOYA</w:t>
      </w:r>
      <w:proofErr w:type="spellEnd"/>
      <w:r>
        <w:rPr>
          <w:rFonts w:hAnsi="Times New Roman" w:ascii="Times New Roman"/>
          <w:color w:val="000000"/>
        </w:rPr>
        <w:t xml:space="preserve"> GRUPA d.o.o. pokrenut je ovršni postupak  te su izdana rješenja o ovrsi od strane vršitelja dužnosti javnog bilježnika Josipe Zaninović iz Zagreba </w:t>
      </w:r>
      <w:proofErr w:type="spellStart"/>
      <w:r>
        <w:rPr>
          <w:rFonts w:hAnsi="Times New Roman" w:ascii="Times New Roman"/>
          <w:color w:val="000000"/>
        </w:rPr>
        <w:t>posl</w:t>
      </w:r>
      <w:proofErr w:type="spellEnd"/>
      <w:r>
        <w:rPr>
          <w:rFonts w:hAnsi="Times New Roman" w:ascii="Times New Roman"/>
          <w:color w:val="000000"/>
        </w:rPr>
        <w:t xml:space="preserve">. br. </w:t>
      </w:r>
      <w:proofErr w:type="spellStart"/>
      <w:r>
        <w:rPr>
          <w:rFonts w:hAnsi="Times New Roman" w:ascii="Times New Roman"/>
          <w:color w:val="000000"/>
        </w:rPr>
        <w:t>Ovrv</w:t>
      </w:r>
      <w:proofErr w:type="spellEnd"/>
      <w:r>
        <w:rPr>
          <w:rFonts w:hAnsi="Times New Roman" w:ascii="Times New Roman"/>
          <w:color w:val="000000"/>
        </w:rPr>
        <w:t>-</w:t>
      </w:r>
      <w:proofErr w:type="spellStart"/>
      <w:r>
        <w:rPr>
          <w:rFonts w:hAnsi="Times New Roman" w:ascii="Times New Roman"/>
          <w:color w:val="000000"/>
        </w:rPr>
        <w:t>210</w:t>
      </w:r>
      <w:proofErr w:type="spellEnd"/>
      <w:r>
        <w:rPr>
          <w:rFonts w:hAnsi="Times New Roman" w:ascii="Times New Roman"/>
          <w:color w:val="000000"/>
        </w:rPr>
        <w:t>/</w:t>
      </w:r>
      <w:proofErr w:type="spellStart"/>
      <w:r>
        <w:rPr>
          <w:rFonts w:hAnsi="Times New Roman" w:ascii="Times New Roman"/>
          <w:color w:val="000000"/>
        </w:rPr>
        <w:t>2019</w:t>
      </w:r>
      <w:proofErr w:type="spellEnd"/>
      <w:r>
        <w:rPr>
          <w:rFonts w:hAnsi="Times New Roman" w:ascii="Times New Roman"/>
          <w:color w:val="000000"/>
        </w:rPr>
        <w:t xml:space="preserve"> i </w:t>
      </w:r>
      <w:proofErr w:type="spellStart"/>
      <w:r>
        <w:rPr>
          <w:rFonts w:hAnsi="Times New Roman" w:ascii="Times New Roman"/>
          <w:color w:val="000000"/>
        </w:rPr>
        <w:t>Ovrv</w:t>
      </w:r>
      <w:proofErr w:type="spellEnd"/>
      <w:r>
        <w:rPr>
          <w:rFonts w:hAnsi="Times New Roman" w:ascii="Times New Roman"/>
          <w:color w:val="000000"/>
        </w:rPr>
        <w:t>-</w:t>
      </w:r>
      <w:proofErr w:type="spellStart"/>
      <w:r>
        <w:rPr>
          <w:rFonts w:hAnsi="Times New Roman" w:ascii="Times New Roman"/>
          <w:color w:val="000000"/>
        </w:rPr>
        <w:t>21</w:t>
      </w:r>
      <w:proofErr w:type="spellEnd"/>
      <w:r>
        <w:rPr>
          <w:rFonts w:hAnsi="Times New Roman" w:ascii="Times New Roman"/>
          <w:color w:val="000000"/>
        </w:rPr>
        <w:t>/</w:t>
      </w:r>
      <w:proofErr w:type="spellStart"/>
      <w:r>
        <w:rPr>
          <w:rFonts w:hAnsi="Times New Roman" w:ascii="Times New Roman"/>
          <w:color w:val="000000"/>
        </w:rPr>
        <w:t>2019</w:t>
      </w:r>
      <w:proofErr w:type="spellEnd"/>
      <w:r>
        <w:rPr>
          <w:rFonts w:hAnsi="Times New Roman" w:ascii="Times New Roman"/>
          <w:color w:val="000000"/>
        </w:rPr>
        <w:t xml:space="preserve"> od </w:t>
      </w:r>
      <w:proofErr w:type="spellStart"/>
      <w:r>
        <w:rPr>
          <w:rFonts w:hAnsi="Times New Roman" w:ascii="Times New Roman"/>
          <w:color w:val="000000"/>
        </w:rPr>
        <w:t>13</w:t>
      </w:r>
      <w:proofErr w:type="spellEnd"/>
      <w:r>
        <w:rPr>
          <w:rFonts w:hAnsi="Times New Roman" w:ascii="Times New Roman"/>
          <w:color w:val="000000"/>
        </w:rPr>
        <w:t xml:space="preserve">. ožujka </w:t>
      </w:r>
      <w:proofErr w:type="spellStart"/>
      <w:r>
        <w:rPr>
          <w:rFonts w:hAnsi="Times New Roman" w:ascii="Times New Roman"/>
          <w:color w:val="000000"/>
        </w:rPr>
        <w:t>2019</w:t>
      </w:r>
      <w:proofErr w:type="spellEnd"/>
      <w:r>
        <w:rPr>
          <w:rFonts w:hAnsi="Times New Roman" w:ascii="Times New Roman"/>
          <w:color w:val="000000"/>
        </w:rPr>
        <w:t xml:space="preserve">.  Rješenja su objavljena na oglasnoj ploči javnih bilježnika dana 8. svibnja </w:t>
      </w:r>
      <w:proofErr w:type="spellStart"/>
      <w:r>
        <w:rPr>
          <w:rFonts w:hAnsi="Times New Roman" w:ascii="Times New Roman"/>
          <w:color w:val="000000"/>
        </w:rPr>
        <w:t>2019</w:t>
      </w:r>
      <w:proofErr w:type="spellEnd"/>
      <w:r>
        <w:rPr>
          <w:rFonts w:hAnsi="Times New Roman" w:ascii="Times New Roman"/>
          <w:color w:val="000000"/>
        </w:rPr>
        <w:t xml:space="preserve">. godine.  </w:t>
      </w:r>
    </w:p>
    <w:p w:rsidRDefault="00181C7C" w:rsidR="004172FD">
      <w:pPr>
        <w:pStyle w:val="Standard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</w:r>
    </w:p>
    <w:p w:rsidRDefault="00181C7C" w:rsidR="004172FD">
      <w:pPr>
        <w:pStyle w:val="Standard"/>
        <w:ind w:firstLine="708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Sastavljeni su godišnji financijski izvještaji i prijava poreza na dobit za </w:t>
      </w:r>
      <w:proofErr w:type="spellStart"/>
      <w:r>
        <w:rPr>
          <w:rFonts w:hAnsi="Times New Roman" w:ascii="Times New Roman"/>
          <w:color w:val="000000"/>
        </w:rPr>
        <w:t>2018</w:t>
      </w:r>
      <w:proofErr w:type="spellEnd"/>
      <w:r>
        <w:rPr>
          <w:rFonts w:hAnsi="Times New Roman" w:ascii="Times New Roman"/>
          <w:color w:val="000000"/>
        </w:rPr>
        <w:t>. godinu.</w:t>
      </w:r>
    </w:p>
    <w:p w:rsidRDefault="004172FD" w:rsidR="004172FD">
      <w:pPr>
        <w:pStyle w:val="Standard"/>
        <w:ind w:firstLine="708"/>
        <w:rPr>
          <w:rFonts w:eastAsia="Times New Roman" w:hAnsi="Times New Roman" w:ascii="Times New Roman"/>
        </w:rPr>
      </w:pPr>
    </w:p>
    <w:p w:rsidRDefault="00181C7C" w:rsidR="004172FD">
      <w:pPr>
        <w:pStyle w:val="Standard"/>
        <w:ind w:firstLine="708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Zaključenju stečajnog postupka prethodi unovčenje stečajne mase.</w:t>
      </w:r>
    </w:p>
    <w:p w:rsidRDefault="004172FD" w:rsidR="004172FD">
      <w:pPr>
        <w:pStyle w:val="Standard"/>
        <w:rPr>
          <w:rFonts w:hAnsi="Times New Roman" w:ascii="Times New Roman"/>
          <w:color w:val="000000"/>
        </w:rPr>
      </w:pPr>
    </w:p>
    <w:p w:rsidRDefault="00181C7C" w:rsidR="004172FD">
      <w:pPr>
        <w:pStyle w:val="Standard"/>
        <w:ind w:left="-708"/>
      </w:pPr>
      <w:r>
        <w:rPr>
          <w:rFonts w:hAnsi="Times New Roman" w:ascii="Times New Roman"/>
        </w:rPr>
        <w:t xml:space="preserve">             II.         </w:t>
      </w:r>
      <w:r>
        <w:rPr>
          <w:rFonts w:hAnsi="Times New Roman" w:ascii="Times New Roman"/>
          <w:b/>
          <w:bCs/>
        </w:rPr>
        <w:t>STANJE STEČAJNE MASE</w:t>
      </w:r>
    </w:p>
    <w:p w:rsidRDefault="00181C7C" w:rsidR="004172FD">
      <w:pPr>
        <w:pStyle w:val="Standard"/>
        <w:ind w:firstLine="708"/>
      </w:pPr>
      <w:r>
        <w:rPr>
          <w:rFonts w:hAnsi="Times New Roman" w:ascii="Times New Roman"/>
        </w:rPr>
        <w:t xml:space="preserve">Stečajnu masu čine nekretnine u mjestu </w:t>
      </w:r>
      <w:proofErr w:type="spellStart"/>
      <w:r>
        <w:rPr>
          <w:rFonts w:hAnsi="Times New Roman" w:ascii="Times New Roman"/>
        </w:rPr>
        <w:t>Hodošan</w:t>
      </w:r>
      <w:proofErr w:type="spellEnd"/>
      <w:r>
        <w:rPr>
          <w:rFonts w:hAnsi="Times New Roman" w:ascii="Times New Roman"/>
        </w:rPr>
        <w:t xml:space="preserve"> - upisane u</w:t>
      </w:r>
      <w:r>
        <w:rPr>
          <w:rFonts w:eastAsia="Times New Roman" w:hAnsi="Times New Roman" w:ascii="Times New Roman"/>
        </w:rPr>
        <w:t xml:space="preserve"> zk.ul.1057, k.o. </w:t>
      </w:r>
      <w:proofErr w:type="spellStart"/>
      <w:r>
        <w:rPr>
          <w:rFonts w:eastAsia="Times New Roman" w:hAnsi="Times New Roman" w:ascii="Times New Roman"/>
        </w:rPr>
        <w:t>Hodošan</w:t>
      </w:r>
      <w:proofErr w:type="spellEnd"/>
      <w:r>
        <w:rPr>
          <w:rFonts w:eastAsia="Times New Roman" w:hAnsi="Times New Roman" w:ascii="Times New Roman"/>
        </w:rPr>
        <w:t xml:space="preserve">, </w:t>
      </w:r>
      <w:proofErr w:type="spellStart"/>
      <w:r>
        <w:rPr>
          <w:rFonts w:eastAsia="Times New Roman" w:hAnsi="Times New Roman" w:ascii="Times New Roman"/>
        </w:rPr>
        <w:t>kč.br</w:t>
      </w:r>
      <w:proofErr w:type="spellEnd"/>
      <w:r>
        <w:rPr>
          <w:rFonts w:eastAsia="Times New Roman" w:hAnsi="Times New Roman" w:ascii="Times New Roman"/>
        </w:rPr>
        <w:t xml:space="preserve">. </w:t>
      </w:r>
      <w:proofErr w:type="spellStart"/>
      <w:r>
        <w:rPr>
          <w:rFonts w:eastAsia="Times New Roman" w:hAnsi="Times New Roman" w:ascii="Times New Roman"/>
        </w:rPr>
        <w:t>72</w:t>
      </w:r>
      <w:proofErr w:type="spellEnd"/>
      <w:r>
        <w:rPr>
          <w:rFonts w:eastAsia="Times New Roman" w:hAnsi="Times New Roman" w:ascii="Times New Roman"/>
        </w:rPr>
        <w:t xml:space="preserve">/3 u naravi zgrada, dvor površine </w:t>
      </w:r>
      <w:proofErr w:type="spellStart"/>
      <w:r>
        <w:rPr>
          <w:rFonts w:eastAsia="Times New Roman" w:hAnsi="Times New Roman" w:ascii="Times New Roman"/>
        </w:rPr>
        <w:t>258</w:t>
      </w:r>
      <w:proofErr w:type="spellEnd"/>
      <w:r>
        <w:rPr>
          <w:rFonts w:eastAsia="Times New Roman" w:hAnsi="Times New Roman" w:ascii="Times New Roman"/>
        </w:rPr>
        <w:t xml:space="preserve"> </w:t>
      </w:r>
      <w:proofErr w:type="spellStart"/>
      <w:r>
        <w:rPr>
          <w:rFonts w:eastAsia="Times New Roman" w:hAnsi="Times New Roman" w:ascii="Times New Roman"/>
        </w:rPr>
        <w:t>čhv</w:t>
      </w:r>
      <w:proofErr w:type="spellEnd"/>
      <w:r>
        <w:rPr>
          <w:rFonts w:eastAsia="Times New Roman" w:hAnsi="Times New Roman" w:ascii="Times New Roman"/>
        </w:rPr>
        <w:t xml:space="preserve"> i </w:t>
      </w:r>
      <w:proofErr w:type="spellStart"/>
      <w:r>
        <w:rPr>
          <w:rFonts w:eastAsia="Times New Roman" w:hAnsi="Times New Roman" w:ascii="Times New Roman"/>
        </w:rPr>
        <w:t>zk.ul</w:t>
      </w:r>
      <w:proofErr w:type="spellEnd"/>
      <w:r>
        <w:rPr>
          <w:rFonts w:eastAsia="Times New Roman" w:hAnsi="Times New Roman" w:ascii="Times New Roman"/>
        </w:rPr>
        <w:t xml:space="preserve">. </w:t>
      </w:r>
      <w:proofErr w:type="spellStart"/>
      <w:r>
        <w:rPr>
          <w:rFonts w:eastAsia="Times New Roman" w:hAnsi="Times New Roman" w:ascii="Times New Roman"/>
        </w:rPr>
        <w:t>735</w:t>
      </w:r>
      <w:proofErr w:type="spellEnd"/>
      <w:r>
        <w:rPr>
          <w:rFonts w:eastAsia="Times New Roman" w:hAnsi="Times New Roman" w:ascii="Times New Roman"/>
        </w:rPr>
        <w:t xml:space="preserve">, k.o. </w:t>
      </w:r>
      <w:proofErr w:type="spellStart"/>
      <w:r>
        <w:rPr>
          <w:rFonts w:eastAsia="Times New Roman" w:hAnsi="Times New Roman" w:ascii="Times New Roman"/>
        </w:rPr>
        <w:t>Hodošan</w:t>
      </w:r>
      <w:proofErr w:type="spellEnd"/>
      <w:r>
        <w:rPr>
          <w:rFonts w:eastAsia="Times New Roman" w:hAnsi="Times New Roman" w:ascii="Times New Roman"/>
        </w:rPr>
        <w:t xml:space="preserve">, </w:t>
      </w:r>
      <w:proofErr w:type="spellStart"/>
      <w:r>
        <w:rPr>
          <w:rFonts w:eastAsia="Times New Roman" w:hAnsi="Times New Roman" w:ascii="Times New Roman"/>
        </w:rPr>
        <w:t>kč.br</w:t>
      </w:r>
      <w:proofErr w:type="spellEnd"/>
      <w:r>
        <w:rPr>
          <w:rFonts w:eastAsia="Times New Roman" w:hAnsi="Times New Roman" w:ascii="Times New Roman"/>
        </w:rPr>
        <w:t xml:space="preserve">. </w:t>
      </w:r>
      <w:proofErr w:type="spellStart"/>
      <w:r>
        <w:rPr>
          <w:rFonts w:eastAsia="Times New Roman" w:hAnsi="Times New Roman" w:ascii="Times New Roman"/>
        </w:rPr>
        <w:t>75</w:t>
      </w:r>
      <w:proofErr w:type="spellEnd"/>
      <w:r>
        <w:rPr>
          <w:rFonts w:eastAsia="Times New Roman" w:hAnsi="Times New Roman" w:ascii="Times New Roman"/>
        </w:rPr>
        <w:t xml:space="preserve"> u naravi zgrada, dvor površine </w:t>
      </w:r>
      <w:proofErr w:type="spellStart"/>
      <w:r>
        <w:rPr>
          <w:rFonts w:eastAsia="Times New Roman" w:hAnsi="Times New Roman" w:ascii="Times New Roman"/>
        </w:rPr>
        <w:t>285čhv</w:t>
      </w:r>
      <w:proofErr w:type="spellEnd"/>
      <w:r>
        <w:rPr>
          <w:rFonts w:eastAsia="Times New Roman" w:hAnsi="Times New Roman" w:ascii="Times New Roman"/>
        </w:rPr>
        <w:t xml:space="preserve"> na kojima su upisana založna prava su u korist H-</w:t>
      </w:r>
      <w:proofErr w:type="spellStart"/>
      <w:r>
        <w:rPr>
          <w:rFonts w:eastAsia="Times New Roman" w:hAnsi="Times New Roman" w:ascii="Times New Roman"/>
        </w:rPr>
        <w:t>ABDUCO</w:t>
      </w:r>
      <w:proofErr w:type="spellEnd"/>
      <w:r>
        <w:rPr>
          <w:rFonts w:eastAsia="Times New Roman" w:hAnsi="Times New Roman" w:ascii="Times New Roman"/>
        </w:rPr>
        <w:t xml:space="preserve"> d.o.o. Zagreb i </w:t>
      </w:r>
      <w:proofErr w:type="spellStart"/>
      <w:r>
        <w:rPr>
          <w:rFonts w:eastAsia="Times New Roman" w:hAnsi="Times New Roman" w:ascii="Times New Roman"/>
        </w:rPr>
        <w:t>B2</w:t>
      </w:r>
      <w:proofErr w:type="spellEnd"/>
      <w:r>
        <w:rPr>
          <w:rFonts w:eastAsia="Times New Roman" w:hAnsi="Times New Roman" w:ascii="Times New Roman"/>
        </w:rPr>
        <w:t xml:space="preserve"> KAPITAL d.o.o. Zagreb.</w:t>
      </w:r>
      <w:r>
        <w:rPr>
          <w:rFonts w:hAnsi="Times New Roman" w:ascii="Times New Roman"/>
        </w:rPr>
        <w:tab/>
      </w:r>
    </w:p>
    <w:p w:rsidRDefault="00181C7C" w:rsidR="004172FD">
      <w:pPr>
        <w:pStyle w:val="Standard"/>
      </w:pPr>
      <w:r>
        <w:rPr>
          <w:rFonts w:hAnsi="Times New Roman" w:ascii="Times New Roman"/>
        </w:rPr>
        <w:tab/>
        <w:t xml:space="preserve">Pokretnine se odnose  na </w:t>
      </w:r>
      <w:r>
        <w:rPr>
          <w:rFonts w:eastAsia="Times New Roman" w:hAnsi="Times New Roman" w:ascii="Times New Roman"/>
        </w:rPr>
        <w:t xml:space="preserve">zalihe proizvoda i sirovina u iznosu od </w:t>
      </w:r>
      <w:proofErr w:type="spellStart"/>
      <w:r>
        <w:rPr>
          <w:rFonts w:eastAsia="Times New Roman" w:hAnsi="Times New Roman" w:ascii="Times New Roman"/>
        </w:rPr>
        <w:t>211.165</w:t>
      </w:r>
      <w:proofErr w:type="spellEnd"/>
      <w:r>
        <w:rPr>
          <w:rFonts w:eastAsia="Times New Roman" w:hAnsi="Times New Roman" w:ascii="Times New Roman"/>
        </w:rPr>
        <w:t>,</w:t>
      </w:r>
      <w:proofErr w:type="spellStart"/>
      <w:r>
        <w:rPr>
          <w:rFonts w:eastAsia="Times New Roman" w:hAnsi="Times New Roman" w:ascii="Times New Roman"/>
        </w:rPr>
        <w:t>11</w:t>
      </w:r>
      <w:proofErr w:type="spellEnd"/>
      <w:r>
        <w:rPr>
          <w:rFonts w:eastAsia="Times New Roman" w:hAnsi="Times New Roman" w:ascii="Times New Roman"/>
        </w:rPr>
        <w:t xml:space="preserve"> kn i to:</w:t>
      </w:r>
    </w:p>
    <w:tbl>
      <w:tblPr>
        <w:tblW w:type="dxa" w:w="6600"/>
        <w:tblInd w:type="dxa" w:w="74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10"/>
        <w:gridCol w:w="3885"/>
        <w:gridCol w:w="1905"/>
      </w:tblGrid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4172FD" w:rsidR="004172FD">
            <w:pPr>
              <w:pStyle w:val="Standard"/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Opis pokretnine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Količina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MASTER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CRVENI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984203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OKICHROM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KARTONSKA KUTIJA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ŠT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400x400x290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205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PET FOLIJE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383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REGENERAT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ATTANE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SC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4106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REGENERAT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– ANTISTATIK MB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8091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MASTER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VANILIJA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422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06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BIFIX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ANTISTATIK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PSC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00694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VIBA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235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MASTER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ŽUTI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84123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350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CLARIANT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SARMATENE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CA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70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PVC FOLIJA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966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11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MASTER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SMEĐI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83803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75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STYROLUX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684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D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425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13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BOJA – RAZNE (zelena, žuta, crvena, smeđa)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PVC TULJAK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lastRenderedPageBreak/>
              <w:t>15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KARTONSKE KUTIJE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486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REGENERATI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I PLJEVE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7800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17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MASTER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416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18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MASTER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TOSAF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AS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0104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90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19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MASTER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(ljubičasti i plavi)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SARMATANE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WEISS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CA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70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21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BIJELA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LJEPIVA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215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90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ČAŠICE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MLJEK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 BIJELE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236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930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23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POSUDICE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27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265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ČAŠICE ZA PIĆE U BOJI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158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000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PP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ČAŠE ZA PIĆE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000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ČAŠICE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MLJEK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. BIJELE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3481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27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ČAŠICE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MLJEK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 ŠTAMPANE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66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150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28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POSUDICE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29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PS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POSUDICE ŠTAMPANE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33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080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ČAŠICE ZA PIĆE U BOJI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2080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31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ČAŠE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SLIVIRANE</w:t>
            </w:r>
            <w:proofErr w:type="spellEnd"/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57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120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PVC POSUDICE I POKLOPCI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49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500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kom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33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PP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FOLIJA BIJELA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172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FOLIJA PROZIRNA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12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FOLIJA ŠTAMPANA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134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36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CRIJEVO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205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  <w:tr w:rsidR="004172FD">
        <w:tc>
          <w:tcPr>
            <w:tcW w:type="dxa" w:w="81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37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388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PE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FOLIJA ŠTAMPANA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80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/0</w:t>
            </w:r>
          </w:p>
        </w:tc>
        <w:tc>
          <w:tcPr>
            <w:tcW w:type="dxa" w:w="190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114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</w:rPr>
              <w:t>90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kg</w:t>
            </w:r>
          </w:p>
        </w:tc>
      </w:tr>
    </w:tbl>
    <w:p w:rsidRDefault="00181C7C" w:rsidR="004172FD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izvještajnom razdoblju namireni su vjerovnici stečajne </w:t>
      </w:r>
      <w:proofErr w:type="spellStart"/>
      <w:r>
        <w:rPr>
          <w:rFonts w:hAnsi="Times New Roman" w:ascii="Times New Roman"/>
        </w:rPr>
        <w:t>masę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Addiko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bank</w:t>
      </w:r>
      <w:proofErr w:type="spellEnd"/>
      <w:r>
        <w:rPr>
          <w:rFonts w:hAnsi="Times New Roman" w:ascii="Times New Roman"/>
        </w:rPr>
        <w:t xml:space="preserve"> d.d. Zagreb – </w:t>
      </w:r>
      <w:proofErr w:type="spellStart"/>
      <w:r>
        <w:rPr>
          <w:rFonts w:hAnsi="Times New Roman" w:ascii="Times New Roman"/>
        </w:rPr>
        <w:t>139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kn, Hrvatska pošta – </w:t>
      </w:r>
      <w:proofErr w:type="spellStart"/>
      <w:r>
        <w:rPr>
          <w:rFonts w:hAnsi="Times New Roman" w:ascii="Times New Roman"/>
        </w:rPr>
        <w:t>45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20</w:t>
      </w:r>
      <w:proofErr w:type="spellEnd"/>
      <w:r>
        <w:rPr>
          <w:rFonts w:hAnsi="Times New Roman" w:ascii="Times New Roman"/>
        </w:rPr>
        <w:t xml:space="preserve"> kn, Vjera d.o.o. – </w:t>
      </w:r>
      <w:proofErr w:type="spellStart"/>
      <w:r>
        <w:rPr>
          <w:rFonts w:hAnsi="Times New Roman" w:ascii="Times New Roman"/>
        </w:rPr>
        <w:t>3.750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 što ukupno iznosi </w:t>
      </w:r>
      <w:proofErr w:type="spellStart"/>
      <w:r>
        <w:rPr>
          <w:rFonts w:hAnsi="Times New Roman" w:ascii="Times New Roman"/>
        </w:rPr>
        <w:t>3.934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20</w:t>
      </w:r>
      <w:proofErr w:type="spellEnd"/>
      <w:r>
        <w:rPr>
          <w:rFonts w:hAnsi="Times New Roman" w:ascii="Times New Roman"/>
        </w:rPr>
        <w:t xml:space="preserve"> kn.    </w:t>
      </w: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tbl>
      <w:tblPr>
        <w:tblW w:type="dxa" w:w="4824"/>
        <w:tblInd w:type="dxa" w:w="122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300"/>
        <w:gridCol w:w="1524"/>
      </w:tblGrid>
      <w:tr w:rsidR="004172FD">
        <w:tc>
          <w:tcPr>
            <w:tcW w:type="dxa" w:w="33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Stanje sredstava </w:t>
            </w:r>
            <w:proofErr w:type="spellStart"/>
            <w:r>
              <w:rPr>
                <w:rFonts w:hAnsi="Times New Roman" w:ascii="Times New Roman"/>
              </w:rPr>
              <w:t>11</w:t>
            </w:r>
            <w:proofErr w:type="spellEnd"/>
            <w:r>
              <w:rPr>
                <w:rFonts w:hAnsi="Times New Roman" w:ascii="Times New Roman"/>
              </w:rPr>
              <w:t xml:space="preserve">. veljače </w:t>
            </w:r>
            <w:proofErr w:type="spellStart"/>
            <w:r>
              <w:rPr>
                <w:rFonts w:hAnsi="Times New Roman" w:ascii="Times New Roman"/>
              </w:rPr>
              <w:t>2019</w:t>
            </w:r>
            <w:proofErr w:type="spellEnd"/>
            <w:r>
              <w:rPr>
                <w:rFonts w:hAnsi="Times New Roman" w:ascii="Times New Roman"/>
              </w:rPr>
              <w:t>.</w:t>
            </w:r>
          </w:p>
        </w:tc>
        <w:tc>
          <w:tcPr>
            <w:tcW w:type="dxa" w:w="15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582.321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07</w:t>
            </w:r>
            <w:proofErr w:type="spellEnd"/>
            <w:r>
              <w:rPr>
                <w:rFonts w:hAnsi="Times New Roman" w:ascii="Times New Roman"/>
              </w:rPr>
              <w:t xml:space="preserve"> kn</w:t>
            </w:r>
          </w:p>
        </w:tc>
      </w:tr>
      <w:tr w:rsidR="004172FD">
        <w:tc>
          <w:tcPr>
            <w:tcW w:type="dxa" w:w="33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primici</w:t>
            </w:r>
          </w:p>
        </w:tc>
        <w:tc>
          <w:tcPr>
            <w:tcW w:type="dxa" w:w="15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kn</w:t>
            </w:r>
          </w:p>
        </w:tc>
      </w:tr>
      <w:tr w:rsidR="004172FD">
        <w:tc>
          <w:tcPr>
            <w:tcW w:type="dxa" w:w="33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izdaci</w:t>
            </w:r>
          </w:p>
        </w:tc>
        <w:tc>
          <w:tcPr>
            <w:tcW w:type="dxa" w:w="15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3.934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20</w:t>
            </w:r>
            <w:proofErr w:type="spellEnd"/>
            <w:r>
              <w:rPr>
                <w:rFonts w:hAnsi="Times New Roman" w:ascii="Times New Roman"/>
              </w:rPr>
              <w:t xml:space="preserve"> kn</w:t>
            </w:r>
          </w:p>
        </w:tc>
      </w:tr>
      <w:tr w:rsidR="004172FD">
        <w:tc>
          <w:tcPr>
            <w:tcW w:type="dxa" w:w="33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Stanje sredstava </w:t>
            </w:r>
            <w:proofErr w:type="spellStart"/>
            <w:r>
              <w:rPr>
                <w:rFonts w:hAnsi="Times New Roman" w:ascii="Times New Roman"/>
              </w:rPr>
              <w:t>11</w:t>
            </w:r>
            <w:proofErr w:type="spellEnd"/>
            <w:r>
              <w:rPr>
                <w:rFonts w:hAnsi="Times New Roman" w:ascii="Times New Roman"/>
              </w:rPr>
              <w:t xml:space="preserve">. svibnja </w:t>
            </w:r>
            <w:proofErr w:type="spellStart"/>
            <w:r>
              <w:rPr>
                <w:rFonts w:hAnsi="Times New Roman" w:ascii="Times New Roman"/>
              </w:rPr>
              <w:t>2019</w:t>
            </w:r>
            <w:proofErr w:type="spellEnd"/>
            <w:r>
              <w:rPr>
                <w:rFonts w:hAnsi="Times New Roman" w:ascii="Times New Roman"/>
              </w:rPr>
              <w:t>.</w:t>
            </w:r>
          </w:p>
        </w:tc>
        <w:tc>
          <w:tcPr>
            <w:tcW w:type="dxa" w:w="15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181C7C" w:rsidR="004172FD">
            <w:pPr>
              <w:pStyle w:val="Standard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578.386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87</w:t>
            </w:r>
            <w:proofErr w:type="spellEnd"/>
            <w:r>
              <w:rPr>
                <w:rFonts w:hAnsi="Times New Roman" w:ascii="Times New Roman"/>
              </w:rPr>
              <w:t xml:space="preserve"> kn</w:t>
            </w:r>
          </w:p>
        </w:tc>
      </w:tr>
    </w:tbl>
    <w:p w:rsidRDefault="00181C7C" w:rsidR="004172FD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III. RADNJE KOJE ĆE SE PODUZETI U NAREDNOM RAZDOBLJU</w:t>
      </w:r>
      <w:r>
        <w:rPr>
          <w:rFonts w:hAnsi="Times New Roman" w:ascii="Times New Roman"/>
        </w:rPr>
        <w:tab/>
      </w: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  <w:t>Nastavit će se s unovčenjem imovine.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Mjesto i datum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Stečajni upravitelj</w:t>
      </w: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Našice, </w:t>
      </w:r>
      <w:proofErr w:type="spellStart"/>
      <w:r>
        <w:rPr>
          <w:rFonts w:hAnsi="Times New Roman" w:ascii="Times New Roman"/>
        </w:rPr>
        <w:t>16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svibnnja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Renata Horvatin</w:t>
      </w:r>
    </w:p>
    <w:p w:rsidRDefault="004172FD" w:rsidR="004172FD">
      <w:pPr>
        <w:pStyle w:val="Standard"/>
        <w:rPr>
          <w:rFonts w:eastAsia="Times New Roman" w:hAnsi="Times New Roman" w:ascii="Times New Roman"/>
        </w:rPr>
      </w:pPr>
    </w:p>
    <w:p w:rsidRDefault="004172FD" w:rsidR="004172FD">
      <w:pPr>
        <w:pStyle w:val="Standard"/>
        <w:rPr>
          <w:rFonts w:eastAsia="Times New Roman" w:hAnsi="Times New Roman" w:ascii="Times New Roman"/>
        </w:rPr>
      </w:pPr>
    </w:p>
    <w:p w:rsidRDefault="004172FD" w:rsidR="004172FD">
      <w:pPr>
        <w:pStyle w:val="Standard"/>
        <w:rPr>
          <w:rFonts w:eastAsia="Times New Roman" w:hAnsi="Times New Roman" w:ascii="Times New Roman"/>
        </w:rPr>
      </w:pPr>
    </w:p>
    <w:p w:rsidRDefault="004172FD" w:rsidR="004172FD">
      <w:pPr>
        <w:pStyle w:val="Standard"/>
        <w:rPr>
          <w:rFonts w:eastAsia="Times New Roman" w:hAnsi="Times New Roman" w:ascii="Times New Roman"/>
        </w:rPr>
      </w:pPr>
    </w:p>
    <w:p w:rsidRDefault="004172FD" w:rsidR="004172FD">
      <w:pPr>
        <w:pStyle w:val="Standard"/>
        <w:rPr>
          <w:rFonts w:eastAsia="Times New Roman" w:hAnsi="Times New Roman" w:ascii="Times New Roman"/>
        </w:rPr>
      </w:pPr>
    </w:p>
    <w:p w:rsidRDefault="00181C7C" w:rsidR="004172FD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lastRenderedPageBreak/>
        <w:t>KOLA TRGOVINA d.o.o. u stečaju</w:t>
      </w:r>
    </w:p>
    <w:p w:rsidRDefault="00181C7C" w:rsidR="004172FD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Zagreb</w:t>
      </w:r>
    </w:p>
    <w:p w:rsidRDefault="00181C7C" w:rsidR="004172FD">
      <w:pPr>
        <w:pStyle w:val="Standard"/>
        <w:rPr>
          <w:rFonts w:eastAsia="Times New Roman" w:hAnsi="Times New Roman" w:ascii="Times New Roman"/>
        </w:rPr>
      </w:pPr>
      <w:proofErr w:type="spellStart"/>
      <w:r>
        <w:rPr>
          <w:rFonts w:eastAsia="Times New Roman" w:hAnsi="Times New Roman" w:ascii="Times New Roman"/>
        </w:rPr>
        <w:t>Kopernikova</w:t>
      </w:r>
      <w:proofErr w:type="spellEnd"/>
      <w:r>
        <w:rPr>
          <w:rFonts w:eastAsia="Times New Roman" w:hAnsi="Times New Roman" w:ascii="Times New Roman"/>
        </w:rPr>
        <w:t xml:space="preserve"> 3</w:t>
      </w:r>
    </w:p>
    <w:p w:rsidRDefault="00181C7C" w:rsidR="004172FD">
      <w:pPr>
        <w:pStyle w:val="Standard"/>
        <w:rPr>
          <w:rFonts w:eastAsia="Times New Roman" w:hAnsi="Times New Roman" w:ascii="Times New Roman"/>
          <w:color w:val="000000"/>
        </w:rPr>
      </w:pPr>
      <w:proofErr w:type="spellStart"/>
      <w:r>
        <w:rPr>
          <w:rFonts w:eastAsia="Times New Roman" w:hAnsi="Times New Roman" w:ascii="Times New Roman"/>
          <w:color w:val="000000"/>
        </w:rPr>
        <w:t>OIB</w:t>
      </w:r>
      <w:proofErr w:type="spellEnd"/>
      <w:r>
        <w:rPr>
          <w:rFonts w:eastAsia="Times New Roman" w:hAnsi="Times New Roman" w:ascii="Times New Roman"/>
          <w:color w:val="000000"/>
        </w:rPr>
        <w:t>:</w:t>
      </w:r>
      <w:proofErr w:type="spellStart"/>
      <w:r>
        <w:rPr>
          <w:rFonts w:eastAsia="Times New Roman" w:hAnsi="Times New Roman" w:ascii="Times New Roman"/>
          <w:color w:val="000000"/>
        </w:rPr>
        <w:t>87474417766</w:t>
      </w:r>
      <w:proofErr w:type="spellEnd"/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eastAsia="Times New Roman" w:hAnsi="Times New Roman" w:ascii="Times New Roman"/>
        </w:rPr>
        <w:t>TRGOVAČKI SUD U ZAGREBU</w:t>
      </w:r>
    </w:p>
    <w:p w:rsidRDefault="00181C7C" w:rsidR="004172FD">
      <w:pPr>
        <w:pStyle w:val="Standard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ab/>
      </w:r>
      <w:proofErr w:type="spellStart"/>
      <w:r>
        <w:rPr>
          <w:rFonts w:eastAsia="Times New Roman" w:hAnsi="Times New Roman" w:ascii="Times New Roman"/>
        </w:rPr>
        <w:t>Posl</w:t>
      </w:r>
      <w:proofErr w:type="spellEnd"/>
      <w:r>
        <w:rPr>
          <w:rFonts w:eastAsia="Times New Roman" w:hAnsi="Times New Roman" w:ascii="Times New Roman"/>
        </w:rPr>
        <w:t>. broj spisa - 3 St-</w:t>
      </w:r>
      <w:proofErr w:type="spellStart"/>
      <w:r>
        <w:rPr>
          <w:rFonts w:eastAsia="Times New Roman" w:hAnsi="Times New Roman" w:ascii="Times New Roman"/>
        </w:rPr>
        <w:t>6651</w:t>
      </w:r>
      <w:proofErr w:type="spellEnd"/>
      <w:r>
        <w:rPr>
          <w:rFonts w:eastAsia="Times New Roman" w:hAnsi="Times New Roman" w:ascii="Times New Roman"/>
        </w:rPr>
        <w:t>/</w:t>
      </w:r>
      <w:proofErr w:type="spellStart"/>
      <w:r>
        <w:rPr>
          <w:rFonts w:eastAsia="Times New Roman" w:hAnsi="Times New Roman" w:ascii="Times New Roman"/>
        </w:rPr>
        <w:t>2016</w:t>
      </w:r>
      <w:proofErr w:type="spellEnd"/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Stečajni sudac: Mihael Kovačić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4172FD" w:rsidR="004172FD">
      <w:pPr>
        <w:pStyle w:val="Standard"/>
      </w:pP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Predmet:  Izvješće o tijeku stečajnog postupka i stanju stečajne mase za</w:t>
      </w: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KOLA TRGOVINA  d.o.o. u stečaju          </w:t>
      </w:r>
    </w:p>
    <w:p w:rsidRDefault="00181C7C" w:rsidR="004172FD">
      <w:pPr>
        <w:pStyle w:val="Standard"/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-  dostavlja se -  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Poštovani,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prilogu podneska dostavljam Izvješće o tijeku stečajnog postupka i stanju stečajne mase  (Obrazac </w:t>
      </w:r>
      <w:proofErr w:type="spellStart"/>
      <w:r>
        <w:rPr>
          <w:rFonts w:hAnsi="Times New Roman" w:ascii="Times New Roman"/>
        </w:rPr>
        <w:t>20</w:t>
      </w:r>
      <w:proofErr w:type="spellEnd"/>
      <w:r>
        <w:rPr>
          <w:rFonts w:hAnsi="Times New Roman" w:ascii="Times New Roman"/>
        </w:rPr>
        <w:t xml:space="preserve">) za razdoblje od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 xml:space="preserve">. veljače do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 xml:space="preserve">. svibnja </w:t>
      </w:r>
      <w:proofErr w:type="spellStart"/>
      <w:r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>. godine.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S poštovanjem,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Stečajna upraviteljica</w:t>
      </w: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Renata Horvatin</w:t>
      </w:r>
    </w:p>
    <w:p w:rsidRDefault="004172FD" w:rsidR="004172FD">
      <w:pPr>
        <w:pStyle w:val="Standard"/>
        <w:ind w:left="360"/>
        <w:rPr>
          <w:rFonts w:hAnsi="Times New Roman" w:ascii="Times New Roman"/>
        </w:rPr>
      </w:pPr>
    </w:p>
    <w:p w:rsidRDefault="004172FD" w:rsidR="004172FD">
      <w:pPr>
        <w:pStyle w:val="Standard"/>
        <w:rPr>
          <w:rFonts w:hAnsi="Times New Roman" w:ascii="Times New Roman"/>
        </w:rPr>
      </w:pP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Našice, 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. svibnja </w:t>
      </w:r>
      <w:proofErr w:type="spellStart"/>
      <w:r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>. godine</w:t>
      </w:r>
    </w:p>
    <w:p w:rsidRDefault="00181C7C" w:rsidR="004172FD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172FD" w:rsidR="004172FD">
      <w:pPr>
        <w:pStyle w:val="Standard"/>
      </w:pPr>
    </w:p>
    <w:sectPr w:rsidR="004172FD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C7C" w:rsidR="0029721E">
      <w:pPr>
        <w:spacing w:lineRule="auto" w:line="240" w:after="0"/>
      </w:pPr>
      <w:r>
        <w:separator/>
      </w:r>
    </w:p>
  </w:endnote>
  <w:endnote w:id="0" w:type="continuationSeparator">
    <w:p w:rsidRDefault="00181C7C" w:rsidR="002972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C7C" w:rsidR="0029721E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181C7C" w:rsidR="0029721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CB515F"/>
    <w:multiLevelType w:val="multilevel"/>
    <w:tmpl w:val="C0F89C50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4172FD"/>
    <w:rsid w:val="00181C7C"/>
    <w:rsid w:val="0029721E"/>
    <w:rsid w:val="003640BE"/>
    <w:rsid w:val="0041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SimSun" w:hAnsi="Calibri" w:ascii="Calibri"/>
        <w:kern w:val="3"/>
        <w:sz w:val="22"/>
        <w:szCs w:val="22"/>
        <w:lang w:bidi="ar-SA" w:eastAsia="hr-HR" w:val="hr-HR"/>
      </w:rPr>
    </w:rPrDefault>
    <w:pPrDefault>
      <w:pPr>
        <w:widowControl w:val="false"/>
        <w:suppressAutoHyphens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lineRule="auto" w:line="240" w:after="80"/>
    </w:pPr>
    <w:rPr>
      <w:rFonts w:cs="Times New Roman" w:eastAsia="Calibri"/>
    </w:r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Standard"/>
    <w:pPr>
      <w:suppressLineNumbers/>
    </w:pPr>
    <w:rPr>
      <w:rFonts w:cs="Mangal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Odlomakpopisa" w:type="paragraph">
    <w:name w:val="List Paragraph"/>
    <w:basedOn w:val="Standard"/>
    <w:pPr>
      <w:spacing w:after="200"/>
      <w:ind w:left="720"/>
    </w:pPr>
  </w:style>
  <w:style w:customStyle="true" w:styleId="ListLabel1" w:type="character">
    <w:name w:val="ListLabel 1"/>
    <w:rPr>
      <w:rFonts w:cs="Times New Roman"/>
    </w:rPr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customStyle="true" w:styleId="ListLabel2" w:type="character">
    <w:name w:val="ListLabel 2"/>
    <w:rPr>
      <w:rFonts w:cs="Times New Roman"/>
    </w:rPr>
  </w:style>
  <w:style w:customStyle="true" w:styleId="WWNum1" w:type="numbering">
    <w:name w:val="WWNum1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364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0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0B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0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0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kern w:val="3"/>
        <w:sz w:val="22"/>
        <w:szCs w:val="22"/>
        <w:lang w:bidi="ar-SA" w:eastAsia="hr-HR" w:val="hr-HR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80" w:line="240" w:lineRule="auto"/>
    </w:pPr>
    <w:rPr>
      <w:rFonts w:cs="Times New Roman" w:eastAsia="Calibri"/>
    </w:r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dlomakpopisa" w:type="paragraph">
    <w:name w:val="List Paragraph"/>
    <w:basedOn w:val="Standard"/>
    <w:pPr>
      <w:spacing w:after="200"/>
      <w:ind w:left="720"/>
    </w:pPr>
  </w:style>
  <w:style w:customStyle="1" w:styleId="ListLabel1" w:type="character">
    <w:name w:val="ListLabel 1"/>
    <w:rPr>
      <w:rFonts w:cs="Times New Roman"/>
    </w:rPr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ListLabel2" w:type="character">
    <w:name w:val="ListLabel 2"/>
    <w:rPr>
      <w:rFonts w:cs="Times New Roman"/>
    </w:rPr>
  </w:style>
  <w:style w:customStyle="1" w:styleId="WWNum1" w:type="numbering">
    <w:name w:val="WWNum1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364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0B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0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0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661</properties:Words>
  <properties:Characters>3258</properties:Characters>
  <properties:Lines>199</properties:Lines>
  <properties:Paragraphs>155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2019-02-22T10:04:00Z</dcterms:created>
  <dc:creator>ADMINIBM</dc:creator>
  <cp:lastModifiedBy>Kristina Švajger</cp:lastModifiedBy>
  <cp:lastPrinted>2019-02-22T15:28:00Z</cp:lastPrinted>
  <dcterms:modified xmlns:xsi="http://www.w3.org/2001/XMLSchema-instance" xsi:type="dcterms:W3CDTF">2019-05-22T09:01:00Z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Grizli777</vt:lpwstr>
  </prop:property>
  <prop:property name="DocSecurity" pid="4" fmtid="{D5CDD505-2E9C-101B-9397-08002B2CF9AE}">
    <vt:r8>0.0</vt:r8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St-6651/2016-65 / Podnesak - Podnesak (izvješće stečajnog upravitelja, 20. 5. 19..docx)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