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7933" w14:paraId="bed7933" w:rsidRDefault="00C20CD1" w:rsidR="00C20CD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0CD1" w:rsidR="00C20CD1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D131AC">
        <w:t>-1915/16</w:t>
      </w:r>
      <w:r w:rsidR="00FC5551">
        <w:t>-86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131AC" w:rsidP="00D131AC" w:rsidR="007E2ACB" w:rsidRPr="007C723E">
      <w:pPr>
        <w:ind w:firstLine="720"/>
        <w:jc w:val="both"/>
      </w:pPr>
      <w:r w:rsidRPr="00D131AC">
        <w:t>Trgovački sud u Zagrebu</w:t>
      </w:r>
      <w:r w:rsidR="001525F8">
        <w:t>,</w:t>
      </w:r>
      <w:r w:rsidRPr="00D131AC">
        <w:t xml:space="preserve"> po sucu Gordanu Zubaku, u stečajnom postupku nad dužnikom </w:t>
      </w:r>
      <w:r w:rsidRPr="00D131AC">
        <w:rPr>
          <w:bCs/>
          <w:lang w:val="pt-BR"/>
        </w:rPr>
        <w:t>CITY EX d.o.o. u stečaju, Zagreb, Donje Svetice 40, OIB: 99406899243</w:t>
      </w:r>
      <w:r w:rsidRPr="00D131AC">
        <w:t xml:space="preserve">, </w:t>
      </w:r>
      <w:r w:rsidRPr="00D131AC">
        <w:br/>
      </w:r>
      <w:r w:rsidR="001525F8">
        <w:t>26</w:t>
      </w:r>
      <w:r w:rsidR="00D70339">
        <w:t>. listopada</w:t>
      </w:r>
      <w:r w:rsidRPr="00D131AC">
        <w:t xml:space="preserve"> 2016.,</w:t>
      </w:r>
      <w:r w:rsidR="00E2685B" w:rsidRPr="007C723E">
        <w:t xml:space="preserve">  </w:t>
      </w:r>
    </w:p>
    <w:p w:rsidRDefault="00D131AC" w:rsidP="00E70925" w:rsidR="008E64B2" w:rsidRPr="007C723E">
      <w:pPr>
        <w:jc w:val="both"/>
      </w:pPr>
      <w:r>
        <w:t xml:space="preserve">        </w:t>
      </w:r>
      <w:r w:rsidR="000D56F6" w:rsidRPr="007C723E">
        <w:t xml:space="preserve">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D131AC">
      <w:pPr>
        <w:jc w:val="both"/>
      </w:pPr>
      <w:r w:rsidRPr="007C723E">
        <w:tab/>
      </w:r>
      <w:r w:rsidR="00D70339">
        <w:t xml:space="preserve">Odbacuje se kao </w:t>
      </w:r>
      <w:r w:rsidR="006F7BE3">
        <w:t>nedopuštena</w:t>
      </w:r>
      <w:r w:rsidR="00D70339">
        <w:t xml:space="preserve"> žalba </w:t>
      </w:r>
      <w:r w:rsidR="00EC68B4">
        <w:t>Grada Pule, Pula</w:t>
      </w:r>
      <w:r w:rsidR="00524FB5">
        <w:t>,</w:t>
      </w:r>
      <w:r w:rsidR="00EC68B4">
        <w:t xml:space="preserve"> Forum 1</w:t>
      </w:r>
      <w:r w:rsidR="001525F8">
        <w:t>,</w:t>
      </w:r>
      <w:r w:rsidR="00D70339">
        <w:t xml:space="preserve"> od </w:t>
      </w:r>
      <w:r w:rsidR="00EC68B4">
        <w:t>4</w:t>
      </w:r>
      <w:r w:rsidR="006F7BE3">
        <w:t>. srpnja</w:t>
      </w:r>
      <w:r w:rsidR="00D70339">
        <w:t xml:space="preserve"> 2016. izjavljena protiv rješenja ovog suda od </w:t>
      </w:r>
      <w:r w:rsidR="006F7BE3">
        <w:t>15. lipnja</w:t>
      </w:r>
      <w:r w:rsidR="00D70339">
        <w:t xml:space="preserve"> 2016.</w:t>
      </w:r>
    </w:p>
    <w:p w:rsidRDefault="001B0559" w:rsidP="001B0559" w:rsidR="001B0559">
      <w:pPr>
        <w:jc w:val="both"/>
      </w:pPr>
    </w:p>
    <w:p w:rsidRDefault="006F7BE3" w:rsidP="001B0559" w:rsidR="006F7BE3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D131AC" w:rsidR="00D70339">
      <w:pPr>
        <w:ind w:firstLine="720"/>
        <w:jc w:val="both"/>
      </w:pPr>
      <w:r w:rsidRPr="007C723E">
        <w:t xml:space="preserve">Rješenjem ovog suda od </w:t>
      </w:r>
      <w:r w:rsidR="006F7BE3">
        <w:t>15. lipnja</w:t>
      </w:r>
      <w:r w:rsidR="00D131AC">
        <w:t xml:space="preserve"> 2016</w:t>
      </w:r>
      <w:r w:rsidRPr="007C723E">
        <w:t>.</w:t>
      </w:r>
      <w:r w:rsidR="007C723E">
        <w:t xml:space="preserve"> </w:t>
      </w:r>
      <w:r w:rsidR="006F7BE3">
        <w:t>utvrđene su i osporene tražbine stečajnih vjerovnika prvog i drugog višeg isplatnog reda.</w:t>
      </w:r>
      <w:r w:rsidR="00D70339">
        <w:t xml:space="preserve"> </w:t>
      </w:r>
    </w:p>
    <w:p w:rsidRDefault="00D70339" w:rsidP="00D131AC" w:rsidR="00D70339">
      <w:pPr>
        <w:ind w:firstLine="720"/>
        <w:jc w:val="both"/>
      </w:pPr>
    </w:p>
    <w:p w:rsidRDefault="00EC68B4" w:rsidP="00D131AC" w:rsidR="006F7BE3">
      <w:pPr>
        <w:ind w:firstLine="720"/>
        <w:jc w:val="both"/>
      </w:pPr>
      <w:r>
        <w:t>Vjerovnik Grad Pul</w:t>
      </w:r>
      <w:r w:rsidR="00524FB5">
        <w:t>a podnio</w:t>
      </w:r>
      <w:r>
        <w:t xml:space="preserve"> je žalbu protiv spomenutog rješenja, u kojoj je navedeno da je prijavljena tražbina u iznosu od 12.810,06 kn, a da je rješenjem od 15. lipnja 2016. utvrđena tražbina</w:t>
      </w:r>
      <w:r w:rsidR="00524FB5">
        <w:t xml:space="preserve"> samo</w:t>
      </w:r>
      <w:r>
        <w:t xml:space="preserve"> u iznosu od 8.934,66 kn te nije navedeno ni obrazloženo zbog čega je ta tražbina „smanjena ili osporena“.</w:t>
      </w:r>
    </w:p>
    <w:p w:rsidRDefault="006F7BE3" w:rsidP="00D131AC" w:rsidR="006F7BE3">
      <w:pPr>
        <w:ind w:firstLine="720"/>
        <w:jc w:val="both"/>
      </w:pPr>
    </w:p>
    <w:p w:rsidRDefault="006F7BE3" w:rsidP="00EC68B4" w:rsidR="006F7BE3">
      <w:pPr>
        <w:ind w:firstLine="720"/>
        <w:jc w:val="both"/>
      </w:pPr>
      <w:r>
        <w:t>S obzirom na to da je u ovom predmetu održan nastavak ispitnog ročiš</w:t>
      </w:r>
      <w:r w:rsidR="00147DC2">
        <w:t>ta od 8. rujna 2016. na koj</w:t>
      </w:r>
      <w:r w:rsidR="00EC68B4">
        <w:t>em je ispitana tražbina navedenog</w:t>
      </w:r>
      <w:r>
        <w:t xml:space="preserve"> vjerovnika</w:t>
      </w:r>
      <w:r w:rsidR="00EC68B4">
        <w:t xml:space="preserve"> u dijelu za iznos od 3.875,40 kn, koji je stečajni upravitelj propustio ispitati na ispitnom ročištu od 15. lipnja 2016., </w:t>
      </w:r>
      <w:r>
        <w:t>te je sud, potom, donio rje</w:t>
      </w:r>
      <w:r w:rsidR="00147DC2">
        <w:t xml:space="preserve">šenje od 8. rujna 2016. kojim </w:t>
      </w:r>
      <w:r w:rsidR="00EC68B4">
        <w:t>je u drugom</w:t>
      </w:r>
      <w:r w:rsidR="00147DC2">
        <w:t xml:space="preserve"> v</w:t>
      </w:r>
      <w:r w:rsidR="00EC68B4">
        <w:t>išem isplatnom redu utvrđena i tražbina navedenog stečajnog</w:t>
      </w:r>
      <w:r w:rsidR="00147DC2">
        <w:t xml:space="preserve"> vjerovnika</w:t>
      </w:r>
      <w:r w:rsidR="00EC68B4">
        <w:t xml:space="preserve"> i to u iznosu od 3.875,40 kn, čime je u cijelosti ispitana i utvrđena tražbina tog vjerovnika u prijavljenom iznosu od 12.810,06 kn</w:t>
      </w:r>
      <w:r w:rsidR="00524FB5">
        <w:t xml:space="preserve">, a isti, iako </w:t>
      </w:r>
      <w:r w:rsidR="00147DC2">
        <w:t xml:space="preserve"> </w:t>
      </w:r>
      <w:r w:rsidR="00EC68B4">
        <w:t>mu je</w:t>
      </w:r>
      <w:r w:rsidR="00147DC2">
        <w:t xml:space="preserve"> tražbina u konačnici utv</w:t>
      </w:r>
      <w:r w:rsidR="00EC68B4">
        <w:t>rđena, u međuvremenu nije povukao žalbu od 4</w:t>
      </w:r>
      <w:r>
        <w:t xml:space="preserve">. srpnja 2016. protiv rješenja od 15. lipnja 2016., </w:t>
      </w:r>
      <w:r w:rsidR="00147DC2">
        <w:t>sud je mišljenja da žalb</w:t>
      </w:r>
      <w:r w:rsidR="00EC68B4">
        <w:t>a spomenutog</w:t>
      </w:r>
      <w:r w:rsidR="00147DC2">
        <w:t xml:space="preserve"> vjerovnika</w:t>
      </w:r>
      <w:r w:rsidR="00EC68B4">
        <w:t xml:space="preserve"> od 4</w:t>
      </w:r>
      <w:r>
        <w:t xml:space="preserve">. srpnja 2016. nije dopuštena u smislu čl. 358. st. 3. </w:t>
      </w:r>
      <w:r w:rsidRPr="006F7BE3">
        <w:t>Zakona o parničnom postupku(„Narodne novine“ broj 53/91, 91/92, 112/99, 88/01, 117/03, 88/05, 2/07, 84/08,123/08, 57/11, 25/13 i 89/14, dalje: ZPP)</w:t>
      </w:r>
      <w:r>
        <w:t xml:space="preserve"> u vezi s čl. 10. Stečajnog zakona (</w:t>
      </w:r>
      <w:r w:rsidRPr="006F7BE3">
        <w:t>„Narodne novine“ broj 71/15)</w:t>
      </w:r>
      <w:r>
        <w:t>, to sto</w:t>
      </w:r>
      <w:r w:rsidR="00147DC2">
        <w:t>g</w:t>
      </w:r>
      <w:r w:rsidR="00EC68B4">
        <w:t>a što isti, zbog činjenice da mu</w:t>
      </w:r>
      <w:r>
        <w:t xml:space="preserve"> je</w:t>
      </w:r>
      <w:r w:rsidR="00EC68B4">
        <w:t xml:space="preserve"> prijavljena</w:t>
      </w:r>
      <w:r>
        <w:t xml:space="preserve"> tražbina</w:t>
      </w:r>
      <w:r w:rsidR="00EC68B4">
        <w:t xml:space="preserve"> u cijelosti priznata rješenjima od 15. </w:t>
      </w:r>
      <w:r w:rsidR="00EC68B4">
        <w:lastRenderedPageBreak/>
        <w:t>lipnja 2016. i 8. rujna 2016.</w:t>
      </w:r>
      <w:r>
        <w:t>, više nema pravni interes za podnošenje žalbe protiv rješenja od 15. lipnja 2016.</w:t>
      </w:r>
      <w:r w:rsidR="00147DC2">
        <w:t xml:space="preserve"> </w:t>
      </w:r>
    </w:p>
    <w:p w:rsidRDefault="006F7BE3" w:rsidP="00D131AC" w:rsidR="006F7BE3">
      <w:pPr>
        <w:ind w:firstLine="720"/>
        <w:jc w:val="both"/>
      </w:pPr>
    </w:p>
    <w:p w:rsidRDefault="006F7BE3" w:rsidP="00D131AC" w:rsidR="006F7BE3">
      <w:pPr>
        <w:ind w:firstLine="720"/>
        <w:jc w:val="both"/>
      </w:pPr>
      <w:r>
        <w:t>Slijedom navedenog, sud je na temelju odredbe čl. 358. st. 1. i 3. ZPP-a u vezi s čl. 10. SZ-a riješio kao u izreci.</w:t>
      </w:r>
    </w:p>
    <w:p w:rsidRDefault="00E2685B" w:rsidP="001525F8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1525F8">
        <w:t>26. listopada</w:t>
      </w:r>
      <w:r w:rsidR="00D131AC">
        <w:t xml:space="preserve"> 2016</w:t>
      </w:r>
      <w:r w:rsidRPr="007C723E">
        <w:t>.</w:t>
      </w:r>
    </w:p>
    <w:p w:rsidRDefault="001B0559" w:rsidP="00476CA9" w:rsidR="00A70EFF">
      <w:pPr>
        <w:pStyle w:val="Tijeloteksta"/>
        <w:ind w:left="5760"/>
      </w:pPr>
      <w:r w:rsidRPr="007C723E">
        <w:tab/>
      </w:r>
    </w:p>
    <w:p w:rsidRDefault="00A70EFF" w:rsidP="00476CA9" w:rsidR="00A70EFF">
      <w:pPr>
        <w:pStyle w:val="Tijeloteksta"/>
        <w:ind w:left="5760"/>
      </w:pPr>
    </w:p>
    <w:p w:rsidRDefault="001B0559" w:rsidP="00A70EFF" w:rsidR="001B0559" w:rsidRPr="007C723E">
      <w:pPr>
        <w:pStyle w:val="Tijeloteksta"/>
        <w:ind w:left="5760"/>
        <w:jc w:val="right"/>
      </w:pPr>
      <w:r w:rsidRPr="007C723E">
        <w:t>SUDAC:</w:t>
      </w:r>
    </w:p>
    <w:p w:rsidRDefault="00A70EFF" w:rsidP="00A70EFF" w:rsidR="001B0559" w:rsidRPr="007C723E">
      <w:pPr>
        <w:pStyle w:val="Tijeloteksta"/>
        <w:ind w:left="5760"/>
        <w:jc w:val="right"/>
      </w:pPr>
      <w:r>
        <w:t xml:space="preserve">     Gordan Zubak</w:t>
      </w:r>
      <w:r w:rsidR="00FC5551">
        <w:t>,v.r.</w:t>
      </w:r>
      <w:r>
        <w:t xml:space="preserve"> </w:t>
      </w:r>
    </w:p>
    <w:p w:rsidRDefault="00476CA9" w:rsidP="001B0559" w:rsidR="00476CA9"/>
    <w:p w:rsidRDefault="00A70EFF" w:rsidP="001B0559" w:rsidR="00A70EFF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A75755" w:rsidP="001B0559" w:rsidR="00A75755"/>
    <w:p w:rsidRDefault="00A70EFF" w:rsidP="001B0559" w:rsidR="00A70EFF"/>
    <w:p w:rsidRDefault="00A70EFF" w:rsidP="001B0559" w:rsidR="00A70EFF" w:rsidRPr="007C723E"/>
    <w:p w:rsidRDefault="00FC5551" w:rsidP="004E13E6" w:rsidR="00FC5551">
      <w:pPr>
        <w:jc w:val="right"/>
      </w:pPr>
      <w:r>
        <w:t>Za točnost otpravka</w:t>
      </w:r>
    </w:p>
    <w:p w:rsidRDefault="00FC5551" w:rsidP="004E13E6" w:rsidR="00FC5551">
      <w:pPr>
        <w:jc w:val="right"/>
      </w:pPr>
      <w:r>
        <w:t>ovlašteni službenik</w:t>
      </w:r>
    </w:p>
    <w:p w:rsidRDefault="00FC5551" w:rsidP="004E13E6" w:rsidR="00FC5551">
      <w:pPr>
        <w:jc w:val="right"/>
      </w:pPr>
      <w:r>
        <w:t>Katica Franjić</w:t>
      </w:r>
    </w:p>
    <w:p w:rsidRDefault="00B639DE" w:rsidP="00FC5551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A70EFF" w:rsidR="00B639DE" w:rsidRPr="007C723E">
      <w:headerReference w:type="even" r:id="rId10"/>
      <w:headerReference w:type="default" r:id="rId11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47DC2"/>
    <w:rsid w:val="001525F8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24FB5"/>
    <w:rsid w:val="005A49D2"/>
    <w:rsid w:val="005D62C1"/>
    <w:rsid w:val="005F6C6D"/>
    <w:rsid w:val="00607062"/>
    <w:rsid w:val="0065201D"/>
    <w:rsid w:val="006E4475"/>
    <w:rsid w:val="006F7BE3"/>
    <w:rsid w:val="007141AF"/>
    <w:rsid w:val="007508E7"/>
    <w:rsid w:val="007722DD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0EFF"/>
    <w:rsid w:val="00A75755"/>
    <w:rsid w:val="00AD7D71"/>
    <w:rsid w:val="00B639DE"/>
    <w:rsid w:val="00C20CD1"/>
    <w:rsid w:val="00D131AC"/>
    <w:rsid w:val="00D70339"/>
    <w:rsid w:val="00DA4A9F"/>
    <w:rsid w:val="00DB06B8"/>
    <w:rsid w:val="00E2685B"/>
    <w:rsid w:val="00E65940"/>
    <w:rsid w:val="00E70925"/>
    <w:rsid w:val="00EA7BA9"/>
    <w:rsid w:val="00EC68B4"/>
    <w:rsid w:val="00ED1ACD"/>
    <w:rsid w:val="00F00191"/>
    <w:rsid w:val="00F618B0"/>
    <w:rsid w:val="00F83457"/>
    <w:rsid w:val="00FA16DF"/>
    <w:rsid w:val="00FC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0CD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0CD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2144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2016-10-25T13:33:00Z</dcterms:created>
  <dc:creator>nmarkovic</dc:creator>
  <cp:lastModifiedBy>Katica Franjić</cp:lastModifiedBy>
  <cp:lastPrinted>2016-10-26T09:07:00Z</cp:lastPrinted>
  <dcterms:modified xmlns:xsi="http://www.w3.org/2001/XMLSchema-instance" xsi:type="dcterms:W3CDTF">2016-10-26T09:07:00Z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