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390c" w14:paraId="203390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1DBC" w:rsidP="00591DBC" w:rsidR="00591DBC" w:rsidRPr="00591DBC">
      <w:pPr>
        <w:spacing w:after="0"/>
        <w:rPr>
          <w:rFonts w:cs="Times New Roman" w:eastAsia="Times New Roman"/>
          <w:b/>
          <w:lang w:eastAsia="hr-HR"/>
        </w:rPr>
      </w:pPr>
      <w:r w:rsidRPr="00591DB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591DBC">
        <w:rPr>
          <w:rFonts w:cs="Times New Roman" w:eastAsia="Times New Roman"/>
          <w:b/>
          <w:lang w:eastAsia="hr-HR"/>
        </w:rPr>
        <w:t>Broj: 14. St-1903/2016.</w:t>
      </w:r>
    </w:p>
    <w:p w:rsidRDefault="00591DBC" w:rsidP="00591DBC" w:rsidR="00591DBC" w:rsidRPr="00591DBC">
      <w:pPr>
        <w:spacing w:after="0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91DBC">
        <w:rPr>
          <w:rFonts w:cs="Times New Roman" w:eastAsia="Times New Roman"/>
          <w:b/>
          <w:lang w:eastAsia="hr-HR"/>
        </w:rPr>
        <w:t xml:space="preserve"> </w:t>
      </w:r>
      <w:r w:rsidRPr="00591DBC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591DBC" w:rsidP="00591DBC" w:rsidR="00591DBC" w:rsidRPr="00591DBC">
      <w:pPr>
        <w:spacing w:after="0"/>
        <w:rPr>
          <w:rFonts w:cs="Times New Roman" w:eastAsia="Times New Roman"/>
          <w:b/>
          <w:lang w:eastAsia="hr-HR"/>
        </w:rPr>
      </w:pPr>
      <w:r w:rsidRPr="00591DB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91DBC">
        <w:rPr>
          <w:rFonts w:cs="Times New Roman" w:eastAsia="Times New Roman"/>
          <w:b/>
          <w:lang w:eastAsia="hr-HR"/>
        </w:rPr>
        <w:t>Sukoišanska</w:t>
      </w:r>
      <w:proofErr w:type="spellEnd"/>
      <w:r w:rsidRPr="00591DB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91DBC">
        <w:rPr>
          <w:rFonts w:cs="Times New Roman" w:eastAsia="Times New Roman"/>
          <w:b/>
          <w:lang w:eastAsia="hr-HR"/>
        </w:rPr>
        <w:t>R E P U B L I K A  H R V A T S K A</w:t>
      </w:r>
    </w:p>
    <w:p w:rsidRDefault="00591DBC" w:rsidP="00591DBC" w:rsidR="00591DBC" w:rsidRPr="00591D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91DBC" w:rsidP="00591DBC" w:rsidR="00591DBC" w:rsidRPr="00591DB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91DBC">
        <w:rPr>
          <w:rFonts w:cs="Times New Roman" w:eastAsia="Times New Roman"/>
          <w:b/>
          <w:lang w:eastAsia="hr-HR"/>
        </w:rPr>
        <w:t>Z A K L J U Č A K</w:t>
      </w:r>
    </w:p>
    <w:p w:rsidRDefault="00591DBC" w:rsidP="00591DBC" w:rsidR="00591DBC" w:rsidRPr="00591DB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b/>
          <w:lang w:eastAsia="hr-HR"/>
        </w:rPr>
        <w:tab/>
      </w:r>
      <w:r w:rsidRPr="00591DBC">
        <w:rPr>
          <w:rFonts w:cs="Times New Roman" w:eastAsia="Times New Roman"/>
          <w:lang w:eastAsia="hr-HR"/>
        </w:rPr>
        <w:t>Trgovački sud u Splitu, po sudcu Jozi Ćaleti, u skraćenome stečajnom postupku nad bivšim stečajnim Dužnikom: RAMLJANE d.o.o. za trgovinu, ugostiteljstvo i turizam, Split, Babina 14., OIB: 87978557064, MBS: 060174844. 11. srpnja 2017.</w:t>
      </w: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jc w:val="center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>z a k l j u č i o    j e</w:t>
      </w:r>
    </w:p>
    <w:p w:rsidRDefault="00591DBC" w:rsidP="00591DBC" w:rsidR="00591DBC" w:rsidRPr="00591D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>Poziva se Ivica Kardum, iz Split, Blajburških žrtava 6, u roku od 20. dana dostaviti ovom Sudu Popis imovine i obveza uvodno navedenog Dužnika i to sadržajno određenog sukladno članku 17, Stečajnog zakona (</w:t>
      </w:r>
      <w:r w:rsidRPr="00591DBC">
        <w:rPr>
          <w:rFonts w:cs="Times New Roman" w:eastAsia="Times New Roman"/>
          <w:i/>
          <w:lang w:eastAsia="hr-HR"/>
        </w:rPr>
        <w:t>Narodne novine</w:t>
      </w:r>
      <w:r w:rsidRPr="00591DBC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591DBC" w:rsidP="00591DBC" w:rsidR="00591DBC" w:rsidRPr="00591D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>U Splitu, 11. srpnja 2017.</w:t>
      </w:r>
    </w:p>
    <w:p w:rsidRDefault="00591DBC" w:rsidP="00591DBC" w:rsidR="00591DBC" w:rsidRPr="00591DB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>S U D A C</w:t>
      </w:r>
    </w:p>
    <w:p w:rsidRDefault="00591DBC" w:rsidP="00591DBC" w:rsidR="00591DBC" w:rsidRPr="00591DB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>Jozo Ćaleta</w:t>
      </w: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591DBC" w:rsidP="00591DBC" w:rsidR="00591DBC" w:rsidRPr="00591DBC">
      <w:pPr>
        <w:spacing w:after="0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>DNA:  1) Ivica Kardum, Split, Blajburških žrtava 6,</w:t>
      </w: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 xml:space="preserve">            4) Spis.</w:t>
      </w: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>Split, 11. srpnja 2017.                                                                    SUDAC:</w:t>
      </w:r>
    </w:p>
    <w:p w:rsidRDefault="00591DBC" w:rsidP="00591DBC" w:rsidR="00591DBC" w:rsidRPr="00591DBC">
      <w:pPr>
        <w:spacing w:after="0"/>
        <w:jc w:val="both"/>
        <w:rPr>
          <w:rFonts w:cs="Times New Roman" w:eastAsia="Times New Roman"/>
          <w:lang w:eastAsia="hr-HR"/>
        </w:rPr>
      </w:pPr>
      <w:r w:rsidRPr="00591DB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DBC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91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St-1903/2016-4</izvorni_sadrzaj>
    <derivirana_varijabla naziv="DomainObject.Oznaka_1">St-1903/2016-4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St-1903/2016</izvorni_sadrzaj>
    <derivirana_varijabla naziv="DomainObject.Predmet.OznakaBroj_1">St-1903/2016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RAMLJANE d.o.o. za trgovinu, ugostiteljstvo i turizam</izvorni_sadrzaj>
    <derivirana_varijabla naziv="DomainObject.Predmet.ProtustrankaFormated_1">  RAMLJANE d.o.o. za trgovinu, ugostiteljstvo i turizam</derivirana_varijabla>
  </DomainObject.Predmet.ProtustrankaFormated>
  <DomainObject.Predmet.ProtustrankaFormatedOIB>
    <izvorni_sadrzaj>  RAMLJANE d.o.o. za trgovinu, ugostiteljstvo i turizam, OIB 87978557064</izvorni_sadrzaj>
    <derivirana_varijabla naziv="DomainObject.Predmet.ProtustrankaFormatedOIB_1">  RAMLJANE d.o.o. za trgovinu, ugostiteljstvo i turizam, OIB 87978557064</derivirana_varijabla>
  </DomainObject.Predmet.ProtustrankaFormatedOIB>
  <DomainObject.Predmet.ProtustrankaFormatedWithAdress>
    <izvorni_sadrzaj> RAMLJANE d.o.o. za trgovinu, ugostiteljstvo i turizam, Babina 14, 21000 Split</izvorni_sadrzaj>
    <derivirana_varijabla naziv="DomainObject.Predmet.ProtustrankaFormatedWithAdress_1"> RAMLJANE d.o.o. za trgovinu, ugostiteljstvo i turizam, Babina 14, 21000 Split</derivirana_varijabla>
  </DomainObject.Predmet.ProtustrankaFormatedWithAdress>
  <DomainObject.Predmet.ProtustrankaFormatedWithAdressOIB>
    <izvorni_sadrzaj> RAMLJANE d.o.o. za trgovinu, ugostiteljstvo i turizam, OIB 87978557064, Babina 14, 21000 Split</izvorni_sadrzaj>
    <derivirana_varijabla naziv="DomainObject.Predmet.ProtustrankaFormatedWithAdressOIB_1"> RAMLJANE d.o.o. za trgovinu, ugostiteljstvo i turizam, OIB 87978557064, Babina 14, 21000 Split</derivirana_varijabla>
  </DomainObject.Predmet.ProtustrankaFormatedWithAdressOIB>
  <DomainObject.Predmet.ProtustrankaWithAdress>
    <izvorni_sadrzaj>RAMLJANE d.o.o. za trgovinu, ugostiteljstvo i turizam Babina 14, 21000 Split</izvorni_sadrzaj>
    <derivirana_varijabla naziv="DomainObject.Predmet.ProtustrankaWithAdress_1">RAMLJANE d.o.o. za trgovinu, ugostiteljstvo i turizam Babina 14, 21000 Split</derivirana_varijabla>
  </DomainObject.Predmet.ProtustrankaWithAdress>
  <DomainObject.Predmet.ProtustrankaWithAdressOIB>
    <izvorni_sadrzaj>RAMLJANE d.o.o. za trgovinu, ugostiteljstvo i turizam, OIB 87978557064, Babina 14, 21000 Split</izvorni_sadrzaj>
    <derivirana_varijabla naziv="DomainObject.Predmet.ProtustrankaWithAdressOIB_1">RAMLJANE d.o.o. za trgovinu, ugostiteljstvo i turizam, OIB 87978557064, Babina 14, 21000 Split</derivirana_varijabla>
  </DomainObject.Predmet.ProtustrankaWithAdressOIB>
  <DomainObject.Predmet.ProtustrankaNazivFormated>
    <izvorni_sadrzaj>RAMLJANE d.o.o. za trgovinu, ugostiteljstvo i turizam</izvorni_sadrzaj>
    <derivirana_varijabla naziv="DomainObject.Predmet.ProtustrankaNazivFormated_1">RAMLJANE d.o.o. za trgovinu, ugostiteljstvo i turizam</derivirana_varijabla>
  </DomainObject.Predmet.ProtustrankaNazivFormated>
  <DomainObject.Predmet.ProtustrankaNazivFormatedOIB>
    <izvorni_sadrzaj>RAMLJANE d.o.o. za trgovinu, ugostiteljstvo i turizam, OIB 87978557064</izvorni_sadrzaj>
    <derivirana_varijabla naziv="DomainObject.Predmet.ProtustrankaNazivFormatedOIB_1">RAMLJANE d.o.o. za trgovinu, ugostiteljstvo i turizam, OIB 87978557064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RH, Ministarstvo financija zastupanog po punomoćniku ŽUPANIJSKO DRŽAVNO ODVJETNIŠTVO U SPLITU</izvorni_sadrzaj>
    <derivirana_varijabla naziv="DomainObject.Predmet.StrankaFormated_1">  FINANCIJSKA AGENCIJA, RC SPLIT, Podružnica Split; RH, Ministarstvo financija zastupanog po punomoćniku ŽUPANIJSKO DRŽAVNO ODVJETNIŠTVO U SPLITU</derivirana_varijabla>
  </DomainObject.Predmet.StrankaFormated>
  <DomainObject.Predmet.StrankaFormatedOIB>
    <izvorni_sadrzaj>  FINANCIJSKA AGENCIJA, RC SPLIT, Podružnica Split, OIB 85821130368; RH, Ministarstvo financija, OIB 18683136487 zastupanog po punomoćniku ŽUPANIJSKO DRŽAVNO ODVJETNIŠTVO U SPLITU</izvorni_sadrzaj>
    <derivirana_varijabla naziv="DomainObject.Predmet.StrankaFormatedOIB_1">  FINANCIJSKA AGENCIJA, RC SPLIT, Podružnica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RH, Ministarstvo financija zastupanog po punomoćniku ŽUPANIJSKO DRŽAVNO ODVJETNIŠTVO U SPLITU</izvorni_sadrzaj>
    <derivirana_varijabla naziv="DomainObject.Predmet.StrankaFormatedWithAdress_1"> FINANCIJSKA AGENCIJA, RC SPLIT, Podružnica Split, Mažuranićevo šetalište 24b,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RH, Ministarstvo financija, OIB 18683136487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Split,RH, Ministarstvo financija </izvorni_sadrzaj>
    <derivirana_varijabla naziv="DomainObject.Predmet.StrankaWithAdress_1">FINANCIJSKA AGENCIJA, RC SPLIT, Podružnica Split Mažuranićevo šetalište 24b,21000 Split,RH, Ministarstvo financija </derivirana_varijabla>
  </DomainObject.Predmet.StrankaWithAdress>
  <DomainObject.Predmet.StrankaWithAdressOIB>
    <izvorni_sadrzaj>FINANCIJSKA AGENCIJA, RC SPLIT, Podružnica Split, OIB 85821130368, Mažuranićevo šetalište 24b,21000 Split,RH, Ministarstvo financija, OIB 18683136487</izvorni_sadrzaj>
    <derivirana_varijabla naziv="DomainObject.Predmet.StrankaWithAdressOIB_1">FINANCIJSKA AGENCIJA, RC SPLIT, Podružnica Split, OIB 85821130368, Mažuranićevo šetalište 24b,21000 Split,RH, Ministarstvo financija, OIB 18683136487</derivirana_varijabla>
  </DomainObject.Predmet.StrankaWithAdressOIB>
  <DomainObject.Predmet.StrankaNazivFormated>
    <izvorni_sadrzaj>FINANCIJSKA AGENCIJA, RC SPLIT, Podružnica Split,RH, Ministarstvo financija</izvorni_sadrzaj>
    <derivirana_varijabla naziv="DomainObject.Predmet.StrankaNazivFormated_1">FINANCIJSKA AGENCIJA, RC SPLIT, Podružnica Split,RH, Ministarstvo financija</derivirana_varijabla>
  </DomainObject.Predmet.StrankaNazivFormated>
  <DomainObject.Predmet.StrankaNazivFormatedOIB>
    <izvorni_sadrzaj>FINANCIJSKA AGENCIJA, RC SPLIT, Podružnica Split, OIB 85821130368,RH, Ministarstvo financija, OIB 18683136487</izvorni_sadrzaj>
    <derivirana_varijabla naziv="DomainObject.Predmet.StrankaNazivFormatedOIB_1">FINANCIJSKA AGENCIJA, RC SPLIT, Podružnica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201055.20</izvorni_sadrzaj>
    <derivirana_varijabla naziv="DomainObject.Predmet.TrenutnaVrijednost_1">201055.20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  <item>RH, Ministarstvo financija zastupanog po punomoćniku ŽUPANIJSKO DRŽAVNO ODVJETNIŠTVO U SPLITU</item>
    </izvorni_sadrzaj>
    <derivirana_varijabla naziv="DomainObject.Predmet.StrankaListFormated_1">
      <item>FINANCIJSKA AGENCIJA, RC SPLIT, Podružnica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RH, Ministarstvo financija</item>
    </izvorni_sadrzaj>
    <derivirana_varijabla naziv="DomainObject.Predmet.StrankaListNazivFormated_1">
      <item>FINANCIJSKA AGENCIJA, RC SPLIT, Podružnica Split</item>
      <item>RH, Ministarstvo financija</item>
    </derivirana_varijabla>
  </DomainObject.Predmet.StrankaListNazivFormated>
  <DomainObject.Predmet.StrankaListNazivFormatedOIB>
    <izvorni_sadrzaj>
      <item>FINANCIJSKA AGENCIJA, RC SPLIT, Podružnica Split, OIB 85821130368</item>
      <item>RH, Ministarstvo financija, OIB 18683136487</item>
    </izvorni_sadrzaj>
    <derivirana_varijabla naziv="DomainObject.Predmet.StrankaListNazivFormatedOIB_1">
      <item>FINANCIJSKA AGENCIJA, RC SPLIT, Podružnica Split, OIB 85821130368</item>
      <item>RH, Ministarstvo financija, OIB 18683136487</item>
    </derivirana_varijabla>
  </DomainObject.Predmet.StrankaListNazivFormatedOIB>
  <DomainObject.Predmet.ProtuStrankaListFormated>
    <izvorni_sadrzaj>
      <item>RAMLJANE d.o.o. za trgovinu, ugostiteljstvo i turizam</item>
    </izvorni_sadrzaj>
    <derivirana_varijabla naziv="DomainObject.Predmet.ProtuStrankaListFormated_1">
      <item>RAMLJANE d.o.o. za trgovinu, ugostiteljstvo i turizam</item>
    </derivirana_varijabla>
  </DomainObject.Predmet.ProtuStrankaListFormated>
  <DomainObject.Predmet.ProtuStrankaListFormatedOIB>
    <izvorni_sadrzaj>
      <item>RAMLJANE d.o.o. za trgovinu, ugostiteljstvo i turizam, OIB 87978557064</item>
    </izvorni_sadrzaj>
    <derivirana_varijabla naziv="DomainObject.Predmet.ProtuStrankaListFormatedOIB_1">
      <item>RAMLJANE d.o.o. za trgovinu, ugostiteljstvo i turizam, OIB 87978557064</item>
    </derivirana_varijabla>
  </DomainObject.Predmet.ProtuStrankaListFormatedOIB>
  <DomainObject.Predmet.ProtuStrankaListFormatedWithAdress>
    <izvorni_sadrzaj>
      <item>RAMLJANE d.o.o. za trgovinu, ugostiteljstvo i turizam, Babina 14, 21000 Split</item>
    </izvorni_sadrzaj>
    <derivirana_varijabla naziv="DomainObject.Predmet.ProtuStrankaListFormatedWithAdress_1">
      <item>RAMLJANE d.o.o. za trgovinu, ugostiteljstvo i turizam, Babina 14, 21000 Split</item>
    </derivirana_varijabla>
  </DomainObject.Predmet.ProtuStrankaListFormatedWithAdress>
  <DomainObject.Predmet.ProtuStrankaListFormatedWithAdressOIB>
    <izvorni_sadrzaj>
      <item>RAMLJANE d.o.o. za trgovinu, ugostiteljstvo i turizam, OIB 87978557064, Babina 14, 21000 Split</item>
    </izvorni_sadrzaj>
    <derivirana_varijabla naziv="DomainObject.Predmet.ProtuStrankaListFormatedWithAdressOIB_1">
      <item>RAMLJANE d.o.o. za trgovinu, ugostiteljstvo i turizam, OIB 87978557064, Babina 14, 21000 Split</item>
    </derivirana_varijabla>
  </DomainObject.Predmet.ProtuStrankaListFormatedWithAdressOIB>
  <DomainObject.Predmet.ProtuStrankaListNazivFormated>
    <izvorni_sadrzaj>
      <item>RAMLJANE d.o.o. za trgovinu, ugostiteljstvo i turizam</item>
    </izvorni_sadrzaj>
    <derivirana_varijabla naziv="DomainObject.Predmet.ProtuStrankaListNazivFormated_1">
      <item>RAMLJANE d.o.o. za trgovinu, ugostiteljstvo i turizam</item>
    </derivirana_varijabla>
  </DomainObject.Predmet.ProtuStrankaListNazivFormated>
  <DomainObject.Predmet.ProtuStrankaListNazivFormatedOIB>
    <izvorni_sadrzaj>
      <item>RAMLJANE d.o.o. za trgovinu, ugostiteljstvo i turizam, OIB 87978557064</item>
    </izvorni_sadrzaj>
    <derivirana_varijabla naziv="DomainObject.Predmet.ProtuStrankaListNazivFormatedOIB_1">
      <item>RAMLJANE d.o.o. za trgovinu, ugostiteljstvo i turizam, OIB 87978557064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St-1903/2016-4</izvorni_sadrzaj>
    <derivirana_varijabla naziv="DomainObject.PoslovniBrojDokumenta_1">St-1903/2016-4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RAMLJANE d.o.o. za trgovinu, ugostiteljstvo i turizam</izvorni_sadrzaj>
    <derivirana_varijabla naziv="DomainObject.Predmet.ProtustrankaIDrugi_1">RAMLJANE d.o.o. za trgovinu, ugostiteljstvo i turizam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RAMLJANE d.o.o. za trgovinu, ugostiteljstvo i turizam, OIB 87978557064, Babina 14, 21000 Split</izvorni_sadrzaj>
    <derivirana_varijabla naziv="DomainObject.Predmet.ProtustrankaIDrugiAdressOIB_1">RAMLJANE d.o.o. za trgovinu, ugostiteljstvo i turizam, OIB 87978557064, Babina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RAMLJANE d.o.o. za trgovinu, ugostiteljstvo i turizam</item>
      <item>FINANCIJSKA AGENCIJA, RC SPLIT, Podružnica Split</item>
      <item>RH, Ministarstvo financija</item>
      <item>ŽUPANIJSKO DRŽAVNO ODVJETNIŠTVO U SPLITU</item>
    </izvorni_sadrzaj>
    <derivirana_varijabla naziv="DomainObject.Predmet.SudioniciListNaziv_1">
      <item>RAMLJANE d.o.o. za trgovinu, ugostiteljstvo i turizam</item>
      <item>FINANCIJSKA AGENCIJA, RC SPLIT, Podružnica Split</item>
      <item>RH, Ministarstvo financija</item>
      <item>ŽUPANIJSKO DRŽAVNO ODVJETNIŠTVO U SPLITU</item>
    </derivirana_varijabla>
  </DomainObject.Predmet.SudioniciListNaziv>
  <DomainObject.Predmet.SudioniciListAdressOIB>
    <izvorni_sadrzaj>
      <item>RAMLJANE d.o.o. za trgovinu, ugostiteljstvo i turizam, OIB 87978557064, Babina 14,21000 Split</item>
      <item>FINANCIJSKA AGENCIJA, RC SPLIT, Podružnica Split, OIB 85821130368, Mažuranićevo šetalište 24b,21000 Split</item>
      <item>RH, Ministarstvo financija, OIB 18683136487</item>
      <item>ŽUPANIJSKO DRŽAVNO ODVJETNIŠTVO U SPLITU</item>
    </izvorni_sadrzaj>
    <derivirana_varijabla naziv="DomainObject.Predmet.SudioniciListAdressOIB_1">
      <item>RAMLJANE d.o.o. za trgovinu, ugostiteljstvo i turizam, OIB 87978557064, Babina 14,21000 Split</item>
      <item>FINANCIJSKA AGENCIJA, RC SPLIT, Podružnica Split, OIB 85821130368, Mažuranićevo šetalište 24b,21000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EEBD0-F85E-4DB7-9FB7-2F89C7ECA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786</properties:Characters>
  <properties:Lines>39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St-1903/2016-4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