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3e7b" w14:paraId="0033e7b" w:rsidRDefault="007B762B" w:rsidP="007B762B" w:rsidR="007B762B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7B762B" w:rsidP="007B762B" w:rsidR="007B762B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B762B" w:rsidP="007B762B" w:rsidR="007B762B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  <w:r w:rsidR="008F5FBD">
        <w:rPr>
          <w:rFonts w:hAnsi="Times New Roman" w:ascii="Times New Roman"/>
          <w:lang w:val="hr-HR"/>
        </w:rPr>
        <w:tab/>
        <w:t xml:space="preserve">                                               6.St-</w:t>
      </w:r>
      <w:r w:rsidR="005440C6">
        <w:rPr>
          <w:rFonts w:hAnsi="Times New Roman" w:ascii="Times New Roman"/>
          <w:lang w:val="hr-HR"/>
        </w:rPr>
        <w:t>2518/2017</w:t>
      </w:r>
    </w:p>
    <w:p w:rsidRDefault="007B762B" w:rsidP="007B762B" w:rsidR="007B762B">
      <w:pPr>
        <w:pStyle w:val="Zaglavlje"/>
        <w:rPr>
          <w:lang w:val="hr-HR"/>
        </w:rPr>
      </w:pPr>
    </w:p>
    <w:p w:rsidRDefault="007B762B" w:rsidP="007D7BBD" w:rsidR="007B762B">
      <w:pPr>
        <w:jc w:val="center"/>
        <w:rPr>
          <w:rFonts w:hAnsi="Times New Roman" w:ascii="Times New Roman"/>
          <w:szCs w:val="24"/>
          <w:lang w:val="hr-HR"/>
        </w:rPr>
      </w:pPr>
    </w:p>
    <w:p w:rsidRDefault="007B762B" w:rsidP="007D7BBD" w:rsidR="007B762B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 xml:space="preserve">Trgovački sud u Zagrebu po sucu pojedincu  </w:t>
      </w:r>
      <w:r>
        <w:rPr>
          <w:rFonts w:hAnsi="Times New Roman" w:ascii="Times New Roman"/>
          <w:szCs w:val="24"/>
          <w:lang w:val="hr-HR"/>
        </w:rPr>
        <w:t>Miljenku Dolenc</w:t>
      </w:r>
      <w:r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7B762B">
        <w:rPr>
          <w:rFonts w:hAnsi="Times New Roman" w:ascii="Times New Roman"/>
          <w:szCs w:val="24"/>
          <w:lang w:val="hr-HR"/>
        </w:rPr>
        <w:t xml:space="preserve"> Financijske agencije</w:t>
      </w:r>
      <w:r w:rsidR="005440C6">
        <w:rPr>
          <w:rFonts w:hAnsi="Times New Roman" w:ascii="Times New Roman"/>
          <w:szCs w:val="24"/>
          <w:lang w:val="hr-HR"/>
        </w:rPr>
        <w:t xml:space="preserve"> Podružnica Zagreb</w:t>
      </w:r>
      <w:r w:rsidR="007B762B">
        <w:rPr>
          <w:rFonts w:hAnsi="Times New Roman" w:ascii="Times New Roman"/>
          <w:szCs w:val="24"/>
          <w:lang w:val="hr-HR"/>
        </w:rPr>
        <w:t>,</w:t>
      </w:r>
      <w:r w:rsidR="00DA41E2">
        <w:rPr>
          <w:rFonts w:hAnsi="Times New Roman" w:ascii="Times New Roman"/>
          <w:szCs w:val="24"/>
          <w:lang w:val="hr-HR"/>
        </w:rPr>
        <w:t xml:space="preserve"> Trg Svibanjskih ž</w:t>
      </w:r>
      <w:r w:rsidR="00E65A63">
        <w:rPr>
          <w:rFonts w:hAnsi="Times New Roman" w:ascii="Times New Roman"/>
          <w:szCs w:val="24"/>
          <w:lang w:val="hr-HR"/>
        </w:rPr>
        <w:t>rtava 1995. 1</w:t>
      </w:r>
      <w:r w:rsidRPr="00840E3D">
        <w:rPr>
          <w:rFonts w:hAnsi="Times New Roman" w:ascii="Times New Roman"/>
          <w:szCs w:val="24"/>
          <w:lang w:val="hr-HR"/>
        </w:rPr>
        <w:t xml:space="preserve"> za pokretanjem  skraćenog stečajnog postupka nad dužnikom</w:t>
      </w:r>
      <w:r w:rsidR="005440C6">
        <w:rPr>
          <w:rFonts w:hAnsi="Times New Roman" w:ascii="Times New Roman"/>
          <w:szCs w:val="24"/>
          <w:lang w:val="hr-HR"/>
        </w:rPr>
        <w:t xml:space="preserve"> BASINA d.o.o., Ilica 138, Zagreb, OIB: 14239752812 </w:t>
      </w:r>
      <w:r w:rsidRPr="00840E3D">
        <w:rPr>
          <w:rFonts w:hAnsi="Times New Roman" w:ascii="Times New Roman"/>
          <w:szCs w:val="24"/>
          <w:lang w:val="hr-HR"/>
        </w:rPr>
        <w:t>dana</w:t>
      </w:r>
      <w:r w:rsidR="00F55FA8">
        <w:rPr>
          <w:rFonts w:hAnsi="Times New Roman" w:ascii="Times New Roman"/>
          <w:szCs w:val="24"/>
          <w:lang w:val="hr-HR"/>
        </w:rPr>
        <w:t xml:space="preserve"> 07</w:t>
      </w:r>
      <w:r w:rsidR="005440C6">
        <w:rPr>
          <w:rFonts w:hAnsi="Times New Roman" w:ascii="Times New Roman"/>
          <w:szCs w:val="24"/>
          <w:lang w:val="hr-HR"/>
        </w:rPr>
        <w:t>. veljače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  <w:r w:rsidR="00E17677">
        <w:rPr>
          <w:rFonts w:hAnsi="Times New Roman" w:ascii="Times New Roman"/>
          <w:szCs w:val="24"/>
          <w:lang w:val="hr-HR"/>
        </w:rPr>
        <w:t>2018.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7D7BBD" w:rsidP="007D7BBD" w:rsidR="007D7BB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7D7BBD" w:rsidP="005440C6" w:rsidR="007D7B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440C6">
        <w:rPr>
          <w:rFonts w:hAnsi="Times New Roman" w:ascii="Times New Roman"/>
          <w:szCs w:val="24"/>
          <w:lang w:val="hr-HR"/>
        </w:rPr>
        <w:t>BASINA d.o.o., Ilica 138, Zagreb, OIB: 14239752812</w:t>
      </w:r>
    </w:p>
    <w:p w:rsidRDefault="005440C6" w:rsidP="005440C6" w:rsidR="005440C6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7D7BBD" w:rsidP="007D7BBD" w:rsidR="007D7B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5440C6">
        <w:rPr>
          <w:rFonts w:hAnsi="Times New Roman" w:ascii="Times New Roman"/>
          <w:szCs w:val="24"/>
          <w:lang w:val="hr-HR"/>
        </w:rPr>
        <w:t xml:space="preserve">ovome sudu Financijska agencija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40C6">
        <w:rPr>
          <w:rFonts w:hAnsi="Times New Roman" w:ascii="Times New Roman"/>
          <w:lang w:val="hr-HR"/>
        </w:rPr>
        <w:t xml:space="preserve">7.910,33 </w:t>
      </w:r>
      <w:r>
        <w:rPr>
          <w:rFonts w:hAnsi="Times New Roman" w:ascii="Times New Roman"/>
          <w:lang w:val="hr-HR"/>
        </w:rPr>
        <w:t xml:space="preserve">kuna na dan </w:t>
      </w:r>
      <w:r w:rsidR="005440C6">
        <w:rPr>
          <w:rFonts w:hAnsi="Times New Roman" w:ascii="Times New Roman"/>
          <w:lang w:val="hr-HR"/>
        </w:rPr>
        <w:t>08.09.2017.</w:t>
      </w: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D7BBD" w:rsidP="007D7BBD" w:rsidR="007D7BB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 428. i 429. SZ-a, te je stoga odlučeno kao u izreci ovog rješenja, temeljem odredbe čl 428. SZ.</w:t>
      </w:r>
    </w:p>
    <w:p w:rsidRDefault="007D7BBD" w:rsidP="007D7BBD" w:rsidR="007D7BBD">
      <w:pPr>
        <w:jc w:val="center"/>
        <w:rPr>
          <w:rFonts w:hAnsi="Times New Roman" w:ascii="Times New Roman"/>
          <w:lang w:val="hr-HR"/>
        </w:rPr>
      </w:pPr>
    </w:p>
    <w:p w:rsidRDefault="007D7BBD" w:rsidP="007D7BBD" w:rsidR="007D7BB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55FA8">
        <w:rPr>
          <w:rFonts w:hAnsi="Times New Roman" w:ascii="Times New Roman"/>
          <w:lang w:val="hr-HR"/>
        </w:rPr>
        <w:t>, 07</w:t>
      </w:r>
      <w:r w:rsidR="005440C6">
        <w:rPr>
          <w:rFonts w:hAnsi="Times New Roman" w:ascii="Times New Roman"/>
          <w:lang w:val="hr-HR"/>
        </w:rPr>
        <w:t>. veljače</w:t>
      </w:r>
      <w:r w:rsidR="00E17677">
        <w:rPr>
          <w:rFonts w:hAnsi="Times New Roman" w:ascii="Times New Roman"/>
          <w:lang w:val="hr-HR"/>
        </w:rPr>
        <w:t xml:space="preserve"> 2018.</w:t>
      </w:r>
    </w:p>
    <w:p w:rsidRDefault="007D7BBD" w:rsidP="00C82539" w:rsidR="007D7BBD">
      <w:pPr>
        <w:ind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  <w:r w:rsidR="007B762B"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 Miljenko Dolenc</w:t>
      </w:r>
      <w:r w:rsidR="00C82539">
        <w:rPr>
          <w:rFonts w:hAnsi="Times New Roman" w:ascii="Times New Roman"/>
          <w:lang w:val="hr-HR"/>
        </w:rPr>
        <w:t>, v.r.</w:t>
      </w:r>
    </w:p>
    <w:p w:rsidRDefault="002B611C" w:rsidP="007B762B" w:rsidR="007B762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</w:t>
      </w:r>
    </w:p>
    <w:p w:rsidRDefault="002B611C" w:rsidP="002B611C" w:rsidR="002B611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6.St-2518/2017</w:t>
      </w:r>
    </w:p>
    <w:p w:rsidRDefault="002B611C" w:rsidP="002B611C" w:rsidR="002B611C">
      <w:pPr>
        <w:jc w:val="right"/>
        <w:rPr>
          <w:rFonts w:hAnsi="Times New Roman" w:ascii="Times New Roman"/>
          <w:lang w:val="hr-HR"/>
        </w:rPr>
      </w:pPr>
    </w:p>
    <w:p w:rsidRDefault="007B762B" w:rsidP="007B762B" w:rsidR="007B762B" w:rsidRPr="0042162E">
      <w:pPr>
        <w:jc w:val="center"/>
        <w:rPr>
          <w:rFonts w:hAnsi="Times New Roman" w:ascii="Times New Roman"/>
          <w:lang w:val="hr-HR"/>
        </w:rPr>
      </w:pPr>
    </w:p>
    <w:p w:rsidRDefault="007D7BBD" w:rsidP="007D7BBD" w:rsidR="007D7BB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BBD" w:rsidP="007D7BBD" w:rsidR="007D7BBD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539" w:rsidP="00C82539" w:rsidR="003933AD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otpravka:</w:t>
      </w:r>
    </w:p>
    <w:p w:rsidRDefault="00C82539" w:rsidP="00C82539" w:rsidR="00C82539">
      <w:pPr>
        <w:ind w:left="566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Marko Miklić</w:t>
      </w:r>
    </w:p>
    <w:p w:rsidRDefault="007D7BBD" w:rsidP="00C82539" w:rsidR="007D7BBD" w:rsidRPr="00D44D4F">
      <w:pPr>
        <w:ind w:left="1416"/>
        <w:jc w:val="both"/>
        <w:rPr>
          <w:rFonts w:hAnsi="Times New Roman" w:ascii="Times New Roman"/>
          <w:sz w:val="22"/>
          <w:lang w:val="hr-HR"/>
        </w:rPr>
      </w:pPr>
    </w:p>
    <w:p w:rsidRDefault="007D7BBD" w:rsidP="00C82539" w:rsidR="007D7BBD">
      <w:pPr>
        <w:ind w:left="708"/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D7BBD" w:rsidP="007D7BBD" w:rsidR="007D7BB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16DF6" w:rsidR="00A16DF6"/>
    <w:sectPr w:rsidR="00A16D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22437D"/>
    <w:rsid w:val="002B611C"/>
    <w:rsid w:val="00325195"/>
    <w:rsid w:val="003933AD"/>
    <w:rsid w:val="005440C6"/>
    <w:rsid w:val="007B762B"/>
    <w:rsid w:val="007D7BBD"/>
    <w:rsid w:val="008F5FBD"/>
    <w:rsid w:val="00A16DF6"/>
    <w:rsid w:val="00BC1248"/>
    <w:rsid w:val="00C50500"/>
    <w:rsid w:val="00C82539"/>
    <w:rsid w:val="00DA41E2"/>
    <w:rsid w:val="00DC265E"/>
    <w:rsid w:val="00E17677"/>
    <w:rsid w:val="00E65A63"/>
    <w:rsid w:val="00F5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2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2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St-2518/2017</izvorni_sadrzaj>
    <derivirana_varijabla naziv="DomainObject.Predmet.OznakaBroj_1">St-2518/2017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BASINA, d.o.o.</izvorni_sadrzaj>
    <derivirana_varijabla naziv="DomainObject.Predmet.ProtustrankaFormated_1">  BASINA, d.o.o.</derivirana_varijabla>
  </DomainObject.Predmet.ProtustrankaFormated>
  <DomainObject.Predmet.ProtustrankaFormatedOIB>
    <izvorni_sadrzaj>  BASINA, d.o.o., OIB 14239752812</izvorni_sadrzaj>
    <derivirana_varijabla naziv="DomainObject.Predmet.ProtustrankaFormatedOIB_1">  BASINA, d.o.o., OIB 14239752812</derivirana_varijabla>
  </DomainObject.Predmet.ProtustrankaFormatedOIB>
  <DomainObject.Predmet.ProtustrankaFormatedWithAdress>
    <izvorni_sadrzaj> BASINA, d.o.o., Ilica 138, 10000 Zagreb</izvorni_sadrzaj>
    <derivirana_varijabla naziv="DomainObject.Predmet.ProtustrankaFormatedWithAdress_1"> BASINA, d.o.o., Ilica 138, 10000 Zagreb</derivirana_varijabla>
  </DomainObject.Predmet.ProtustrankaFormatedWithAdress>
  <DomainObject.Predmet.ProtustrankaFormatedWithAdressOIB>
    <izvorni_sadrzaj> BASINA, d.o.o., OIB 14239752812, Ilica 138, 10000 Zagreb</izvorni_sadrzaj>
    <derivirana_varijabla naziv="DomainObject.Predmet.ProtustrankaFormatedWithAdressOIB_1"> BASINA, d.o.o., OIB 14239752812, Ilica 138, 10000 Zagreb</derivirana_varijabla>
  </DomainObject.Predmet.ProtustrankaFormatedWithAdressOIB>
  <DomainObject.Predmet.ProtustrankaWithAdress>
    <izvorni_sadrzaj>BASINA, d.o.o. Ilica 138, 10000 Zagreb</izvorni_sadrzaj>
    <derivirana_varijabla naziv="DomainObject.Predmet.ProtustrankaWithAdress_1">BASINA, d.o.o. Ilica 138, 10000 Zagreb</derivirana_varijabla>
  </DomainObject.Predmet.ProtustrankaWithAdress>
  <DomainObject.Predmet.ProtustrankaWithAdressOIB>
    <izvorni_sadrzaj>BASINA, d.o.o., OIB 14239752812, Ilica 138, 10000 Zagreb</izvorni_sadrzaj>
    <derivirana_varijabla naziv="DomainObject.Predmet.ProtustrankaWithAdressOIB_1">BASINA, d.o.o., OIB 14239752812, Ilica 138, 10000 Zagreb</derivirana_varijabla>
  </DomainObject.Predmet.ProtustrankaWithAdressOIB>
  <DomainObject.Predmet.ProtustrankaNazivFormated>
    <izvorni_sadrzaj>BASINA, d.o.o.</izvorni_sadrzaj>
    <derivirana_varijabla naziv="DomainObject.Predmet.ProtustrankaNazivFormated_1">BASINA, d.o.o.</derivirana_varijabla>
  </DomainObject.Predmet.ProtustrankaNazivFormated>
  <DomainObject.Predmet.ProtustrankaNazivFormatedOIB>
    <izvorni_sadrzaj>BASINA, d.o.o., OIB 14239752812</izvorni_sadrzaj>
    <derivirana_varijabla naziv="DomainObject.Predmet.ProtustrankaNazivFormatedOIB_1">BASINA, d.o.o., OIB 14239752812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BASINA, d.o.o.</item>
    </izvorni_sadrzaj>
    <derivirana_varijabla naziv="DomainObject.Predmet.ProtuStrankaListFormated_1">
      <item>BASINA, d.o.o.</item>
    </derivirana_varijabla>
  </DomainObject.Predmet.ProtuStrankaListFormated>
  <DomainObject.Predmet.ProtuStrankaListFormatedOIB>
    <izvorni_sadrzaj>
      <item>BASINA, d.o.o., OIB 14239752812</item>
    </izvorni_sadrzaj>
    <derivirana_varijabla naziv="DomainObject.Predmet.ProtuStrankaListFormatedOIB_1">
      <item>BASINA, d.o.o., OIB 14239752812</item>
    </derivirana_varijabla>
  </DomainObject.Predmet.ProtuStrankaListFormatedOIB>
  <DomainObject.Predmet.ProtuStrankaListFormatedWithAdress>
    <izvorni_sadrzaj>
      <item>BASINA, d.o.o., Ilica 138, 10000 Zagreb</item>
    </izvorni_sadrzaj>
    <derivirana_varijabla naziv="DomainObject.Predmet.ProtuStrankaListFormatedWithAdress_1">
      <item>BASINA, d.o.o., Ilica 138, 10000 Zagreb</item>
    </derivirana_varijabla>
  </DomainObject.Predmet.ProtuStrankaListFormatedWithAdress>
  <DomainObject.Predmet.ProtuStrankaListFormatedWithAdressOIB>
    <izvorni_sadrzaj>
      <item>BASINA, d.o.o., OIB 14239752812, Ilica 138, 10000 Zagreb</item>
    </izvorni_sadrzaj>
    <derivirana_varijabla naziv="DomainObject.Predmet.ProtuStrankaListFormatedWithAdressOIB_1">
      <item>BASINA, d.o.o., OIB 14239752812, Ilica 138, 10000 Zagreb</item>
    </derivirana_varijabla>
  </DomainObject.Predmet.ProtuStrankaListFormatedWithAdressOIB>
  <DomainObject.Predmet.ProtuStrankaListNazivFormated>
    <izvorni_sadrzaj>
      <item>BASINA, d.o.o.</item>
    </izvorni_sadrzaj>
    <derivirana_varijabla naziv="DomainObject.Predmet.ProtuStrankaListNazivFormated_1">
      <item>BASINA, d.o.o.</item>
    </derivirana_varijabla>
  </DomainObject.Predmet.ProtuStrankaListNazivFormated>
  <DomainObject.Predmet.ProtuStrankaListNazivFormatedOIB>
    <izvorni_sadrzaj>
      <item>BASINA, d.o.o., OIB 14239752812</item>
    </izvorni_sadrzaj>
    <derivirana_varijabla naziv="DomainObject.Predmet.ProtuStrankaListNazivFormatedOIB_1">
      <item>BASINA, d.o.o., OIB 14239752812</item>
    </derivirana_varijabla>
  </DomainObject.Predmet.ProtuStrankaListNazivFormatedOIB>
  <DomainObject.Predmet.OstaliListFormated>
    <izvorni_sadrzaj>
      <item>Marinko Čorak</item>
    </izvorni_sadrzaj>
    <derivirana_varijabla naziv="DomainObject.Predmet.OstaliListFormated_1">
      <item>Marinko Čorak</item>
    </derivirana_varijabla>
  </DomainObject.Predmet.OstaliListFormated>
  <DomainObject.Predmet.OstaliListFormatedOIB>
    <izvorni_sadrzaj>
      <item>Marinko Čorak, OIB 62561844451</item>
    </izvorni_sadrzaj>
    <derivirana_varijabla naziv="DomainObject.Predmet.OstaliListFormatedOIB_1">
      <item>Marinko Čorak, OIB 62561844451</item>
    </derivirana_varijabla>
  </DomainObject.Predmet.OstaliListFormatedOIB>
  <DomainObject.Predmet.OstaliListFormatedWithAdress>
    <izvorni_sadrzaj>
      <item>Marinko Čorak, Cenkovečka 9, 10000 Zagreb</item>
    </izvorni_sadrzaj>
    <derivirana_varijabla naziv="DomainObject.Predmet.OstaliListFormatedWithAdress_1">
      <item>Marinko Čorak, Cenkovečka 9, 10000 Zagreb</item>
    </derivirana_varijabla>
  </DomainObject.Predmet.OstaliListFormatedWithAdress>
  <DomainObject.Predmet.OstaliListFormatedWithAdressOIB>
    <izvorni_sadrzaj>
      <item>Marinko Čorak, OIB 62561844451, Cenkovečka 9, 10000 Zagreb</item>
    </izvorni_sadrzaj>
    <derivirana_varijabla naziv="DomainObject.Predmet.OstaliListFormatedWithAdressOIB_1">
      <item>Marinko Čorak, OIB 62561844451, Cenkovečka 9, 10000 Zagreb</item>
    </derivirana_varijabla>
  </DomainObject.Predmet.OstaliListFormatedWithAdressOIB>
  <DomainObject.Predmet.OstaliListNazivFormated>
    <izvorni_sadrzaj>
      <item>Marinko Čorak</item>
    </izvorni_sadrzaj>
    <derivirana_varijabla naziv="DomainObject.Predmet.OstaliListNazivFormated_1">
      <item>Marinko Čorak</item>
    </derivirana_varijabla>
  </DomainObject.Predmet.OstaliListNazivFormated>
  <DomainObject.Predmet.OstaliListNazivFormatedOIB>
    <izvorni_sadrzaj>
      <item>Marinko Čorak, OIB 62561844451</item>
    </izvorni_sadrzaj>
    <derivirana_varijabla naziv="DomainObject.Predmet.OstaliListNazivFormatedOIB_1">
      <item>Marinko Čorak, OIB 62561844451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BASINA, d.o.o.</izvorni_sadrzaj>
    <derivirana_varijabla naziv="DomainObject.Predmet.ProtustrankaIDrugi_1">BASINA,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BASINA, d.o.o., OIB 14239752812, Ilica 138, 10000 Zagreb</izvorni_sadrzaj>
    <derivirana_varijabla naziv="DomainObject.Predmet.ProtustrankaIDrugiAdressOIB_1">BASINA, d.o.o., OIB 14239752812,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BASINA, d.o.o.</item>
      <item>Marinko Čorak</item>
    </izvorni_sadrzaj>
    <derivirana_varijabla naziv="DomainObject.Predmet.SudioniciListNaziv_1">
      <item>FINA Regionalni centar Zagreb</item>
      <item>BASINA, d.o.o.</item>
      <item>Marinko Čorak</item>
    </derivirana_varijabla>
  </DomainObject.Predmet.SudioniciListNaziv>
  <DomainObject.Predmet.SudioniciListAdressOIB>
    <izvorni_sadrzaj>
      <item>FINA Regionalni centar Zagreb, OIB 85821130368, Trg svibanjskih žrtava 1995. 1,10000 Zagreb</item>
      <item>BASINA, d.o.o., OIB 14239752812, Ilica 138,10000 Zagreb</item>
      <item>Marinko Čorak, OIB 62561844451, Cenkovečka 9,10000 Zagreb</item>
    </izvorni_sadrzaj>
    <derivirana_varijabla naziv="DomainObject.Predmet.SudioniciListAdressOIB_1">
      <item>FINA Regionalni centar Zagreb, OIB 85821130368, Trg svibanjskih žrtava 1995. 1,10000 Zagreb</item>
      <item>BASINA, d.o.o., OIB 14239752812, Ilica 138,10000 Zagreb</item>
      <item>Marinko Čorak, OIB 62561844451, Cenkovečka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14239752812</item>
      <item>, OIB 62561844451</item>
    </izvorni_sadrzaj>
    <derivirana_varijabla naziv="DomainObject.Predmet.SudioniciListNazivOIB_1">
      <item>, OIB 85821130368</item>
      <item>, OIB 14239752812</item>
      <item>, OIB 62561844451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AE96D-5A20-419C-BDFF-DE6B8C1CF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1861</properties:Characters>
  <properties:Lines>60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2018-02-05T06:34:00Z</dcterms:created>
  <dc:creator>Rebecca Boričević</dc:creator>
  <cp:lastModifiedBy>Marko Miklić</cp:lastModifiedBy>
  <dcterms:modified xmlns:xsi="http://www.w3.org/2001/XMLSchema-instance" xsi:type="dcterms:W3CDTF">2018-02-08T10:10:00Z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