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0c1c" w14:paraId="a280c1c" w:rsidRDefault="00736F0E" w:rsidP="00D7390C" w:rsidR="00D7390C">
      <w:pPr>
        <w:jc w:val="right"/>
        <w15:collapsed w:val="false"/>
      </w:pPr>
      <w:bookmarkStart w:name="_GoBack" w:id="0"/>
      <w:bookmarkEnd w:id="0"/>
      <w:r>
        <w:t>9 St-269</w:t>
      </w:r>
      <w:r w:rsidR="00761E1B">
        <w:t>/16</w:t>
      </w:r>
      <w:r w:rsidR="00D7390C">
        <w:t xml:space="preserve"> </w:t>
      </w:r>
    </w:p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>
      <w:r>
        <w:t>REPUBLIKA HRVATSKA</w:t>
      </w:r>
    </w:p>
    <w:p w:rsidRDefault="00D7390C" w:rsidP="00D7390C" w:rsidR="00D7390C">
      <w:r>
        <w:t>TRGOVAČKI SUD U ZADRU</w:t>
      </w:r>
    </w:p>
    <w:p w:rsidRDefault="00D7390C" w:rsidP="00D7390C" w:rsidR="00D7390C">
      <w:r>
        <w:t>STALNA SLUŽBA U ŠIBENIKU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R E P U B L I K A    H R V A T S K A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  <w:r>
        <w:t>R J E Š E N J 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ind w:firstLine="708"/>
        <w:jc w:val="both"/>
      </w:pPr>
      <w:r>
        <w:t>Trgovački sud u Zadru, Stalna služba u Šibeniku, po stečajnom sucu Tereziji Goreta, u stečajnom postupku nad dužnikom</w:t>
      </w:r>
      <w:r w:rsidR="00761E1B">
        <w:t xml:space="preserve"> </w:t>
      </w:r>
      <w:r w:rsidR="00736F0E">
        <w:t xml:space="preserve">FORTUNA MARIS d.o.o. iz Murtera, Barenova 6, OIB: </w:t>
      </w:r>
      <w:r w:rsidR="00736F0E" w:rsidRPr="00736F0E">
        <w:t>32503996036</w:t>
      </w:r>
      <w:r w:rsidR="00690141">
        <w:t xml:space="preserve">, </w:t>
      </w:r>
      <w:r w:rsidR="00BE73DE">
        <w:t>temeljem odredbi čl. 265</w:t>
      </w:r>
      <w:r w:rsidR="00EF0DB5" w:rsidRPr="00D3787C">
        <w:t xml:space="preserve">. SZ-a ("Narodne novine" broj </w:t>
      </w:r>
      <w:r w:rsidR="00BE73DE">
        <w:t>71/15</w:t>
      </w:r>
      <w:r w:rsidR="00EF0DB5" w:rsidRPr="00D3787C">
        <w:t>) – daljnjem tekstu SZ</w:t>
      </w:r>
      <w:r>
        <w:t xml:space="preserve">, dana </w:t>
      </w:r>
      <w:r w:rsidR="009B3D51">
        <w:t>25</w:t>
      </w:r>
      <w:r w:rsidR="00761E1B">
        <w:t xml:space="preserve">. </w:t>
      </w:r>
      <w:r w:rsidR="00736F0E">
        <w:t>svibnja</w:t>
      </w:r>
      <w:r w:rsidR="00761E1B">
        <w:t xml:space="preserve"> 2017</w:t>
      </w:r>
      <w:r>
        <w:t xml:space="preserve">. </w:t>
      </w:r>
      <w:r w:rsidR="00761E1B">
        <w:t>G</w:t>
      </w:r>
      <w:r>
        <w:t>odine sastavio je slijedeću</w:t>
      </w:r>
    </w:p>
    <w:p w:rsidRDefault="00D7390C" w:rsidP="00D7390C" w:rsidR="00D7390C"/>
    <w:p w:rsidRDefault="00D7390C" w:rsidP="00D7390C" w:rsidR="00D7390C"/>
    <w:p w:rsidRDefault="00D7390C" w:rsidP="00736F0E" w:rsidR="00761E1B" w:rsidRPr="00736F0E">
      <w:pPr>
        <w:jc w:val="center"/>
      </w:pPr>
      <w:r>
        <w:t xml:space="preserve">TABLICU </w:t>
      </w:r>
      <w:r w:rsidR="001C3277">
        <w:t>UTVRĐENIH</w:t>
      </w:r>
      <w:r>
        <w:t xml:space="preserve"> TRAŽBINA</w:t>
      </w:r>
    </w:p>
    <w:p w:rsidRDefault="00B80F9E" w:rsidP="00DA41FB" w:rsidR="00B80F9E"/>
    <w:p w:rsidRDefault="00761E1B" w:rsidP="00761E1B" w:rsidR="00761E1B">
      <w:pPr>
        <w:jc w:val="both"/>
        <w:rPr>
          <w:u w:val="single"/>
        </w:rPr>
      </w:pPr>
      <w:r w:rsidRPr="00761E1B">
        <w:rPr>
          <w:u w:val="single"/>
        </w:rPr>
        <w:t>DRUGI VIŠI ISPLATNI RED</w:t>
      </w:r>
    </w:p>
    <w:p w:rsidRDefault="00761E1B" w:rsidP="00761E1B" w:rsidR="00761E1B">
      <w:pPr>
        <w:jc w:val="both"/>
        <w:rPr>
          <w:u w:val="single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170"/>
        <w:gridCol w:w="885"/>
        <w:gridCol w:w="895"/>
        <w:gridCol w:w="1108"/>
        <w:gridCol w:w="784"/>
        <w:gridCol w:w="1108"/>
        <w:gridCol w:w="649"/>
        <w:gridCol w:w="878"/>
        <w:gridCol w:w="859"/>
        <w:gridCol w:w="859"/>
      </w:tblGrid>
      <w:tr w:rsidTr="00B744EA" w:rsidR="00736F0E" w:rsidRPr="00781CB4">
        <w:trPr>
          <w:trHeight w:val="180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Adresa / sjedište vjerovnika</w:t>
            </w:r>
          </w:p>
        </w:tc>
        <w:bookmarkStart w:name="RANGE!F14" w:id="1"/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fldChar w:fldCharType="begin"/>
            </w:r>
            <w:r w:rsidRPr="00781CB4">
              <w:rPr>
                <w:b/>
                <w:bCs/>
                <w:sz w:val="18"/>
                <w:szCs w:val="18"/>
              </w:rPr>
              <w:instrText xml:space="preserve"> HYPERLINK "file:///C:\\Users\\mgulin1\\AppData\\Local\\Temp\\OICE_7327D48F-FF8B-41A3-85A5-2F4E43433344.0\\33CBD5EB.xlsx" \l "RANGE!B19" </w:instrText>
            </w:r>
            <w:r w:rsidRPr="00781CB4">
              <w:rPr>
                <w:b/>
                <w:bCs/>
                <w:sz w:val="18"/>
                <w:szCs w:val="18"/>
              </w:rPr>
              <w:fldChar w:fldCharType="separate"/>
            </w:r>
            <w:r w:rsidRPr="00781CB4">
              <w:rPr>
                <w:b/>
                <w:bCs/>
                <w:sz w:val="18"/>
                <w:szCs w:val="18"/>
              </w:rPr>
              <w:t>Iznos prijavljene tražbine         (kn)  [1]</w:t>
            </w:r>
            <w:r w:rsidRPr="00781CB4">
              <w:rPr>
                <w:b/>
                <w:bCs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Iznos priznate tražbine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Pravna osnova priznate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Iznos osporene tražbine  (kn)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B744EA" w:rsidR="00736F0E" w:rsidRPr="00781CB4">
        <w:trPr>
          <w:trHeight w:val="9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HRVATSKI TELEKOM d.d.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right"/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81793146560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Zagreb, Roberta F.Mihanovića 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34.848,95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34.848,95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 -   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Ovrv-4686/15, Ovrv-2400/2016…</w:t>
            </w:r>
          </w:p>
        </w:tc>
      </w:tr>
      <w:tr w:rsidTr="00B744EA" w:rsidR="00736F0E" w:rsidRPr="00781CB4">
        <w:trPr>
          <w:trHeight w:val="90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RH MINISTARSTVO FINANCIJA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right"/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18683136487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Porezna uprava, Područni ured Dalmacija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331.868,67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PDV, porezi dopr. i druga javna davanja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331.868,67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PDV, porezi dopr. i druga javna davanja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 -     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UP/I-415-02/2014-001/00232</w:t>
            </w:r>
          </w:p>
        </w:tc>
      </w:tr>
      <w:tr w:rsidTr="00B744EA" w:rsidR="00736F0E" w:rsidRPr="00781CB4">
        <w:trPr>
          <w:trHeight w:val="90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WURTH-HRVATSKA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right"/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52641439848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Zagreb, Frane Lucića 32.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13.611,59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13.611,59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</w:tr>
      <w:tr w:rsidTr="00B744EA" w:rsidR="00736F0E" w:rsidRPr="00781CB4">
        <w:trPr>
          <w:trHeight w:val="90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right"/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Zagreb, Ulica grada Vukovara 70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1.586,96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1.586,96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Ovrv-355/15</w:t>
            </w:r>
          </w:p>
        </w:tc>
      </w:tr>
      <w:tr w:rsidTr="00B744EA" w:rsidR="00736F0E" w:rsidRPr="00781CB4">
        <w:trPr>
          <w:trHeight w:val="90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lastRenderedPageBreak/>
              <w:t>Wiener osiguranje Vienna Insurance Group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right"/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52848403362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Zagreb, Slovenska ulica 24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5.821,80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5.821,80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Ovrv-1141/14</w:t>
            </w:r>
          </w:p>
        </w:tc>
      </w:tr>
      <w:tr w:rsidTr="00B744EA" w:rsidR="00736F0E" w:rsidRPr="00781CB4">
        <w:trPr>
          <w:trHeight w:val="90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Croatia osiguranje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right"/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26187994862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Zagreb, Vatroslava Jagića 33.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35.919,27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35.919,27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Ovrv-34/15</w:t>
            </w:r>
          </w:p>
        </w:tc>
      </w:tr>
      <w:tr w:rsidTr="00B744EA" w:rsidR="00736F0E" w:rsidRPr="00781CB4">
        <w:trPr>
          <w:trHeight w:val="90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EUROHERC OSIGURANJE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right"/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22694857747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Zagreb, Ulica grada Vukovara 282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13.731,32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13.731,32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</w:tr>
      <w:tr w:rsidTr="00B744EA" w:rsidR="00736F0E" w:rsidRPr="00781CB4">
        <w:trPr>
          <w:trHeight w:val="90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>ZAGREBAČKI HOLDING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jc w:val="right"/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Zagreb, Ulica grada Vukovara 41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548,81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548,81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Računi +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b/>
                <w:bCs/>
                <w:sz w:val="18"/>
                <w:szCs w:val="18"/>
              </w:rPr>
            </w:pPr>
            <w:r w:rsidRPr="00781CB4">
              <w:rPr>
                <w:b/>
                <w:bCs/>
                <w:sz w:val="18"/>
                <w:szCs w:val="18"/>
              </w:rPr>
              <w:t xml:space="preserve">            -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36F0E" w:rsidP="00B744EA" w:rsidR="00736F0E" w:rsidRPr="00781CB4">
            <w:pPr>
              <w:rPr>
                <w:sz w:val="18"/>
                <w:szCs w:val="18"/>
              </w:rPr>
            </w:pPr>
            <w:r w:rsidRPr="00781CB4">
              <w:rPr>
                <w:sz w:val="18"/>
                <w:szCs w:val="18"/>
              </w:rPr>
              <w:t> </w:t>
            </w:r>
          </w:p>
        </w:tc>
      </w:tr>
      <w:tr w:rsidTr="00B744EA" w:rsidR="00736F0E" w:rsidRPr="00781CB4">
        <w:trPr>
          <w:trHeight w:val="5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>
            <w:pPr>
              <w:rPr>
                <w:b/>
                <w:bCs/>
              </w:rPr>
            </w:pPr>
            <w:r w:rsidRPr="00781CB4">
              <w:rPr>
                <w:b/>
                <w:bCs/>
              </w:rPr>
              <w:t xml:space="preserve">    437.937,37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>
            <w:pPr>
              <w:rPr>
                <w:b/>
                <w:bCs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>
            <w:pPr>
              <w:rPr>
                <w:b/>
                <w:bCs/>
              </w:rPr>
            </w:pPr>
            <w:r w:rsidRPr="00781CB4">
              <w:rPr>
                <w:b/>
                <w:bCs/>
              </w:rPr>
              <w:t xml:space="preserve">    437.937,37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>
            <w:pPr>
              <w:rPr>
                <w:b/>
                <w:bCs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>
            <w:pPr>
              <w:rPr>
                <w:b/>
                <w:bCs/>
              </w:rPr>
            </w:pPr>
            <w:r w:rsidRPr="00781CB4">
              <w:rPr>
                <w:b/>
                <w:bCs/>
              </w:rPr>
              <w:t xml:space="preserve">               -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6F0E" w:rsidP="00B744EA" w:rsidR="00736F0E" w:rsidRPr="00781CB4"/>
        </w:tc>
      </w:tr>
    </w:tbl>
    <w:p w:rsidRDefault="00761E1B" w:rsidP="00761E1B" w:rsidR="00761E1B" w:rsidRPr="00761E1B">
      <w:pPr>
        <w:jc w:val="both"/>
        <w:rPr>
          <w:u w:val="single"/>
        </w:rPr>
      </w:pPr>
    </w:p>
    <w:p w:rsidRDefault="00D7390C" w:rsidP="000B5FAC" w:rsidR="00D7390C">
      <w:pPr>
        <w:jc w:val="center"/>
      </w:pPr>
      <w:r>
        <w:t>Obrazloženje</w:t>
      </w:r>
    </w:p>
    <w:p w:rsidRDefault="00D7390C" w:rsidP="00D7390C" w:rsidR="00D7390C"/>
    <w:p w:rsidRDefault="00D7390C" w:rsidP="00D7390C" w:rsidR="00D7390C">
      <w:pPr>
        <w:ind w:firstLine="708"/>
        <w:jc w:val="both"/>
      </w:pPr>
      <w:r>
        <w:t xml:space="preserve">U stečajnom postupku koji se vodi kod ovog suda pod gornjim poslovnim brojem </w:t>
      </w:r>
      <w:r w:rsidR="00736F0E">
        <w:t>9St-269</w:t>
      </w:r>
      <w:r w:rsidR="00761E1B">
        <w:t xml:space="preserve">/2016 </w:t>
      </w:r>
      <w:r>
        <w:t xml:space="preserve">nad imovinom dužnika </w:t>
      </w:r>
      <w:r w:rsidR="00736F0E">
        <w:t xml:space="preserve">FORTUNA MARIS d.o.o. iz Murtera, Barenova 6, OIB: </w:t>
      </w:r>
      <w:r w:rsidR="00736F0E" w:rsidRPr="00736F0E">
        <w:t>32503996036</w:t>
      </w:r>
      <w:r>
        <w:t xml:space="preserve">, na ispitnom i izvještajnom ročištu održanom dana </w:t>
      </w:r>
      <w:r w:rsidR="00736F0E">
        <w:t>23. Svibnja 2017.</w:t>
      </w:r>
      <w:r>
        <w:t xml:space="preserve"> godine </w:t>
      </w:r>
      <w:r w:rsidR="00761E1B">
        <w:t xml:space="preserve"> </w:t>
      </w:r>
      <w:r>
        <w:t>ispitane su</w:t>
      </w:r>
      <w:r w:rsidR="001C3277">
        <w:t xml:space="preserve"> </w:t>
      </w:r>
      <w:r>
        <w:t xml:space="preserve"> tražbine vjerovnika iz ovog rješenja.</w:t>
      </w:r>
    </w:p>
    <w:p w:rsidRDefault="00D7390C" w:rsidP="00D7390C" w:rsidR="00D7390C">
      <w:pPr>
        <w:ind w:firstLine="708"/>
        <w:jc w:val="both"/>
      </w:pPr>
    </w:p>
    <w:p w:rsidRDefault="00EF0DB5" w:rsidP="00EF0DB5" w:rsidR="00EF0DB5" w:rsidRPr="00D3787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3787C">
        <w:rPr>
          <w:rFonts w:hAnsi="Times New Roman" w:ascii="Times New Roman"/>
          <w:sz w:val="24"/>
          <w:szCs w:val="24"/>
        </w:rPr>
        <w:t xml:space="preserve">Stečajni upravitelj je priznao sve tražbine ovog rješenja, a kako ih niti jedan vjerovnik nije osporio, to se iste u smislu čl. </w:t>
      </w:r>
      <w:r w:rsidR="00BE73DE">
        <w:rPr>
          <w:rFonts w:hAnsi="Times New Roman" w:ascii="Times New Roman"/>
          <w:sz w:val="24"/>
          <w:szCs w:val="24"/>
        </w:rPr>
        <w:t>263</w:t>
      </w:r>
      <w:r w:rsidRPr="00D3787C">
        <w:rPr>
          <w:rFonts w:hAnsi="Times New Roman" w:ascii="Times New Roman"/>
          <w:sz w:val="24"/>
          <w:szCs w:val="24"/>
        </w:rPr>
        <w:t xml:space="preserve"> Stečajnog zakona (Narodne novine br. </w:t>
      </w:r>
      <w:r w:rsidR="00BE73DE">
        <w:rPr>
          <w:rFonts w:hAnsi="Times New Roman" w:ascii="Times New Roman"/>
          <w:sz w:val="24"/>
          <w:szCs w:val="24"/>
        </w:rPr>
        <w:t>71/15</w:t>
      </w:r>
      <w:r w:rsidRPr="00D3787C">
        <w:rPr>
          <w:rFonts w:hAnsi="Times New Roman" w:ascii="Times New Roman"/>
          <w:sz w:val="24"/>
          <w:szCs w:val="24"/>
        </w:rPr>
        <w:t>), smatraju utvrđenim.</w:t>
      </w:r>
    </w:p>
    <w:p w:rsidRDefault="00D7390C" w:rsidP="00D7390C" w:rsidR="00D7390C">
      <w:pPr>
        <w:ind w:firstLine="708"/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center"/>
      </w:pPr>
      <w:r>
        <w:t xml:space="preserve">U Šibeniku, </w:t>
      </w:r>
      <w:r w:rsidR="009B3D51">
        <w:t>25</w:t>
      </w:r>
      <w:r w:rsidR="00736F0E">
        <w:t>. svibnja</w:t>
      </w:r>
      <w:r w:rsidR="00761E1B">
        <w:t xml:space="preserve"> </w:t>
      </w:r>
      <w:r w:rsidR="00690141">
        <w:t xml:space="preserve"> </w:t>
      </w:r>
      <w:r w:rsidR="00DA69C8">
        <w:t xml:space="preserve"> 2017</w:t>
      </w:r>
      <w:r>
        <w:t xml:space="preserve">. </w:t>
      </w:r>
      <w:r w:rsidR="00761E1B">
        <w:t>G</w:t>
      </w:r>
      <w:r>
        <w:t>odine</w:t>
      </w:r>
    </w:p>
    <w:p w:rsidRDefault="00761E1B" w:rsidP="00D7390C" w:rsidR="00761E1B">
      <w:pPr>
        <w:jc w:val="center"/>
      </w:pPr>
    </w:p>
    <w:p w:rsidRDefault="00761E1B" w:rsidP="00D7390C" w:rsidR="00761E1B">
      <w:pPr>
        <w:jc w:val="center"/>
      </w:pPr>
    </w:p>
    <w:p w:rsidRDefault="00761E1B" w:rsidP="00D7390C" w:rsidR="00761E1B">
      <w:pPr>
        <w:jc w:val="center"/>
      </w:pPr>
    </w:p>
    <w:p w:rsidRDefault="00D7390C" w:rsidP="000B5FAC" w:rsidR="000B5FAC">
      <w:pPr>
        <w:jc w:val="right"/>
      </w:pPr>
      <w:r>
        <w:t>STEČAJNI SUDAC</w:t>
      </w:r>
    </w:p>
    <w:p w:rsidRDefault="000B5FAC" w:rsidP="000B5FAC" w:rsidR="000B5FAC">
      <w:pPr>
        <w:jc w:val="right"/>
      </w:pPr>
    </w:p>
    <w:p w:rsidRDefault="00AE1BAB" w:rsidP="000B5FAC" w:rsidR="00D7390C">
      <w:pPr>
        <w:jc w:val="right"/>
      </w:pPr>
      <w:r>
        <w:t>Terezija Goreta</w:t>
      </w:r>
      <w:r w:rsidR="00BE73DE">
        <w:t>, v.r.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POUKA O PRAVNOM LIJEKU:</w:t>
      </w:r>
    </w:p>
    <w:p w:rsidRDefault="00D7390C" w:rsidP="00D7390C" w:rsidR="00D7390C">
      <w:pPr>
        <w:jc w:val="both"/>
      </w:pPr>
    </w:p>
    <w:p w:rsidRDefault="00D7390C" w:rsidP="00D7390C" w:rsidR="00D7390C">
      <w:pPr>
        <w:ind w:firstLine="708"/>
        <w:jc w:val="both"/>
      </w:pPr>
      <w: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Dostaviti:</w:t>
      </w:r>
    </w:p>
    <w:p w:rsidRDefault="00D7390C" w:rsidP="00D7390C" w:rsidR="00D7390C">
      <w:pPr>
        <w:numPr>
          <w:ilvl w:val="0"/>
          <w:numId w:val="2"/>
        </w:numPr>
        <w:jc w:val="both"/>
      </w:pPr>
      <w:r>
        <w:t>stečajnom upravitelju,</w:t>
      </w:r>
    </w:p>
    <w:p w:rsidRDefault="00B1334B" w:rsidP="00D7390C" w:rsidR="00D7390C">
      <w:pPr>
        <w:numPr>
          <w:ilvl w:val="0"/>
          <w:numId w:val="2"/>
        </w:numPr>
        <w:jc w:val="both"/>
      </w:pPr>
      <w:r>
        <w:t>e-oglasna ploča</w:t>
      </w:r>
    </w:p>
    <w:p w:rsidRDefault="00D7390C" w:rsidP="00D7390C" w:rsidR="00D7390C">
      <w:pPr>
        <w:ind w:left="720"/>
        <w:jc w:val="both"/>
      </w:pPr>
    </w:p>
    <w:p w:rsidRDefault="0017598E" w:rsidR="0017598E"/>
    <w:sectPr w:rsidR="001759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D68" w:rsidP="00690141" w:rsidR="00826D68">
      <w:r>
        <w:separator/>
      </w:r>
    </w:p>
  </w:endnote>
  <w:endnote w:id="0" w:type="continuationSeparator">
    <w:p w:rsidRDefault="00826D68" w:rsidP="00690141" w:rsidR="00826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D68" w:rsidP="00690141" w:rsidR="00826D68">
      <w:r>
        <w:separator/>
      </w:r>
    </w:p>
  </w:footnote>
  <w:footnote w:id="0" w:type="continuationSeparator">
    <w:p w:rsidRDefault="00826D68" w:rsidP="00690141" w:rsidR="00826D6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07BFF"/>
    <w:multiLevelType w:val="hybridMultilevel"/>
    <w:tmpl w:val="219E2F00"/>
    <w:lvl w:tplc="96AAA61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0B63BB"/>
    <w:multiLevelType w:val="hybridMultilevel"/>
    <w:tmpl w:val="72BC15C0"/>
    <w:lvl w:tplc="3DB6BBF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996"/>
    <w:rsid w:val="000B5FAC"/>
    <w:rsid w:val="0017598E"/>
    <w:rsid w:val="001C3277"/>
    <w:rsid w:val="004B6A72"/>
    <w:rsid w:val="005A1EDF"/>
    <w:rsid w:val="00690141"/>
    <w:rsid w:val="006D4B07"/>
    <w:rsid w:val="00736F0E"/>
    <w:rsid w:val="00761E1B"/>
    <w:rsid w:val="00816F1B"/>
    <w:rsid w:val="00823B3E"/>
    <w:rsid w:val="00826D68"/>
    <w:rsid w:val="00883996"/>
    <w:rsid w:val="009B3D51"/>
    <w:rsid w:val="00A73B57"/>
    <w:rsid w:val="00AE1BAB"/>
    <w:rsid w:val="00B1334B"/>
    <w:rsid w:val="00B80F9E"/>
    <w:rsid w:val="00BE73DE"/>
    <w:rsid w:val="00D7390C"/>
    <w:rsid w:val="00DA41FB"/>
    <w:rsid w:val="00DA69C8"/>
    <w:rsid w:val="00DE2C32"/>
    <w:rsid w:val="00EF0DB5"/>
    <w:rsid w:val="00F5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99"/>
    <w:qFormat/>
    <w:rsid w:val="00D7390C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0C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D7390C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7390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90141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690141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690141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99"/>
    <w:qFormat/>
    <w:rsid w:val="00D7390C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0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D7390C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7390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90141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90141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69014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
otvoren stečajni postupak</izvorni_sadrzaj>
    <derivirana_varijabla naziv="DomainObject.Predmet.PrimjedbaSuca_1">- uvid u stečajnoj pisarnici
otvoren stečajni postupak</derivirana_varijabla>
  </DomainObject.Predmet.PrimjedbaSuca>
  <DomainObject.Predmet.ProtustrankaFormated>
    <izvorni_sadrzaj>  FORTUNA MARIS društvo s ograničenom odgovornošću za turizam, turistička agencija</izvorni_sadrzaj>
    <derivirana_varijabla naziv="DomainObject.Predmet.ProtustrankaFormated_1">  FORTUNA MARIS društvo s ograničenom odgovornošću za turizam, turistička agencija</derivirana_varijabla>
  </DomainObject.Predmet.ProtustrankaFormated>
  <DomainObject.Predmet.ProtustrankaFormatedOIB>
    <izvorni_sadrzaj>  FORTUNA MARIS društvo s ograničenom odgovornošću za turizam, turistička agencija, OIB 32503996036</izvorni_sadrzaj>
    <derivirana_varijabla naziv="DomainObject.Predmet.ProtustrankaFormatedOIB_1">  FORTUNA MARIS društvo s ograničenom odgovornošću za turizam, turistička agencija, OIB 32503996036</derivirana_varijabla>
  </DomainObject.Predmet.ProtustrankaFormatedOIB>
  <DomainObject.Predmet.ProtustrankaFormatedWithAdress>
    <izvorni_sadrzaj> FORTUNA MARIS društvo s ograničenom odgovornošću za turizam, turistička agencija, Barenova 6 , 22243 Murter</izvorni_sadrzaj>
    <derivirana_varijabla naziv="DomainObject.Predmet.ProtustrankaFormatedWithAdress_1"> FORTUNA MARIS društvo s ograničenom odgovornošću za turizam, turistička agencija, Barenova 6 , 22243 Murter</derivirana_varijabla>
  </DomainObject.Predmet.ProtustrankaFormatedWithAdress>
  <DomainObject.Predmet.ProtustrankaFormatedWithAdressOIB>
    <izvorni_sadrzaj> FORTUNA MARIS društvo s ograničenom odgovornošću za turizam, turistička agencija, OIB 32503996036, Barenova 6 , 22243 Murter</izvorni_sadrzaj>
    <derivirana_varijabla naziv="DomainObject.Predmet.ProtustrankaFormatedWithAdressOIB_1"> FORTUNA MARIS društvo s ograničenom odgovornošću za turizam, turistička agencija, OIB 32503996036, Barenova 6 , 22243 Murter</derivirana_varijabla>
  </DomainObject.Predmet.ProtustrankaFormatedWithAdressOIB>
  <DomainObject.Predmet.ProtustrankaWithAdress>
    <izvorni_sadrzaj>FORTUNA MARIS društvo s ograničenom odgovornošću za turizam, turistička agencija Barenova 6 , 22243 Murter</izvorni_sadrzaj>
    <derivirana_varijabla naziv="DomainObject.Predmet.ProtustrankaWithAdress_1">FORTUNA MARIS društvo s ograničenom odgovornošću za turizam, turistička agencija Barenova 6 , 22243 Murter</derivirana_varijabla>
  </DomainObject.Predmet.ProtustrankaWithAdress>
  <DomainObject.Predmet.ProtustrankaWithAdressOIB>
    <izvorni_sadrzaj>FORTUNA MARIS društvo s ograničenom odgovornošću za turizam, turistička agencija, OIB 32503996036, Barenova 6 , 22243 Murter</izvorni_sadrzaj>
    <derivirana_varijabla naziv="DomainObject.Predmet.ProtustrankaWithAdressOIB_1">FORTUNA MARIS društvo s ograničenom odgovornošću za turizam, turistička agencija, OIB 32503996036, Barenova 6 , 22243 Murter</derivirana_varijabla>
  </DomainObject.Predmet.ProtustrankaWithAdressOIB>
  <DomainObject.Predmet.ProtustrankaNazivFormated>
    <izvorni_sadrzaj>FORTUNA MARIS društvo s ograničenom odgovornošću za turizam, turistička agencija</izvorni_sadrzaj>
    <derivirana_varijabla naziv="DomainObject.Predmet.ProtustrankaNazivFormated_1">FORTUNA MARIS društvo s ograničenom odgovornošću za turizam, turistička agencija</derivirana_varijabla>
  </DomainObject.Predmet.ProtustrankaNazivFormated>
  <DomainObject.Predmet.ProtustrankaNazivFormatedOIB>
    <izvorni_sadrzaj>FORTUNA MARIS društvo s ograničenom odgovornošću za turizam, turistička agencija, OIB 32503996036</izvorni_sadrzaj>
    <derivirana_varijabla naziv="DomainObject.Predmet.ProtustrankaNazivFormatedOIB_1">FORTUNA MARIS društvo s ograničenom odgovornošću za turizam, turistička agencija, OIB 32503996036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FORTUNA MARIS društvo s ograničenom odgovornošću za turizam, turistička agencija</item>
    </izvorni_sadrzaj>
    <derivirana_varijabla naziv="DomainObject.Predmet.ProtuStrankaListFormated_1">
      <item>FORTUNA MARIS društvo s ograničenom odgovornošću za turizam, turistička agencija</item>
    </derivirana_varijabla>
  </DomainObject.Predmet.ProtuStrankaListFormated>
  <DomainObject.Predmet.ProtuStrankaListFormatedOIB>
    <izvorni_sadrzaj>
      <item>FORTUNA MARIS društvo s ograničenom odgovornošću za turizam, turistička agencija, OIB 32503996036</item>
    </izvorni_sadrzaj>
    <derivirana_varijabla naziv="DomainObject.Predmet.ProtuStrankaListFormatedOIB_1">
      <item>FORTUNA MARIS društvo s ograničenom odgovornošću za turizam, turistička agencija, OIB 32503996036</item>
    </derivirana_varijabla>
  </DomainObject.Predmet.ProtuStrankaListFormatedOIB>
  <DomainObject.Predmet.ProtuStrankaListFormatedWithAdress>
    <izvorni_sadrzaj>
      <item>FORTUNA MARIS društvo s ograničenom odgovornošću za turizam, turistička agencija, Barenova 6 , 22243 Murter</item>
    </izvorni_sadrzaj>
    <derivirana_varijabla naziv="DomainObject.Predmet.ProtuStrankaListFormatedWithAdress_1">
      <item>FORTUNA MARIS društvo s ograničenom odgovornošću za turizam, turistička agencija, Barenova 6 , 22243 Murter</item>
    </derivirana_varijabla>
  </DomainObject.Predmet.ProtuStrankaListFormatedWithAdress>
  <DomainObject.Predmet.ProtuStrankaListFormatedWithAdressOIB>
    <izvorni_sadrzaj>
      <item>FORTUNA MARIS društvo s ograničenom odgovornošću za turizam, turistička agencija, OIB 32503996036, Barenova 6 , 22243 Murter</item>
    </izvorni_sadrzaj>
    <derivirana_varijabla naziv="DomainObject.Predmet.ProtuStrankaListFormatedWithAdressOIB_1">
      <item>FORTUNA MARIS društvo s ograničenom odgovornošću za turizam, turistička agencija, OIB 32503996036, Barenova 6 , 22243 Murter</item>
    </derivirana_varijabla>
  </DomainObject.Predmet.ProtuStrankaListFormatedWithAdressOIB>
  <DomainObject.Predmet.ProtuStrankaListNazivFormated>
    <izvorni_sadrzaj>
      <item>FORTUNA MARIS društvo s ograničenom odgovornošću za turizam, turistička agencija</item>
    </izvorni_sadrzaj>
    <derivirana_varijabla naziv="DomainObject.Predmet.ProtuStrankaListNazivFormated_1">
      <item>FORTUNA MARIS društvo s ograničenom odgovornošću za turizam, turistička agencija</item>
    </derivirana_varijabla>
  </DomainObject.Predmet.ProtuStrankaListNazivFormated>
  <DomainObject.Predmet.ProtuStrankaListNazivFormatedOIB>
    <izvorni_sadrzaj>
      <item>FORTUNA MARIS društvo s ograničenom odgovornošću za turizam, turistička agencija, OIB 32503996036</item>
    </izvorni_sadrzaj>
    <derivirana_varijabla naziv="DomainObject.Predmet.ProtuStrankaListNazivFormatedOIB_1">
      <item>FORTUNA MARIS društvo s ograničenom odgovornošću za turizam, turistička agencija, OIB 32503996036</item>
    </derivirana_varijabla>
  </DomainObject.Predmet.ProtuStrankaListNazivFormatedOIB>
  <DomainObject.Predmet.OstaliListFormated>
    <izvorni_sadrzaj>
      <item>Drago Kovačević</item>
    </izvorni_sadrzaj>
    <derivirana_varijabla naziv="DomainObject.Predmet.OstaliListFormated_1">
      <item>Drago Kovačević</item>
    </derivirana_varijabla>
  </DomainObject.Predmet.OstaliListFormated>
  <DomainObject.Predmet.OstaliListFormatedOIB>
    <izvorni_sadrzaj>
      <item>Drago Kovačević, OIB 85909375460</item>
    </izvorni_sadrzaj>
    <derivirana_varijabla naziv="DomainObject.Predmet.OstaliListFormatedOIB_1">
      <item>Drago Kovačević, OIB 85909375460</item>
    </derivirana_varijabla>
  </DomainObject.Predmet.OstaliListFormatedOIB>
  <DomainObject.Predmet.OstaliListFormatedWithAdress>
    <izvorni_sadrzaj>
      <item>Drago Kovačević</item>
    </izvorni_sadrzaj>
    <derivirana_varijabla naziv="DomainObject.Predmet.OstaliListFormatedWithAdress_1">
      <item>Drago Kovačević</item>
    </derivirana_varijabla>
  </DomainObject.Predmet.OstaliListFormatedWithAdress>
  <DomainObject.Predmet.OstaliListFormatedWithAdressOIB>
    <izvorni_sadrzaj>
      <item>Drago Kovačević, OIB 85909375460</item>
    </izvorni_sadrzaj>
    <derivirana_varijabla naziv="DomainObject.Predmet.OstaliListFormatedWithAdressOIB_1">
      <item>Drago Kovačević, OIB 85909375460</item>
    </derivirana_varijabla>
  </DomainObject.Predmet.OstaliListFormatedWithAdressOIB>
  <DomainObject.Predmet.OstaliListNazivFormated>
    <izvorni_sadrzaj>
      <item>Drago Kovačević</item>
    </izvorni_sadrzaj>
    <derivirana_varijabla naziv="DomainObject.Predmet.OstaliListNazivFormated_1">
      <item>Drago Kovačević</item>
    </derivirana_varijabla>
  </DomainObject.Predmet.OstaliListNazivFormated>
  <DomainObject.Predmet.OstaliListNazivFormatedOIB>
    <izvorni_sadrzaj>
      <item>Drago Kovačević, OIB 85909375460</item>
    </izvorni_sadrzaj>
    <derivirana_varijabla naziv="DomainObject.Predmet.OstaliListNazivFormatedOIB_1">
      <item>Drago Kovačević, OIB 85909375460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FORTUNA MARIS društvo s ograničenom odgovornošću za turizam, turistička agencija</izvorni_sadrzaj>
    <derivirana_varijabla naziv="DomainObject.Predmet.ProtustrankaIDrugi_1">FORTUNA MARIS društvo s ograničenom odgovornošću za turizam, turistička agencija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FORTUNA MARIS društvo s ograničenom odgovornošću za turizam, turistička agencija, OIB 32503996036, Barenova 6 , 22243 Murter</izvorni_sadrzaj>
    <derivirana_varijabla naziv="DomainObject.Predmet.ProtustrankaIDrugiAdressOIB_1">FORTUNA MARIS društvo s ograničenom odgovornošću za turizam, turistička agencija, OIB 32503996036, Barenova 6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MARIS društvo s ograničenom odgovornošću za turizam, turistička agencija</item>
      <item>FINA - RC Split</item>
      <item>Drago Kovačević</item>
    </izvorni_sadrzaj>
    <derivirana_varijabla naziv="DomainObject.Predmet.SudioniciListNaziv_1">
      <item>FORTUNA MARIS društvo s ograničenom odgovornošću za turizam, turistička agencija</item>
      <item>FINA - RC Split</item>
      <item>Drago Kovačević</item>
    </derivirana_varijabla>
  </DomainObject.Predmet.SudioniciListNaziv>
  <DomainObject.Predmet.SudioniciListAdressOIB>
    <izvorni_sadrzaj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izvorni_sadrzaj>
    <derivirana_varijabla naziv="DomainObject.Predmet.SudioniciListAdressOIB_1"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32503996036</item>
      <item>, OIB 85821130368</item>
      <item>, OIB 85909375460</item>
    </izvorni_sadrzaj>
    <derivirana_varijabla naziv="DomainObject.Predmet.SudioniciListNazivOIB_1">
      <item>, OIB 32503996036</item>
      <item>, OIB 85821130368</item>
      <item>, OIB 85909375460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2487</properties:Characters>
  <properties:Lines>339</properties:Lines>
  <properties:Paragraphs>102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2017-05-25T08:01:00Z</dcterms:created>
  <dc:creator>Marina Gulin</dc:creator>
  <cp:lastModifiedBy>Anita Hrabrov Petrić</cp:lastModifiedBy>
  <cp:lastPrinted>2017-05-24T07:05:00Z</cp:lastPrinted>
  <dcterms:modified xmlns:xsi="http://www.w3.org/2001/XMLSchema-instance" xsi:type="dcterms:W3CDTF">2017-05-25T08:03:00Z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