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59c9" w14:paraId="deb59c9" w:rsidRDefault="006773C4" w:rsidP="006773C4" w:rsidR="006773C4">
      <w:pPr>
        <w:spacing w:after="0"/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773C4" w:rsidP="006773C4" w:rsidR="006773C4">
      <w:pPr>
        <w:spacing w:after="0"/>
        <w:jc w:val="both"/>
      </w:pPr>
      <w:r>
        <w:t xml:space="preserve">       REPUBLIKA HRVATSKA</w:t>
      </w:r>
    </w:p>
    <w:p w:rsidRDefault="006773C4" w:rsidP="006773C4" w:rsidR="006773C4">
      <w:pPr>
        <w:spacing w:after="0"/>
        <w:jc w:val="both"/>
      </w:pPr>
      <w:r>
        <w:t>TRGOVAČKI SUD U VARAŽDINU</w:t>
      </w:r>
    </w:p>
    <w:p w:rsidRDefault="006773C4" w:rsidP="006773C4" w:rsidR="006773C4">
      <w:pPr>
        <w:spacing w:after="0"/>
      </w:pPr>
      <w:r>
        <w:t xml:space="preserve">                   B. Radić 2/II</w:t>
      </w:r>
      <w:r>
        <w:rPr>
          <w:bCs/>
        </w:rPr>
        <w:t xml:space="preserve">                   </w:t>
      </w:r>
    </w:p>
    <w:p w:rsidRDefault="006773C4" w:rsidP="006773C4" w:rsidR="006773C4">
      <w:pPr>
        <w:spacing w:after="0"/>
        <w:rPr>
          <w:b/>
        </w:rPr>
      </w:pPr>
    </w:p>
    <w:p w:rsidRDefault="006773C4" w:rsidP="006773C4" w:rsidR="006773C4">
      <w:pPr>
        <w:spacing w:after="0"/>
        <w:rPr>
          <w:b/>
        </w:rPr>
      </w:pPr>
    </w:p>
    <w:p w:rsidRDefault="00FF2952" w:rsidP="006773C4" w:rsidR="00FF2952">
      <w:pPr>
        <w:spacing w:after="0"/>
        <w:rPr>
          <w:b/>
        </w:rPr>
      </w:pPr>
    </w:p>
    <w:p w:rsidRDefault="006773C4" w:rsidP="006773C4" w:rsidR="006773C4">
      <w:pPr>
        <w:spacing w:after="0"/>
        <w:rPr>
          <w:b/>
        </w:rPr>
      </w:pPr>
    </w:p>
    <w:p w:rsidRDefault="006773C4" w:rsidP="006773C4" w:rsidR="006773C4">
      <w:pPr>
        <w:spacing w:after="0"/>
        <w:jc w:val="both"/>
      </w:pPr>
      <w:r>
        <w:tab/>
        <w:t>TRGOVAČKI SUD U VARAŽDINU, po sucu toga suda Kseniji Flack-Makitan, u stečajnom postupku koji se vodi nad st</w:t>
      </w:r>
      <w:r w:rsidR="00FF2952">
        <w:t>ečajnim dužnikom GRADUS d.o.o. u stečaju</w:t>
      </w:r>
      <w:r>
        <w:t>, Varaždin, Varaždinska ulica, Odvojak II, OIB: 26860069791, kojeg zastupa stečajna upraviteljica Katarina Conar-Brod iz Varaždina, Križanićeva 92, dana 7. srpnja 2017. donosi sljedeći,</w:t>
      </w:r>
    </w:p>
    <w:p w:rsidRDefault="006773C4" w:rsidP="006773C4" w:rsidR="006773C4">
      <w:pPr>
        <w:spacing w:after="0"/>
      </w:pPr>
    </w:p>
    <w:p w:rsidRDefault="006773C4" w:rsidP="006773C4" w:rsidR="006773C4">
      <w:pPr>
        <w:spacing w:after="0"/>
        <w:jc w:val="center"/>
      </w:pPr>
      <w:r>
        <w:t>Z A K LJ U Č A K</w:t>
      </w:r>
    </w:p>
    <w:p w:rsidRDefault="006773C4" w:rsidP="006773C4" w:rsidR="006773C4">
      <w:pPr>
        <w:spacing w:after="0"/>
      </w:pPr>
    </w:p>
    <w:p w:rsidRDefault="006773C4" w:rsidP="006773C4" w:rsidR="006773C4">
      <w:pPr>
        <w:spacing w:after="0"/>
      </w:pPr>
    </w:p>
    <w:p w:rsidRDefault="00FF2952" w:rsidP="006773C4" w:rsidR="006773C4">
      <w:pPr>
        <w:spacing w:after="0"/>
        <w:ind w:right="-2"/>
        <w:jc w:val="both"/>
      </w:pPr>
      <w:r>
        <w:tab/>
      </w:r>
    </w:p>
    <w:p w:rsidRDefault="00FF2952" w:rsidP="006773C4" w:rsidR="006773C4">
      <w:pPr>
        <w:spacing w:after="0"/>
        <w:ind w:right="-2"/>
        <w:jc w:val="both"/>
      </w:pPr>
      <w:r>
        <w:tab/>
        <w:t xml:space="preserve">Nalaže se Zemljišno-knjižnom odjelu Općinskog suda u Varaždinu da za nekretninu </w:t>
      </w:r>
      <w:r w:rsidRPr="001632FE">
        <w:rPr>
          <w:rFonts w:cs="Times New Roman"/>
        </w:rPr>
        <w:t>čkbr. 425/13 Jalkovečki Lug sa 7307 m</w:t>
      </w:r>
      <w:r w:rsidRPr="00E17A77">
        <w:rPr>
          <w:rFonts w:cs="Times New Roman"/>
          <w:vertAlign w:val="superscript"/>
        </w:rPr>
        <w:t>2</w:t>
      </w:r>
      <w:r w:rsidRPr="001632FE">
        <w:rPr>
          <w:rFonts w:cs="Times New Roman"/>
        </w:rPr>
        <w:t>, sa poslovnom zgradom sa 1240 m</w:t>
      </w:r>
      <w:r w:rsidRPr="00E17A77">
        <w:rPr>
          <w:rFonts w:cs="Times New Roman"/>
          <w:vertAlign w:val="superscript"/>
        </w:rPr>
        <w:t>2</w:t>
      </w:r>
      <w:r w:rsidRPr="001632FE">
        <w:rPr>
          <w:rFonts w:cs="Times New Roman"/>
        </w:rPr>
        <w:t xml:space="preserve"> i dvorištem sa 6067 m</w:t>
      </w:r>
      <w:r w:rsidRPr="00E17A77">
        <w:rPr>
          <w:rFonts w:cs="Times New Roman"/>
          <w:vertAlign w:val="superscript"/>
        </w:rPr>
        <w:t>2</w:t>
      </w:r>
      <w:r>
        <w:rPr>
          <w:rFonts w:cs="Times New Roman"/>
        </w:rPr>
        <w:t>, upisana</w:t>
      </w:r>
      <w:r w:rsidRPr="001632FE">
        <w:rPr>
          <w:rFonts w:cs="Times New Roman"/>
        </w:rPr>
        <w:t xml:space="preserve"> u z.k.ul.</w:t>
      </w:r>
      <w:r>
        <w:rPr>
          <w:rFonts w:cs="Times New Roman"/>
        </w:rPr>
        <w:t xml:space="preserve"> </w:t>
      </w:r>
      <w:r w:rsidRPr="001632FE">
        <w:rPr>
          <w:rFonts w:cs="Times New Roman"/>
        </w:rPr>
        <w:t>br.</w:t>
      </w:r>
      <w:r>
        <w:rPr>
          <w:rFonts w:cs="Times New Roman"/>
        </w:rPr>
        <w:t xml:space="preserve"> </w:t>
      </w:r>
      <w:r w:rsidRPr="001632FE">
        <w:rPr>
          <w:rFonts w:cs="Times New Roman"/>
        </w:rPr>
        <w:t>857, k.o. Jalkovec, kod Općinskog suda u Varaždinu, Z</w:t>
      </w:r>
      <w:r>
        <w:rPr>
          <w:rFonts w:cs="Times New Roman"/>
        </w:rPr>
        <w:t>emljišno-knjižni odjel Varaždin, briše zabilježbu rješenja o dosudi ovoga suda od 30. siječnja 2017., poslovni broj St-104/15-68, koja je upisana za ovu nekretninu rješenjem Općinskog suda u Varaždinu, Zemljišno-knjižni odjel Varaždin od 20. ožujka 2017., poslovni broj Z-1446/2017, te da postupi u skladu sa pravomoćnim rješenjem ovoga suda od 30. siječnja 2017., poslovni broj St-104/15-68 i upiše pravo vlasništva u korist kupca VINCEK d.o.o., Završje Podbelsko 6, OIB: 96055453244.</w:t>
      </w:r>
    </w:p>
    <w:p w:rsidRDefault="006773C4" w:rsidP="006773C4" w:rsidR="006773C4">
      <w:pPr>
        <w:spacing w:after="0"/>
        <w:ind w:right="-2"/>
        <w:jc w:val="both"/>
      </w:pPr>
      <w:r>
        <w:tab/>
      </w:r>
    </w:p>
    <w:p w:rsidRDefault="006773C4" w:rsidP="00FF2952" w:rsidR="006773C4">
      <w:pPr>
        <w:spacing w:after="0"/>
      </w:pPr>
    </w:p>
    <w:p w:rsidRDefault="006773C4" w:rsidP="006773C4" w:rsidR="006773C4">
      <w:pPr>
        <w:spacing w:after="0"/>
        <w:jc w:val="center"/>
      </w:pPr>
      <w:r>
        <w:t>U Varaždinu, 7. srpnja 2017.</w:t>
      </w:r>
    </w:p>
    <w:p w:rsidRDefault="006773C4" w:rsidP="006773C4" w:rsidR="006773C4">
      <w:pPr>
        <w:spacing w:after="0"/>
      </w:pPr>
    </w:p>
    <w:p w:rsidRDefault="006773C4" w:rsidP="00FF2952" w:rsidR="00FF2952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 w:rsidR="00FF2952" w:rsidRPr="006F44C4">
        <w:t>SUDAC</w:t>
      </w:r>
    </w:p>
    <w:p w:rsidRDefault="00FF2952" w:rsidP="00FF2952" w:rsidR="00FF2952" w:rsidRPr="006F44C4">
      <w:pPr>
        <w:ind w:firstLine="708" w:left="4956"/>
        <w:jc w:val="both"/>
      </w:pPr>
      <w:r w:rsidRPr="006F44C4">
        <w:t>Ksenija Flack-Makitan, v.r.</w:t>
      </w:r>
    </w:p>
    <w:p w:rsidRDefault="00FF2952" w:rsidP="00FF2952" w:rsidR="00FF2952">
      <w:pPr>
        <w:ind w:left="4956"/>
        <w:jc w:val="both"/>
      </w:pPr>
      <w:r w:rsidRPr="006F44C4">
        <w:t>Za točnost otpravka – ovlašteni službenik:</w:t>
      </w:r>
    </w:p>
    <w:p w:rsidRDefault="006773C4" w:rsidP="00FF2952" w:rsidR="006773C4">
      <w:pPr>
        <w:spacing w:after="0"/>
        <w:ind w:firstLine="612" w:left="5760"/>
        <w:jc w:val="both"/>
      </w:pPr>
    </w:p>
    <w:p w:rsidRDefault="006773C4" w:rsidP="006773C4" w:rsidR="006773C4">
      <w:pPr>
        <w:spacing w:after="0"/>
      </w:pPr>
    </w:p>
    <w:p w:rsidRDefault="006773C4" w:rsidP="006773C4" w:rsidR="006773C4">
      <w:pPr>
        <w:spacing w:after="0"/>
      </w:pPr>
    </w:p>
    <w:p w:rsidRDefault="006773C4" w:rsidP="006773C4" w:rsidR="006773C4">
      <w:pPr>
        <w:spacing w:after="0"/>
      </w:pPr>
      <w:r>
        <w:t xml:space="preserve">Pouka o pravnom lijeku: </w:t>
      </w:r>
    </w:p>
    <w:p w:rsidRDefault="006773C4" w:rsidP="006773C4" w:rsidR="006773C4" w:rsidRPr="006773C4">
      <w:pPr>
        <w:spacing w:after="0"/>
        <w:jc w:val="both"/>
      </w:pPr>
      <w:r>
        <w:t>Protiv ovog zaključka žalba nije dopuštena (čl. 19. st. 7. SZ-a).</w:t>
      </w:r>
    </w:p>
    <w:p w:rsidRDefault="006773C4" w:rsidP="006773C4" w:rsidR="006773C4">
      <w:pPr>
        <w:spacing w:after="0"/>
      </w:pPr>
    </w:p>
    <w:p w:rsidRDefault="006773C4" w:rsidP="006773C4" w:rsidR="006773C4">
      <w:pPr>
        <w:spacing w:after="0"/>
      </w:pPr>
      <w:r>
        <w:t>DNA:</w:t>
      </w:r>
    </w:p>
    <w:p w:rsidRDefault="00FF2952" w:rsidR="00FF2952"/>
    <w:p w:rsidRDefault="00FF2952" w:rsidP="00FF2952" w:rsidR="00FF2952">
      <w:pPr>
        <w:pStyle w:val="Odlomakpopisa"/>
        <w:numPr>
          <w:ilvl w:val="0"/>
          <w:numId w:val="1"/>
        </w:numPr>
      </w:pPr>
      <w:r>
        <w:t>Općinski sud u Varaždinu, Zemljišno-knjižni odjel, B. Radić 2</w:t>
      </w:r>
    </w:p>
    <w:sectPr w:rsidSect="006773C4" w:rsidR="00FF29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E4F" w:rsidP="006773C4" w:rsidR="004A3E4F">
      <w:pPr>
        <w:spacing w:after="0"/>
      </w:pPr>
      <w:r>
        <w:separator/>
      </w:r>
    </w:p>
  </w:endnote>
  <w:endnote w:id="0" w:type="continuationSeparator">
    <w:p w:rsidRDefault="004A3E4F" w:rsidP="006773C4" w:rsidR="004A3E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E4F" w:rsidP="006773C4" w:rsidR="004A3E4F">
      <w:pPr>
        <w:spacing w:after="0"/>
      </w:pPr>
      <w:r>
        <w:separator/>
      </w:r>
    </w:p>
  </w:footnote>
  <w:footnote w:id="0" w:type="continuationSeparator">
    <w:p w:rsidRDefault="004A3E4F" w:rsidP="006773C4" w:rsidR="004A3E4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3068992"/>
      <w:docPartObj>
        <w:docPartGallery w:val="Page Numbers (Top of Page)"/>
        <w:docPartUnique/>
      </w:docPartObj>
    </w:sdtPr>
    <w:sdtEndPr/>
    <w:sdtContent>
      <w:p w:rsidRDefault="006773C4" w:rsidR="006773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952">
          <w:rPr>
            <w:noProof/>
          </w:rPr>
          <w:t>2</w:t>
        </w:r>
        <w:r>
          <w:fldChar w:fldCharType="end"/>
        </w:r>
      </w:p>
    </w:sdtContent>
  </w:sdt>
  <w:p w:rsidRDefault="006773C4" w:rsidR="006773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3C4" w:rsidR="006773C4">
    <w:pPr>
      <w:pStyle w:val="Zaglavlje"/>
    </w:pPr>
    <w:r>
      <w:tab/>
    </w:r>
    <w:r>
      <w:tab/>
      <w:t>Poslovni broj: 5 St-104/15-78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303C9B"/>
    <w:multiLevelType w:val="hybridMultilevel"/>
    <w:tmpl w:val="A1F82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3C4"/>
    <w:rsid w:val="004A3E4F"/>
    <w:rsid w:val="006773C4"/>
    <w:rsid w:val="00826138"/>
    <w:rsid w:val="00856434"/>
    <w:rsid w:val="00954519"/>
    <w:rsid w:val="00EA4D39"/>
    <w:rsid w:val="00FF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3C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73C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3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73C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73C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773C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73C4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F29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3C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73C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3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73C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773C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773C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773C4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F29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65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1199</properties:Characters>
  <properties:Lines>44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2017-07-07T09:48:00Z</dcterms:created>
  <dc:creator>Lea Rogina</dc:creator>
  <cp:lastModifiedBy>Lea Rogina</cp:lastModifiedBy>
  <cp:lastPrinted>2017-07-07T10:51:00Z</cp:lastPrinted>
  <dcterms:modified xmlns:xsi="http://www.w3.org/2001/XMLSchema-instance" xsi:type="dcterms:W3CDTF">2017-07-07T10:52:00Z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