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c4b8" w14:paraId="53fc4b8" w:rsidRDefault="00972B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2BD9" w:rsidP="00972BD9" w:rsidR="00972BD9">
      <w:pPr>
        <w:pStyle w:val="Bezproreda"/>
      </w:pPr>
      <w:bookmarkStart w:name="_GoBack" w:id="0"/>
      <w:bookmarkEnd w:id="0"/>
    </w:p>
    <w:p w:rsidRDefault="00972BD9" w:rsidP="00972BD9" w:rsidR="00972BD9">
      <w:pPr>
        <w:pStyle w:val="Bezproreda"/>
      </w:pPr>
    </w:p>
    <w:p w:rsidRDefault="00972BD9" w:rsidP="00972BD9" w:rsidR="00AE649C">
      <w:pPr>
        <w:pStyle w:val="Bezproreda"/>
      </w:pPr>
      <w:r>
        <w:t xml:space="preserve">    Republika Hrvatska</w:t>
      </w:r>
    </w:p>
    <w:p w:rsidRDefault="00972BD9" w:rsidP="00972BD9" w:rsidR="00972BD9">
      <w:pPr>
        <w:pStyle w:val="Bezproreda"/>
      </w:pPr>
      <w:r>
        <w:t>Trgovački sud u Bjelovaru</w:t>
      </w:r>
    </w:p>
    <w:p w:rsidRDefault="00972BD9" w:rsidP="00972BD9" w:rsidR="00972BD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72BD9" w:rsidP="00972BD9" w:rsidR="00972BD9">
      <w:pPr>
        <w:pStyle w:val="Bezproreda"/>
      </w:pPr>
    </w:p>
    <w:p w:rsidRDefault="00972BD9" w:rsidP="00972BD9" w:rsidR="00972BD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St-226/2018-6</w:t>
      </w:r>
    </w:p>
    <w:p w:rsidRDefault="00972BD9" w:rsidP="00972BD9" w:rsidR="00972BD9">
      <w:pPr>
        <w:rPr>
          <w:szCs w:val="24"/>
          <w:lang w:val="hr-HR"/>
        </w:rPr>
      </w:pPr>
    </w:p>
    <w:p w:rsidRDefault="00972BD9" w:rsidP="00972BD9" w:rsidR="00972BD9">
      <w:pPr>
        <w:jc w:val="center"/>
        <w:rPr>
          <w:szCs w:val="24"/>
          <w:lang w:val="hr-HR"/>
        </w:rPr>
      </w:pPr>
    </w:p>
    <w:p w:rsidRDefault="00972BD9" w:rsidP="00972BD9" w:rsidR="00972BD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72BD9" w:rsidP="00972BD9" w:rsidR="00972BD9">
      <w:pPr>
        <w:jc w:val="center"/>
        <w:rPr>
          <w:szCs w:val="24"/>
          <w:lang w:val="hr-HR"/>
        </w:rPr>
      </w:pPr>
    </w:p>
    <w:p w:rsidRDefault="00972BD9" w:rsidP="00972BD9" w:rsidR="00972BD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972BD9" w:rsidP="00972BD9" w:rsidR="00972BD9">
      <w:pPr>
        <w:jc w:val="center"/>
        <w:rPr>
          <w:szCs w:val="24"/>
          <w:lang w:val="hr-HR"/>
        </w:rPr>
      </w:pP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VADES CENTAR j.d.o.o. za trgovinu i usluge Zagreb, Sisačka cesta 5, OIB: 08503440881,  16. svibnja 2018. </w:t>
      </w:r>
    </w:p>
    <w:p w:rsidRDefault="00972BD9" w:rsidP="00972BD9" w:rsidR="00972BD9">
      <w:pPr>
        <w:ind w:firstLine="851"/>
        <w:jc w:val="both"/>
        <w:rPr>
          <w:noProof/>
          <w:szCs w:val="24"/>
          <w:lang w:val="hr-HR"/>
        </w:rPr>
      </w:pPr>
    </w:p>
    <w:p w:rsidRDefault="00972BD9" w:rsidP="00972BD9" w:rsidR="00972BD9">
      <w:pPr>
        <w:ind w:firstLine="851"/>
        <w:jc w:val="both"/>
        <w:rPr>
          <w:noProof/>
          <w:szCs w:val="24"/>
          <w:lang w:val="hr-HR"/>
        </w:rPr>
      </w:pPr>
    </w:p>
    <w:p w:rsidRDefault="00972BD9" w:rsidP="00972BD9" w:rsidR="00972BD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VADES CENTAR j.d.o.o. za trgovinu i usluge Zagreb, Sisačka cesta 5, OIB: 08503440881,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50-226-18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HR05 540-226-18.</w:t>
      </w:r>
    </w:p>
    <w:p w:rsidRDefault="00972BD9" w:rsidP="00972BD9" w:rsidR="00972BD9">
      <w:pPr>
        <w:ind w:firstLine="851"/>
        <w:jc w:val="both"/>
        <w:rPr>
          <w:szCs w:val="24"/>
        </w:rPr>
      </w:pPr>
    </w:p>
    <w:p w:rsidRDefault="00972BD9" w:rsidP="00972BD9" w:rsidR="00972BD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972BD9" w:rsidP="00972BD9" w:rsidR="00972BD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72BD9" w:rsidP="00972BD9" w:rsidR="00972BD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72BD9" w:rsidP="00972BD9" w:rsidR="00972BD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972BD9" w:rsidP="00972BD9" w:rsidR="00972BD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19. travnja 2018. pokrenuo postupak radi utvrđivanja uvjeta za otvaranje stečajnog postupka nad dužnikom </w:t>
      </w:r>
      <w:r>
        <w:rPr>
          <w:noProof/>
          <w:szCs w:val="24"/>
          <w:lang w:val="hr-HR"/>
        </w:rPr>
        <w:t>VADES CENTAR j.d.o.o. za trgovinu i usluge Zagreb, Sisačka cesta 5, OIB: 08503440881.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972BD9" w:rsidP="00972BD9" w:rsidR="00972BD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svibnja 2018. godine sud zaključuje da dužnik ne raspolaže imovinom koja bi bila dovoljna za namirenje troškova prethodnog i stečajnog postupka.</w:t>
      </w: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972BD9" w:rsidP="00972BD9" w:rsidR="00972BD9">
      <w:pPr>
        <w:ind w:firstLine="851"/>
        <w:jc w:val="both"/>
        <w:rPr>
          <w:szCs w:val="24"/>
          <w:lang w:val="hr-HR"/>
        </w:rPr>
      </w:pPr>
    </w:p>
    <w:p w:rsidRDefault="00972BD9" w:rsidP="00972BD9" w:rsidR="00972BD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972BD9" w:rsidP="00972BD9" w:rsidR="00972BD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972BD9" w:rsidP="00972BD9" w:rsidR="00972BD9">
      <w:pPr>
        <w:ind w:firstLine="5103"/>
        <w:jc w:val="both"/>
        <w:rPr>
          <w:szCs w:val="24"/>
          <w:lang w:val="hr-HR"/>
        </w:rPr>
      </w:pPr>
    </w:p>
    <w:p w:rsidRDefault="00972BD9" w:rsidP="00972BD9" w:rsidR="00972BD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972BD9" w:rsidP="00972BD9" w:rsidR="00972BD9">
      <w:pPr>
        <w:ind w:firstLine="4820"/>
        <w:rPr>
          <w:szCs w:val="24"/>
          <w:lang w:val="hr-HR"/>
        </w:rPr>
      </w:pPr>
    </w:p>
    <w:p w:rsidRDefault="00972BD9" w:rsidP="00972BD9" w:rsidR="00972BD9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972BD9" w:rsidP="00972BD9" w:rsidR="00972BD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jc w:val="both"/>
        <w:rPr>
          <w:szCs w:val="24"/>
          <w:lang w:val="hr-HR"/>
        </w:rPr>
      </w:pPr>
    </w:p>
    <w:p w:rsidRDefault="00972BD9" w:rsidP="00972BD9" w:rsidR="00972BD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72BD9" w:rsidP="00972BD9" w:rsidR="00972BD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72B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017058"/>
      <w:docPartObj>
        <w:docPartGallery w:val="Page Numbers (Top of Page)"/>
        <w:docPartUnique/>
      </w:docPartObj>
    </w:sdtPr>
    <w:sdtContent>
      <w:p w:rsidRDefault="00972BD9" w:rsidR="00972B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72BD9" w:rsidR="008333A9">
    <w:pPr>
      <w:pStyle w:val="Zaglavlje"/>
    </w:pPr>
    <w:r>
      <w:t>Poslovni broj: 1 St-226/2018-6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BD9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2BD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72BD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2BD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72BD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098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St-226/2018-5</izvorni_sadrzaj>
    <derivirana_varijabla naziv="DomainObject.Oznaka_1">St-226/2018-5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VADES CENTAR j.d.o.o.</izvorni_sadrzaj>
    <derivirana_varijabla naziv="DomainObject.Predmet.ProtustrankaFormated_1">  VADES CENTAR j.d.o.o.</derivirana_varijabla>
  </DomainObject.Predmet.ProtustrankaFormated>
  <DomainObject.Predmet.ProtustrankaFormatedOIB>
    <izvorni_sadrzaj>  VADES CENTAR j.d.o.o., OIB 08503440881</izvorni_sadrzaj>
    <derivirana_varijabla naziv="DomainObject.Predmet.ProtustrankaFormatedOIB_1">  VADES CENTAR j.d.o.o., OIB 08503440881</derivirana_varijabla>
  </DomainObject.Predmet.ProtustrankaFormatedOIB>
  <DomainObject.Predmet.ProtustrankaFormatedWithAdress>
    <izvorni_sadrzaj> VADES CENTAR j.d.o.o., Sisačka cesta 5, 10000 Zagreb</izvorni_sadrzaj>
    <derivirana_varijabla naziv="DomainObject.Predmet.ProtustrankaFormatedWithAdress_1"> VADES CENTAR j.d.o.o., Sisačka cesta 5, 10000 Zagreb</derivirana_varijabla>
  </DomainObject.Predmet.ProtustrankaFormatedWithAdress>
  <DomainObject.Predmet.ProtustrankaFormatedWithAdressOIB>
    <izvorni_sadrzaj> VADES CENTAR j.d.o.o., OIB 08503440881, Sisačka cesta 5, 10000 Zagreb</izvorni_sadrzaj>
    <derivirana_varijabla naziv="DomainObject.Predmet.ProtustrankaFormatedWithAdressOIB_1"> VADES CENTAR j.d.o.o., OIB 08503440881, Sisačka cesta 5, 10000 Zagreb</derivirana_varijabla>
  </DomainObject.Predmet.ProtustrankaFormatedWithAdressOIB>
  <DomainObject.Predmet.ProtustrankaWithAdress>
    <izvorni_sadrzaj>VADES CENTAR j.d.o.o. Sisačka cesta 5, 10000 Zagreb</izvorni_sadrzaj>
    <derivirana_varijabla naziv="DomainObject.Predmet.ProtustrankaWithAdress_1">VADES CENTAR j.d.o.o. Sisačka cesta 5, 10000 Zagreb</derivirana_varijabla>
  </DomainObject.Predmet.ProtustrankaWithAdress>
  <DomainObject.Predmet.ProtustrankaWithAdressOIB>
    <izvorni_sadrzaj>VADES CENTAR j.d.o.o., OIB 08503440881, Sisačka cesta 5, 10000 Zagreb</izvorni_sadrzaj>
    <derivirana_varijabla naziv="DomainObject.Predmet.ProtustrankaWithAdressOIB_1">VADES CENTAR j.d.o.o., OIB 08503440881, Sisačka cesta 5, 10000 Zagreb</derivirana_varijabla>
  </DomainObject.Predmet.ProtustrankaWithAdressOIB>
  <DomainObject.Predmet.ProtustrankaNazivFormated>
    <izvorni_sadrzaj>VADES CENTAR j.d.o.o.</izvorni_sadrzaj>
    <derivirana_varijabla naziv="DomainObject.Predmet.ProtustrankaNazivFormated_1">VADES CENTAR j.d.o.o.</derivirana_varijabla>
  </DomainObject.Predmet.ProtustrankaNazivFormated>
  <DomainObject.Predmet.ProtustrankaNazivFormatedOIB>
    <izvorni_sadrzaj>VADES CENTAR j.d.o.o., OIB 08503440881</izvorni_sadrzaj>
    <derivirana_varijabla naziv="DomainObject.Predmet.ProtustrankaNazivFormatedOIB_1">VADES CENTAR j.d.o.o., OIB 08503440881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VADES CENTAR j.d.o.o.</item>
    </izvorni_sadrzaj>
    <derivirana_varijabla naziv="DomainObject.Predmet.ProtuStrankaListFormated_1">
      <item>VADES CENTAR j.d.o.o.</item>
    </derivirana_varijabla>
  </DomainObject.Predmet.ProtuStrankaListFormated>
  <DomainObject.Predmet.ProtuStrankaListFormatedOIB>
    <izvorni_sadrzaj>
      <item>VADES CENTAR j.d.o.o., OIB 08503440881</item>
    </izvorni_sadrzaj>
    <derivirana_varijabla naziv="DomainObject.Predmet.ProtuStrankaListFormatedOIB_1">
      <item>VADES CENTAR j.d.o.o., OIB 08503440881</item>
    </derivirana_varijabla>
  </DomainObject.Predmet.ProtuStrankaListFormatedOIB>
  <DomainObject.Predmet.ProtuStrankaListFormatedWithAdress>
    <izvorni_sadrzaj>
      <item>VADES CENTAR j.d.o.o., Sisačka cesta 5, 10000 Zagreb</item>
    </izvorni_sadrzaj>
    <derivirana_varijabla naziv="DomainObject.Predmet.ProtuStrankaListFormatedWithAdress_1">
      <item>VADES CENTAR j.d.o.o., Sisačka cesta 5, 10000 Zagreb</item>
    </derivirana_varijabla>
  </DomainObject.Predmet.ProtuStrankaListFormatedWithAdress>
  <DomainObject.Predmet.ProtuStrankaListFormatedWithAdressOIB>
    <izvorni_sadrzaj>
      <item>VADES CENTAR j.d.o.o., OIB 08503440881, Sisačka cesta 5, 10000 Zagreb</item>
    </izvorni_sadrzaj>
    <derivirana_varijabla naziv="DomainObject.Predmet.ProtuStrankaListFormatedWithAdressOIB_1">
      <item>VADES CENTAR j.d.o.o., OIB 08503440881, Sisačka cesta 5, 10000 Zagreb</item>
    </derivirana_varijabla>
  </DomainObject.Predmet.ProtuStrankaListFormatedWithAdressOIB>
  <DomainObject.Predmet.ProtuStrankaListNazivFormated>
    <izvorni_sadrzaj>
      <item>VADES CENTAR j.d.o.o.</item>
    </izvorni_sadrzaj>
    <derivirana_varijabla naziv="DomainObject.Predmet.ProtuStrankaListNazivFormated_1">
      <item>VADES CENTAR j.d.o.o.</item>
    </derivirana_varijabla>
  </DomainObject.Predmet.ProtuStrankaListNazivFormated>
  <DomainObject.Predmet.ProtuStrankaListNazivFormatedOIB>
    <izvorni_sadrzaj>
      <item>VADES CENTAR j.d.o.o., OIB 08503440881</item>
    </izvorni_sadrzaj>
    <derivirana_varijabla naziv="DomainObject.Predmet.ProtuStrankaListNazivFormatedOIB_1">
      <item>VADES CENTAR j.d.o.o., OIB 08503440881</item>
    </derivirana_varijabla>
  </DomainObject.Predmet.ProtuStrankaListNazivFormatedOIB>
  <DomainObject.Predmet.OstaliListFormated>
    <izvorni_sadrzaj>
      <item>Saša Aćimović</item>
    </izvorni_sadrzaj>
    <derivirana_varijabla naziv="DomainObject.Predmet.OstaliListFormated_1">
      <item>Saša Aćimović</item>
    </derivirana_varijabla>
  </DomainObject.Predmet.OstaliListFormated>
  <DomainObject.Predmet.OstaliListFormatedOIB>
    <izvorni_sadrzaj>
      <item>Saša Aćimović, OIB 10934241140</item>
    </izvorni_sadrzaj>
    <derivirana_varijabla naziv="DomainObject.Predmet.OstaliListFormatedOIB_1">
      <item>Saša Aćimović, OIB 10934241140</item>
    </derivirana_varijabla>
  </DomainObject.Predmet.OstaliListFormatedOIB>
  <DomainObject.Predmet.OstaliListFormatedWithAdress>
    <izvorni_sadrzaj>
      <item>Saša Aćimović, Zadarska 4., 10000 Zagreb</item>
    </izvorni_sadrzaj>
    <derivirana_varijabla naziv="DomainObject.Predmet.OstaliListFormatedWithAdress_1">
      <item>Saša Aćimović, Zadarska 4., 10000 Zagreb</item>
    </derivirana_varijabla>
  </DomainObject.Predmet.OstaliListFormatedWithAdress>
  <DomainObject.Predmet.OstaliListFormatedWithAdressOIB>
    <izvorni_sadrzaj>
      <item>Saša Aćimović, OIB 10934241140, Zadarska 4., 10000 Zagreb</item>
    </izvorni_sadrzaj>
    <derivirana_varijabla naziv="DomainObject.Predmet.OstaliListFormatedWithAdressOIB_1">
      <item>Saša Aćimović, OIB 10934241140, Zadarska 4., 10000 Zagreb</item>
    </derivirana_varijabla>
  </DomainObject.Predmet.OstaliListFormatedWithAdressOIB>
  <DomainObject.Predmet.OstaliListNazivFormated>
    <izvorni_sadrzaj>
      <item>Saša Aćimović</item>
    </izvorni_sadrzaj>
    <derivirana_varijabla naziv="DomainObject.Predmet.OstaliListNazivFormated_1">
      <item>Saša Aćimović</item>
    </derivirana_varijabla>
  </DomainObject.Predmet.OstaliListNazivFormated>
  <DomainObject.Predmet.OstaliListNazivFormatedOIB>
    <izvorni_sadrzaj>
      <item>Saša Aćimović, OIB 10934241140</item>
    </izvorni_sadrzaj>
    <derivirana_varijabla naziv="DomainObject.Predmet.OstaliListNazivFormatedOIB_1">
      <item>Saša Aćimović, OIB 10934241140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St-226/2018-5</izvorni_sadrzaj>
    <derivirana_varijabla naziv="DomainObject.PoslovniBrojDokumenta_1">St-226/2018-5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VADES CENTAR j.d.o.o.</izvorni_sadrzaj>
    <derivirana_varijabla naziv="DomainObject.Predmet.ProtustrankaIDrugi_1">VADES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VADES CENTAR j.d.o.o., OIB 08503440881, Sisačka cesta 5, 10000 Zagreb</izvorni_sadrzaj>
    <derivirana_varijabla naziv="DomainObject.Predmet.ProtustrankaIDrugiAdressOIB_1">VADES CENTAR j.d.o.o., OIB 08503440881, Sisačka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VADES CENTAR j.d.o.o.</item>
      <item>FINA Regionalni centar Zagreb</item>
      <item>Saša Aćimović</item>
    </izvorni_sadrzaj>
    <derivirana_varijabla naziv="DomainObject.Predmet.SudioniciListNaziv_1">
      <item>VADES CENTAR j.d.o.o.</item>
      <item>FINA Regionalni centar Zagreb</item>
      <item>Saša Aćimović</item>
    </derivirana_varijabla>
  </DomainObject.Predmet.SudioniciListNaziv>
  <DomainObject.Predmet.SudioniciListAdressOIB>
    <izvorni_sadrzaj>
      <item>VADES CENTAR j.d.o.o., OIB 08503440881, Sisačka cesta 5,10000 Zagreb</item>
      <item>FINA Regionalni centar Zagreb, OIB 85821130368, Trg svibanjskih žrtava 1995. 1,10000 Zagreb</item>
      <item>Saša Aćimović, OIB 10934241140, Zadarska 4.,10000 Zagreb</item>
    </izvorni_sadrzaj>
    <derivirana_varijabla naziv="DomainObject.Predmet.SudioniciListAdressOIB_1">
      <item>VADES CENTAR j.d.o.o., OIB 08503440881, Sisačka cesta 5,10000 Zagreb</item>
      <item>FINA Regionalni centar Zagreb, OIB 85821130368, Trg svibanjskih žrtava 1995. 1,10000 Zagreb</item>
      <item>Saša Aćimović, OIB 10934241140, Zadarska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64875-348C-4249-90AE-8100A458F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2644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