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b235" w14:paraId="737b235" w:rsidRDefault="008F67ED" w:rsidP="008F67ED" w:rsidR="008F67ED" w:rsidRPr="00483D77">
      <w:pPr>
        <w:spacing w:lineRule="auto" w:line="240" w:after="80"/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483D77">
        <w:rPr>
          <w:rFonts w:hAnsi="Times New Roman" w:ascii="Times New Roman"/>
          <w:b/>
          <w:sz w:val="28"/>
        </w:rPr>
        <w:t>Obrazac 19.</w:t>
      </w:r>
    </w:p>
    <w:p w:rsidRDefault="008F67ED" w:rsidP="008F67ED" w:rsidR="008F67ED" w:rsidRPr="00483D77">
      <w:pPr>
        <w:spacing w:lineRule="auto" w:line="240" w:after="80"/>
        <w:jc w:val="center"/>
        <w:rPr>
          <w:rFonts w:hAnsi="Times New Roman" w:ascii="Times New Roman"/>
          <w:b/>
          <w:sz w:val="28"/>
        </w:rPr>
      </w:pPr>
    </w:p>
    <w:p w:rsidRDefault="008F67ED" w:rsidP="008F67ED" w:rsidR="008F67ED" w:rsidRPr="000F50B2">
      <w:pPr>
        <w:spacing w:lineRule="auto" w:line="240" w:after="80"/>
        <w:jc w:val="both"/>
        <w:rPr>
          <w:rFonts w:hAnsi="Times New Roman" w:ascii="Times New Roman"/>
          <w:b/>
          <w:sz w:val="24"/>
        </w:rPr>
      </w:pPr>
      <w:r w:rsidRPr="000F50B2">
        <w:rPr>
          <w:rFonts w:hAnsi="Times New Roman" w:ascii="Times New Roman"/>
          <w:b/>
          <w:sz w:val="24"/>
          <w:szCs w:val="24"/>
          <w:lang w:val="pl-PL"/>
        </w:rPr>
        <w:t>Nadle</w:t>
      </w:r>
      <w:r w:rsidRPr="000F50B2">
        <w:rPr>
          <w:rFonts w:hAnsi="Times New Roman" w:ascii="Times New Roman"/>
          <w:b/>
          <w:sz w:val="24"/>
        </w:rPr>
        <w:t>ž</w:t>
      </w:r>
      <w:r w:rsidRPr="000F50B2">
        <w:rPr>
          <w:rFonts w:hAnsi="Times New Roman" w:ascii="Times New Roman"/>
          <w:b/>
          <w:sz w:val="24"/>
          <w:szCs w:val="24"/>
          <w:lang w:val="pl-PL"/>
        </w:rPr>
        <w:t>ni</w:t>
      </w:r>
      <w:r w:rsidRPr="000F50B2">
        <w:rPr>
          <w:rFonts w:hAnsi="Times New Roman" w:ascii="Times New Roman"/>
          <w:b/>
          <w:sz w:val="24"/>
        </w:rPr>
        <w:t xml:space="preserve"> </w:t>
      </w:r>
      <w:r w:rsidRPr="000F50B2">
        <w:rPr>
          <w:rFonts w:hAnsi="Times New Roman" w:ascii="Times New Roman"/>
          <w:b/>
          <w:sz w:val="24"/>
          <w:szCs w:val="24"/>
          <w:lang w:val="pl-PL"/>
        </w:rPr>
        <w:t>trgova</w:t>
      </w:r>
      <w:r w:rsidRPr="000F50B2">
        <w:rPr>
          <w:rFonts w:hAnsi="Times New Roman" w:ascii="Times New Roman"/>
          <w:b/>
          <w:sz w:val="24"/>
        </w:rPr>
        <w:t>č</w:t>
      </w:r>
      <w:r w:rsidRPr="000F50B2">
        <w:rPr>
          <w:rFonts w:hAnsi="Times New Roman" w:ascii="Times New Roman"/>
          <w:b/>
          <w:sz w:val="24"/>
          <w:szCs w:val="24"/>
          <w:lang w:val="pl-PL"/>
        </w:rPr>
        <w:t>ki</w:t>
      </w:r>
      <w:r w:rsidRPr="000F50B2">
        <w:rPr>
          <w:rFonts w:hAnsi="Times New Roman" w:ascii="Times New Roman"/>
          <w:b/>
          <w:sz w:val="24"/>
        </w:rPr>
        <w:t xml:space="preserve"> </w:t>
      </w:r>
      <w:r w:rsidRPr="000F50B2">
        <w:rPr>
          <w:rFonts w:hAnsi="Times New Roman" w:ascii="Times New Roman"/>
          <w:b/>
          <w:sz w:val="24"/>
          <w:szCs w:val="24"/>
          <w:lang w:val="pl-PL"/>
        </w:rPr>
        <w:t>sud</w:t>
      </w:r>
      <w:r w:rsidRPr="000F50B2">
        <w:rPr>
          <w:rFonts w:hAnsi="Times New Roman" w:ascii="Times New Roman"/>
          <w:b/>
          <w:sz w:val="24"/>
        </w:rPr>
        <w:t xml:space="preserve"> _</w:t>
      </w:r>
      <w:r w:rsidRPr="000F50B2">
        <w:rPr>
          <w:rFonts w:hAnsi="Times New Roman" w:ascii="Times New Roman"/>
          <w:b/>
          <w:sz w:val="24"/>
          <w:u w:val="single"/>
        </w:rPr>
        <w:t>Trgovački sud u Zagrebu</w:t>
      </w:r>
      <w:r w:rsidRPr="000F50B2">
        <w:rPr>
          <w:rFonts w:hAnsi="Times New Roman" w:ascii="Times New Roman"/>
          <w:b/>
          <w:sz w:val="24"/>
        </w:rPr>
        <w:t>____________________</w:t>
      </w:r>
    </w:p>
    <w:p w:rsidRDefault="008F67ED" w:rsidP="008F67ED" w:rsidR="008F67ED" w:rsidRPr="000F50B2">
      <w:pPr>
        <w:spacing w:lineRule="auto" w:line="240" w:after="8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0F50B2">
        <w:rPr>
          <w:rFonts w:hAnsi="Times New Roman" w:ascii="Times New Roman"/>
          <w:b/>
          <w:sz w:val="24"/>
          <w:szCs w:val="24"/>
          <w:lang w:val="pl-PL"/>
        </w:rPr>
        <w:t>Poslovni broj spisa __3</w:t>
      </w:r>
      <w:r w:rsidRPr="000F50B2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S</w:t>
      </w:r>
      <w:r w:rsidR="00EB49EF">
        <w:rPr>
          <w:rFonts w:hAnsi="Times New Roman" w:ascii="Times New Roman"/>
          <w:b/>
          <w:sz w:val="24"/>
          <w:szCs w:val="24"/>
          <w:u w:val="single"/>
          <w:lang w:val="pl-PL"/>
        </w:rPr>
        <w:t>t</w:t>
      </w:r>
      <w:r w:rsidRPr="000F50B2">
        <w:rPr>
          <w:rFonts w:hAnsi="Times New Roman" w:ascii="Times New Roman"/>
          <w:b/>
          <w:sz w:val="24"/>
          <w:szCs w:val="24"/>
          <w:u w:val="single"/>
          <w:lang w:val="pl-PL"/>
        </w:rPr>
        <w:t>-</w:t>
      </w:r>
      <w:r w:rsidR="00F60F30">
        <w:rPr>
          <w:rFonts w:hAnsi="Times New Roman" w:ascii="Times New Roman"/>
          <w:b/>
          <w:sz w:val="24"/>
          <w:szCs w:val="24"/>
          <w:u w:val="single"/>
          <w:lang w:val="pl-PL"/>
        </w:rPr>
        <w:t>5933/16</w:t>
      </w:r>
      <w:r w:rsidRPr="000F50B2">
        <w:rPr>
          <w:rFonts w:hAnsi="Times New Roman" w:ascii="Times New Roman"/>
          <w:b/>
          <w:sz w:val="24"/>
          <w:szCs w:val="24"/>
          <w:lang w:val="pl-PL"/>
        </w:rPr>
        <w:t>______________________</w:t>
      </w:r>
    </w:p>
    <w:p w:rsidRDefault="008F67ED" w:rsidP="008F67ED" w:rsidR="008F67ED" w:rsidRPr="000F50B2">
      <w:pPr>
        <w:spacing w:lineRule="auto" w:line="240" w:after="80"/>
        <w:rPr>
          <w:rFonts w:hAnsi="Times New Roman" w:ascii="Times New Roman"/>
          <w:b/>
          <w:sz w:val="24"/>
          <w:szCs w:val="24"/>
          <w:lang w:val="pl-PL"/>
        </w:rPr>
      </w:pPr>
      <w:r w:rsidRPr="000F50B2">
        <w:rPr>
          <w:rFonts w:hAnsi="Times New Roman" w:ascii="Times New Roman"/>
          <w:b/>
          <w:sz w:val="24"/>
          <w:szCs w:val="24"/>
          <w:lang w:val="pl-PL"/>
        </w:rPr>
        <w:t>Dužnik (ime i prezime / tvrtka ili na</w:t>
      </w:r>
      <w:r w:rsidR="00EB49EF">
        <w:rPr>
          <w:rFonts w:hAnsi="Times New Roman" w:ascii="Times New Roman"/>
          <w:b/>
          <w:sz w:val="24"/>
          <w:szCs w:val="24"/>
          <w:lang w:val="pl-PL"/>
        </w:rPr>
        <w:t>ziv, OIB, adresa / sjedište)</w:t>
      </w:r>
      <w:r w:rsidR="00F60F30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F60F30" w:rsidRPr="00F60F30">
        <w:rPr>
          <w:rFonts w:hAnsi="Times New Roman" w:ascii="Times New Roman"/>
          <w:b/>
          <w:sz w:val="24"/>
          <w:szCs w:val="24"/>
          <w:u w:val="single"/>
          <w:lang w:val="pl-PL"/>
        </w:rPr>
        <w:t>SRETNI OBZORI</w:t>
      </w:r>
      <w:r w:rsidRPr="000F50B2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d.o.o. u stečaju,  </w:t>
      </w:r>
      <w:r w:rsidR="00F60F30">
        <w:rPr>
          <w:rFonts w:hAnsi="Times New Roman" w:ascii="Times New Roman"/>
          <w:b/>
          <w:sz w:val="24"/>
          <w:szCs w:val="24"/>
          <w:u w:val="single"/>
          <w:lang w:val="pl-PL"/>
        </w:rPr>
        <w:t>Savica I. 149a</w:t>
      </w:r>
      <w:r w:rsidRPr="000F50B2">
        <w:rPr>
          <w:rFonts w:hAnsi="Times New Roman" w:ascii="Times New Roman"/>
          <w:b/>
          <w:sz w:val="24"/>
          <w:szCs w:val="24"/>
          <w:u w:val="single"/>
          <w:lang w:val="pl-PL"/>
        </w:rPr>
        <w:t>, 10000 Zagreb,  OIB:</w:t>
      </w:r>
      <w:r w:rsidR="00F60F30">
        <w:rPr>
          <w:rFonts w:hAnsi="Times New Roman" w:ascii="Times New Roman"/>
          <w:b/>
          <w:sz w:val="24"/>
          <w:szCs w:val="24"/>
          <w:u w:val="single"/>
          <w:lang w:val="pl-PL"/>
        </w:rPr>
        <w:t>47367567052</w:t>
      </w:r>
      <w:r w:rsidR="00151469">
        <w:rPr>
          <w:rFonts w:hAnsi="Times New Roman" w:ascii="Times New Roman"/>
          <w:b/>
          <w:sz w:val="24"/>
          <w:szCs w:val="24"/>
          <w:u w:val="single"/>
          <w:lang w:val="pl-PL"/>
        </w:rPr>
        <w:t>.________________________________</w:t>
      </w:r>
      <w:r w:rsidRPr="000F50B2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                      </w:t>
      </w:r>
    </w:p>
    <w:p w:rsidRDefault="008F67ED" w:rsidP="008F67ED" w:rsidR="008F67ED" w:rsidRPr="00483D77">
      <w:pPr>
        <w:spacing w:lineRule="auto" w:line="240" w:after="80"/>
        <w:jc w:val="center"/>
        <w:rPr>
          <w:rFonts w:hAnsi="Times New Roman" w:ascii="Times New Roman"/>
          <w:b/>
          <w:sz w:val="24"/>
          <w:szCs w:val="24"/>
        </w:rPr>
      </w:pPr>
    </w:p>
    <w:p w:rsidRDefault="008F67ED" w:rsidP="008F67ED" w:rsidR="008F67ED" w:rsidRPr="00483D77">
      <w:pPr>
        <w:spacing w:lineRule="auto" w:line="240" w:after="80"/>
        <w:jc w:val="center"/>
        <w:rPr>
          <w:rFonts w:hAnsi="Times New Roman" w:ascii="Times New Roman"/>
          <w:sz w:val="24"/>
          <w:szCs w:val="24"/>
          <w:lang w:val="pl-PL"/>
        </w:rPr>
      </w:pPr>
      <w:r w:rsidRPr="00483D77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8F67ED" w:rsidP="008F67ED" w:rsidR="008F67ED" w:rsidRPr="00483D77">
      <w:pPr>
        <w:spacing w:lineRule="auto" w:line="240" w:after="80"/>
        <w:rPr>
          <w:rFonts w:hAnsi="Times New Roman" w:ascii="Times New Roman"/>
          <w:sz w:val="24"/>
          <w:szCs w:val="24"/>
        </w:rPr>
      </w:pPr>
    </w:p>
    <w:p w:rsidRDefault="008F67ED" w:rsidP="008F67ED" w:rsidR="008F67ED">
      <w:pPr>
        <w:numPr>
          <w:ilvl w:val="0"/>
          <w:numId w:val="1"/>
        </w:numPr>
        <w:spacing w:lineRule="auto" w:line="240" w:after="80"/>
        <w:jc w:val="center"/>
        <w:rPr>
          <w:rFonts w:hAnsi="Times New Roman" w:ascii="Times New Roman"/>
          <w:b/>
          <w:sz w:val="24"/>
          <w:szCs w:val="24"/>
        </w:rPr>
      </w:pPr>
      <w:r w:rsidRPr="00483D77">
        <w:rPr>
          <w:rFonts w:hAnsi="Times New Roman" w:ascii="Times New Roman"/>
          <w:b/>
          <w:sz w:val="24"/>
          <w:szCs w:val="24"/>
        </w:rPr>
        <w:t>TABLICA PRIJAVLJENIH TRAŽBINA</w:t>
      </w:r>
    </w:p>
    <w:tbl>
      <w:tblPr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3"/>
        <w:gridCol w:w="1842"/>
        <w:gridCol w:w="1419"/>
        <w:gridCol w:w="1417"/>
        <w:gridCol w:w="1278"/>
        <w:gridCol w:w="1134"/>
        <w:gridCol w:w="1417"/>
        <w:gridCol w:w="1214"/>
      </w:tblGrid>
      <w:tr w:rsidTr="00604190" w:rsidR="008F67ED" w:rsidRPr="000F50B2">
        <w:trPr>
          <w:cantSplit/>
        </w:trPr>
        <w:tc>
          <w:tcPr>
            <w:tcW w:type="pct" w:w="260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898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36"/>
                <w:szCs w:val="36"/>
              </w:rPr>
            </w:pPr>
            <w:r w:rsidRPr="000F50B2">
              <w:rPr>
                <w:rFonts w:hAnsi="Times New Roman" w:ascii="Times New Roman"/>
                <w:b/>
                <w:sz w:val="36"/>
                <w:szCs w:val="36"/>
                <w:lang w:eastAsia="hr-HR"/>
              </w:rPr>
              <w:t>II.viši ispl.red</w:t>
            </w:r>
          </w:p>
        </w:tc>
        <w:tc>
          <w:tcPr>
            <w:tcW w:type="pct" w:w="692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1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23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53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1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92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  <w:tr w:rsidTr="00604190" w:rsidR="00FB0E78" w:rsidRPr="000F50B2">
        <w:trPr>
          <w:cantSplit/>
        </w:trPr>
        <w:tc>
          <w:tcPr>
            <w:tcW w:type="pct" w:w="260"/>
            <w:vAlign w:val="center"/>
          </w:tcPr>
          <w:p w:rsidRDefault="00FB0E78" w:rsidP="00206576" w:rsidR="00FB0E78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0F50B2">
              <w:rPr>
                <w:rFonts w:hAnsi="Times New Roman" w:ascii="Times New Roman"/>
                <w:b/>
                <w:sz w:val="20"/>
                <w:szCs w:val="20"/>
              </w:rPr>
              <w:t>R. br prij traž</w:t>
            </w:r>
          </w:p>
        </w:tc>
        <w:tc>
          <w:tcPr>
            <w:tcW w:type="pct" w:w="898"/>
            <w:vAlign w:val="center"/>
          </w:tcPr>
          <w:p w:rsidRDefault="00FB0E78" w:rsidP="00206576" w:rsidR="00FB0E78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36"/>
                <w:szCs w:val="36"/>
                <w:lang w:eastAsia="hr-HR"/>
              </w:rPr>
            </w:pPr>
            <w:r w:rsidRPr="000F50B2">
              <w:rPr>
                <w:rFonts w:hAnsi="Times New Roman" w:ascii="Times New Roman"/>
                <w:b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692"/>
            <w:vAlign w:val="center"/>
          </w:tcPr>
          <w:p w:rsidRDefault="00FB0E78" w:rsidP="00206576" w:rsidR="00FB0E78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0F50B2">
              <w:rPr>
                <w:rFonts w:hAnsi="Times New Roman" w:ascii="Times New Roman"/>
                <w:b/>
                <w:sz w:val="20"/>
                <w:szCs w:val="20"/>
              </w:rPr>
              <w:t>OIB vjerovnika</w:t>
            </w:r>
          </w:p>
        </w:tc>
        <w:tc>
          <w:tcPr>
            <w:tcW w:type="pct" w:w="691"/>
            <w:vAlign w:val="center"/>
          </w:tcPr>
          <w:p w:rsidRDefault="00FB0E78" w:rsidP="00206576" w:rsidR="00FB0E78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0F50B2">
              <w:rPr>
                <w:rFonts w:hAnsi="Times New Roman" w:ascii="Times New Roman"/>
                <w:b/>
                <w:sz w:val="20"/>
                <w:szCs w:val="20"/>
              </w:rPr>
              <w:t>Adresa / sjedište vjerovnika</w:t>
            </w:r>
          </w:p>
        </w:tc>
        <w:tc>
          <w:tcPr>
            <w:tcW w:type="pct" w:w="623"/>
            <w:vAlign w:val="center"/>
          </w:tcPr>
          <w:p w:rsidRDefault="00FB0E78" w:rsidP="00206576" w:rsidR="00FB0E78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0F50B2">
              <w:rPr>
                <w:rFonts w:hAnsi="Times New Roman" w:ascii="Times New Roman"/>
                <w:b/>
                <w:sz w:val="20"/>
                <w:szCs w:val="20"/>
              </w:rPr>
              <w:t>Iznos prijavljene tražbine (kn)</w:t>
            </w:r>
          </w:p>
        </w:tc>
        <w:tc>
          <w:tcPr>
            <w:tcW w:type="pct" w:w="553"/>
            <w:vAlign w:val="center"/>
          </w:tcPr>
          <w:p w:rsidRDefault="00FB0E78" w:rsidP="00206576" w:rsidR="00FB0E78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0F50B2">
              <w:rPr>
                <w:rFonts w:hAnsi="Times New Roman" w:ascii="Times New Roman"/>
                <w:b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691"/>
            <w:vAlign w:val="center"/>
          </w:tcPr>
          <w:p w:rsidRDefault="00FB0E78" w:rsidP="00FB0E78" w:rsidR="00FB0E78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0F50B2">
              <w:rPr>
                <w:rFonts w:hAnsi="Times New Roman" w:ascii="Times New Roman"/>
                <w:b/>
                <w:sz w:val="20"/>
                <w:szCs w:val="20"/>
              </w:rPr>
              <w:t>Iznos priznate tražbine</w:t>
            </w:r>
          </w:p>
          <w:p w:rsidRDefault="00FB0E78" w:rsidP="00FB0E78" w:rsidR="00FB0E78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0F50B2">
              <w:rPr>
                <w:rFonts w:hAnsi="Times New Roman" w:ascii="Times New Roman"/>
                <w:b/>
                <w:sz w:val="20"/>
                <w:szCs w:val="20"/>
              </w:rPr>
              <w:t>(kn)</w:t>
            </w:r>
          </w:p>
        </w:tc>
        <w:tc>
          <w:tcPr>
            <w:tcW w:type="pct" w:w="592"/>
            <w:vAlign w:val="center"/>
          </w:tcPr>
          <w:p w:rsidRDefault="00FB0E78" w:rsidP="00206576" w:rsidR="00FB0E78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0F50B2">
              <w:rPr>
                <w:rFonts w:hAnsi="Times New Roman" w:ascii="Times New Roman"/>
                <w:b/>
                <w:sz w:val="20"/>
                <w:szCs w:val="20"/>
              </w:rPr>
              <w:t>Pravna osnova priznate tražbine</w:t>
            </w:r>
          </w:p>
        </w:tc>
      </w:tr>
      <w:tr w:rsidTr="00604190" w:rsidR="001A56B5" w:rsidRPr="000F50B2">
        <w:trPr>
          <w:cantSplit/>
          <w:trHeight w:val="947"/>
        </w:trPr>
        <w:tc>
          <w:tcPr>
            <w:tcW w:type="pct" w:w="260"/>
            <w:vAlign w:val="center"/>
          </w:tcPr>
          <w:p w:rsidRDefault="006B08F1" w:rsidP="006B08F1" w:rsidR="001A56B5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</w:t>
            </w:r>
            <w:r w:rsidR="00D63461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pct" w:w="898"/>
            <w:vAlign w:val="center"/>
          </w:tcPr>
          <w:p w:rsidRDefault="00D63461" w:rsidP="00993321" w:rsidR="001A56B5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REPUBLIKA HRVATSKA-MINISTARSTVO FINANCIJA-POREZNA UPRAVA, PODRUČNI URED ZAGREB, zast</w:t>
            </w:r>
            <w:r w:rsidR="006407E3">
              <w:rPr>
                <w:rFonts w:hAnsi="Times New Roman" w:ascii="Times New Roman"/>
                <w:b/>
                <w:sz w:val="20"/>
                <w:szCs w:val="20"/>
              </w:rPr>
              <w:t>.</w:t>
            </w:r>
            <w:r>
              <w:rPr>
                <w:rFonts w:hAnsi="Times New Roman" w:ascii="Times New Roman"/>
                <w:b/>
                <w:sz w:val="20"/>
                <w:szCs w:val="20"/>
              </w:rPr>
              <w:t xml:space="preserve"> </w:t>
            </w:r>
            <w:r w:rsidR="006407E3">
              <w:rPr>
                <w:rFonts w:hAnsi="Times New Roman" w:ascii="Times New Roman"/>
                <w:b/>
                <w:sz w:val="20"/>
                <w:szCs w:val="20"/>
              </w:rPr>
              <w:t>p</w:t>
            </w:r>
            <w:r>
              <w:rPr>
                <w:rFonts w:hAnsi="Times New Roman" w:ascii="Times New Roman"/>
                <w:b/>
                <w:sz w:val="20"/>
                <w:szCs w:val="20"/>
              </w:rPr>
              <w:t>o</w:t>
            </w:r>
            <w:r w:rsidR="006407E3">
              <w:rPr>
                <w:rFonts w:hAnsi="Times New Roman" w:ascii="Times New Roman"/>
                <w:b/>
                <w:sz w:val="20"/>
                <w:szCs w:val="20"/>
              </w:rPr>
              <w:t xml:space="preserve"> </w:t>
            </w:r>
            <w:r w:rsidR="00993321">
              <w:rPr>
                <w:rFonts w:hAnsi="Times New Roman" w:ascii="Times New Roman"/>
                <w:b/>
                <w:sz w:val="20"/>
                <w:szCs w:val="20"/>
              </w:rPr>
              <w:t>ŽDO</w:t>
            </w:r>
            <w:r>
              <w:rPr>
                <w:rFonts w:hAnsi="Times New Roman" w:ascii="Times New Roman"/>
                <w:b/>
                <w:sz w:val="20"/>
                <w:szCs w:val="20"/>
              </w:rPr>
              <w:t xml:space="preserve"> u Zagrebu </w:t>
            </w:r>
          </w:p>
        </w:tc>
        <w:tc>
          <w:tcPr>
            <w:tcW w:type="pct" w:w="692"/>
            <w:vAlign w:val="center"/>
          </w:tcPr>
          <w:p w:rsidRDefault="00D63461" w:rsidP="00206576" w:rsidR="001A56B5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pct" w:w="691"/>
            <w:vAlign w:val="center"/>
          </w:tcPr>
          <w:p w:rsidRDefault="00E45C7A" w:rsidP="00206576" w:rsidR="001A56B5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Savska cesta 41 10000 Zagreb</w:t>
            </w:r>
          </w:p>
        </w:tc>
        <w:tc>
          <w:tcPr>
            <w:tcW w:type="pct" w:w="623"/>
            <w:vAlign w:val="center"/>
          </w:tcPr>
          <w:p w:rsidRDefault="006B08F1" w:rsidP="00B417A5" w:rsidR="001A56B5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9.814,09</w:t>
            </w:r>
          </w:p>
        </w:tc>
        <w:tc>
          <w:tcPr>
            <w:tcW w:type="pct" w:w="553"/>
            <w:vAlign w:val="center"/>
          </w:tcPr>
          <w:p w:rsidRDefault="006407E3" w:rsidP="006407E3" w:rsidR="001A56B5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N</w:t>
            </w:r>
            <w:r w:rsidR="00E45C7A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eplaćen</w:t>
            </w: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a porezna davanja</w:t>
            </w:r>
          </w:p>
        </w:tc>
        <w:tc>
          <w:tcPr>
            <w:tcW w:type="pct" w:w="691"/>
            <w:vAlign w:val="center"/>
          </w:tcPr>
          <w:p w:rsidRDefault="006B08F1" w:rsidP="006B08F1" w:rsidR="001A56B5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9.814,09</w:t>
            </w:r>
          </w:p>
        </w:tc>
        <w:tc>
          <w:tcPr>
            <w:tcW w:type="pct" w:w="592"/>
            <w:vAlign w:val="center"/>
          </w:tcPr>
          <w:p w:rsidRDefault="006B08F1" w:rsidP="006B08F1" w:rsidR="001A56B5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Rješenja o ovrsi</w:t>
            </w:r>
          </w:p>
        </w:tc>
      </w:tr>
      <w:tr w:rsidTr="00604190" w:rsidR="001A56B5" w:rsidRPr="000F50B2">
        <w:trPr>
          <w:cantSplit/>
          <w:trHeight w:val="947"/>
        </w:trPr>
        <w:tc>
          <w:tcPr>
            <w:tcW w:type="pct" w:w="260"/>
            <w:vAlign w:val="center"/>
          </w:tcPr>
          <w:p w:rsidRDefault="006B08F1" w:rsidP="00206576" w:rsidR="001A56B5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2.</w:t>
            </w:r>
          </w:p>
        </w:tc>
        <w:tc>
          <w:tcPr>
            <w:tcW w:type="pct" w:w="898"/>
            <w:vAlign w:val="center"/>
          </w:tcPr>
          <w:p w:rsidRDefault="00DF7213" w:rsidP="00DF7213" w:rsidR="00DF7213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IGOR VIDOŠEVIĆ       zastupan po odvj. Matija Potočnjak iz Odvj.društva Mesić, Potočnjak &amp; Šušnjar d.o.o. Boškovićeva 20  10000 Zagreb</w:t>
            </w:r>
          </w:p>
        </w:tc>
        <w:tc>
          <w:tcPr>
            <w:tcW w:type="pct" w:w="692"/>
            <w:vAlign w:val="center"/>
          </w:tcPr>
          <w:p w:rsidRDefault="00DF7213" w:rsidP="00206576" w:rsidR="001A56B5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97859741417</w:t>
            </w:r>
          </w:p>
        </w:tc>
        <w:tc>
          <w:tcPr>
            <w:tcW w:type="pct" w:w="691"/>
            <w:vAlign w:val="center"/>
          </w:tcPr>
          <w:p w:rsidRDefault="00DF7213" w:rsidP="00206576" w:rsidR="001A56B5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 xml:space="preserve">Ivice Drmića 8               10000 Zagreb   </w:t>
            </w:r>
          </w:p>
        </w:tc>
        <w:tc>
          <w:tcPr>
            <w:tcW w:type="pct" w:w="623"/>
            <w:vAlign w:val="center"/>
          </w:tcPr>
          <w:p w:rsidRDefault="00DF7213" w:rsidP="00206576" w:rsidR="001A56B5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232.246,00</w:t>
            </w:r>
          </w:p>
        </w:tc>
        <w:tc>
          <w:tcPr>
            <w:tcW w:type="pct" w:w="553"/>
            <w:vAlign w:val="center"/>
          </w:tcPr>
          <w:p w:rsidRDefault="00DF7213" w:rsidP="00E63648" w:rsidR="001A56B5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Ugovor o ustupu potraživanja i ugovori o zajmu</w:t>
            </w:r>
          </w:p>
        </w:tc>
        <w:tc>
          <w:tcPr>
            <w:tcW w:type="pct" w:w="691"/>
            <w:vAlign w:val="center"/>
          </w:tcPr>
          <w:p w:rsidRDefault="00DF7213" w:rsidP="00206576" w:rsidR="001A56B5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232.246,00</w:t>
            </w:r>
          </w:p>
        </w:tc>
        <w:tc>
          <w:tcPr>
            <w:tcW w:type="pct" w:w="592"/>
            <w:vAlign w:val="center"/>
          </w:tcPr>
          <w:p w:rsidRDefault="00DF7213" w:rsidP="00DF7213" w:rsidR="001A56B5" w:rsidRPr="000F50B2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Ugovor o ustupu potraživanja, ugovori o zajmu, izvaci žiro računa, obračuni kamate</w:t>
            </w:r>
          </w:p>
        </w:tc>
      </w:tr>
    </w:tbl>
    <w:p w:rsidRDefault="0018467C" w:rsidP="008F67ED" w:rsidR="008F67ED" w:rsidRPr="0018467C">
      <w:pPr>
        <w:spacing w:lineRule="auto" w:line="240" w:after="80"/>
        <w:rPr>
          <w:rFonts w:hAnsi="Times New Roman" w:ascii="Times New Roman"/>
          <w:b/>
          <w:sz w:val="24"/>
        </w:rPr>
      </w:pPr>
      <w:r w:rsidRPr="0018467C">
        <w:rPr>
          <w:rFonts w:hAnsi="Times New Roman" w:ascii="Times New Roman"/>
          <w:b/>
          <w:sz w:val="24"/>
        </w:rPr>
        <w:t>Ukupno tražbine</w:t>
      </w:r>
      <w:r w:rsidRPr="00DF7213">
        <w:rPr>
          <w:rFonts w:hAnsi="Times New Roman" w:ascii="Times New Roman"/>
          <w:sz w:val="24"/>
        </w:rPr>
        <w:t xml:space="preserve">:                                                      </w:t>
      </w:r>
      <w:r w:rsidR="00DF7213" w:rsidRPr="00DF7213">
        <w:rPr>
          <w:rFonts w:hAnsi="Times New Roman" w:ascii="Times New Roman"/>
          <w:sz w:val="24"/>
        </w:rPr>
        <w:t xml:space="preserve">  </w:t>
      </w:r>
      <w:r w:rsidR="00DF7213" w:rsidRPr="00DF7213">
        <w:rPr>
          <w:rFonts w:hAnsi="Times New Roman" w:ascii="Times New Roman"/>
          <w:b/>
          <w:sz w:val="24"/>
        </w:rPr>
        <w:t>242.060,09</w:t>
      </w:r>
      <w:r w:rsidRPr="00DF7213">
        <w:rPr>
          <w:rFonts w:hAnsi="Times New Roman" w:ascii="Times New Roman"/>
          <w:b/>
          <w:sz w:val="24"/>
        </w:rPr>
        <w:t xml:space="preserve"> </w:t>
      </w:r>
      <w:r>
        <w:rPr>
          <w:rFonts w:hAnsi="Times New Roman" w:ascii="Times New Roman"/>
          <w:b/>
          <w:sz w:val="24"/>
        </w:rPr>
        <w:t xml:space="preserve">                   </w:t>
      </w:r>
      <w:r w:rsidR="00DF7213">
        <w:rPr>
          <w:rFonts w:hAnsi="Times New Roman" w:ascii="Times New Roman"/>
          <w:b/>
          <w:sz w:val="24"/>
        </w:rPr>
        <w:t xml:space="preserve">    </w:t>
      </w:r>
      <w:r w:rsidR="00DF7213" w:rsidRPr="00DF7213">
        <w:rPr>
          <w:rFonts w:hAnsi="Times New Roman" w:ascii="Times New Roman"/>
          <w:b/>
          <w:sz w:val="24"/>
        </w:rPr>
        <w:t xml:space="preserve">242.060,09 </w:t>
      </w:r>
      <w:r>
        <w:rPr>
          <w:rFonts w:hAnsi="Times New Roman" w:ascii="Times New Roman"/>
          <w:b/>
          <w:sz w:val="24"/>
        </w:rPr>
        <w:t xml:space="preserve"> </w:t>
      </w:r>
    </w:p>
    <w:p w:rsidRDefault="008F67ED" w:rsidP="008F67ED" w:rsidR="008F67ED">
      <w:pPr>
        <w:spacing w:lineRule="auto" w:line="240" w:after="80"/>
        <w:jc w:val="center"/>
        <w:rPr>
          <w:rFonts w:hAnsi="Times New Roman" w:ascii="Times New Roman"/>
          <w:b/>
          <w:sz w:val="24"/>
        </w:rPr>
      </w:pPr>
    </w:p>
    <w:p w:rsidRDefault="00A15AF8" w:rsidP="008F67ED" w:rsidR="00A15AF8">
      <w:pPr>
        <w:spacing w:lineRule="auto" w:line="240" w:after="80"/>
        <w:jc w:val="center"/>
        <w:rPr>
          <w:rFonts w:hAnsi="Times New Roman" w:ascii="Times New Roman"/>
          <w:b/>
          <w:sz w:val="24"/>
        </w:rPr>
      </w:pPr>
    </w:p>
    <w:p w:rsidRDefault="00A15AF8" w:rsidP="008F67ED" w:rsidR="00A15AF8">
      <w:pPr>
        <w:spacing w:lineRule="auto" w:line="240" w:after="80"/>
        <w:jc w:val="center"/>
        <w:rPr>
          <w:rFonts w:hAnsi="Times New Roman" w:ascii="Times New Roman"/>
          <w:b/>
          <w:sz w:val="24"/>
        </w:rPr>
      </w:pPr>
    </w:p>
    <w:p w:rsidRDefault="00A15AF8" w:rsidP="008F67ED" w:rsidR="00A15AF8">
      <w:pPr>
        <w:spacing w:lineRule="auto" w:line="240" w:after="80"/>
        <w:jc w:val="center"/>
        <w:rPr>
          <w:rFonts w:hAnsi="Times New Roman" w:ascii="Times New Roman"/>
          <w:b/>
          <w:sz w:val="24"/>
        </w:rPr>
      </w:pPr>
    </w:p>
    <w:p w:rsidRDefault="00A15AF8" w:rsidP="008F67ED" w:rsidR="00A15AF8">
      <w:pPr>
        <w:spacing w:lineRule="auto" w:line="240" w:after="80"/>
        <w:jc w:val="center"/>
        <w:rPr>
          <w:rFonts w:hAnsi="Times New Roman" w:ascii="Times New Roman"/>
          <w:b/>
          <w:sz w:val="24"/>
        </w:rPr>
      </w:pPr>
    </w:p>
    <w:p w:rsidRDefault="00604190" w:rsidP="008F67ED" w:rsidR="008F67ED">
      <w:pPr>
        <w:spacing w:lineRule="auto" w:line="240" w:after="80"/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lastRenderedPageBreak/>
        <w:t>OSPORENE TRAŽBINE</w:t>
      </w:r>
    </w:p>
    <w:tbl>
      <w:tblPr>
        <w:tblW w:type="dxa" w:w="982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1620"/>
        <w:gridCol w:w="5400"/>
        <w:gridCol w:w="1800"/>
      </w:tblGrid>
      <w:tr w:rsidTr="00BF6A55" w:rsidR="00604190" w:rsidRPr="000F50B2">
        <w:trPr>
          <w:cantSplit/>
          <w:tblHeader/>
        </w:trPr>
        <w:tc>
          <w:tcPr>
            <w:tcW w:type="dxa" w:w="1008"/>
            <w:shd w:fill="auto" w:color="auto" w:val="clear"/>
          </w:tcPr>
          <w:p w:rsidRDefault="00604190" w:rsidP="00BF6A55" w:rsidR="00604190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0F50B2">
              <w:rPr>
                <w:rFonts w:hAnsi="Times New Roman" w:ascii="Times New Roman"/>
                <w:b/>
              </w:rPr>
              <w:t>Redni broj prijavl. tražb.</w:t>
            </w:r>
          </w:p>
        </w:tc>
        <w:tc>
          <w:tcPr>
            <w:tcW w:type="dxa" w:w="1620"/>
            <w:shd w:fill="auto" w:color="auto" w:val="clear"/>
            <w:vAlign w:val="center"/>
          </w:tcPr>
          <w:p w:rsidRDefault="00604190" w:rsidP="00BF6A55" w:rsidR="00604190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0F50B2">
              <w:rPr>
                <w:rFonts w:hAnsi="Times New Roman" w:ascii="Times New Roman"/>
                <w:b/>
              </w:rPr>
              <w:t>Iznos osporene tražbine</w:t>
            </w:r>
            <w:r w:rsidRPr="000F50B2">
              <w:rPr>
                <w:rFonts w:hAnsi="Times New Roman" w:ascii="Times New Roman"/>
                <w:b/>
                <w:sz w:val="20"/>
                <w:szCs w:val="20"/>
              </w:rPr>
              <w:br/>
            </w:r>
            <w:r w:rsidRPr="000F50B2">
              <w:rPr>
                <w:rFonts w:hAnsi="Times New Roman" w:ascii="Times New Roman"/>
                <w:b/>
              </w:rPr>
              <w:t>(kn)</w:t>
            </w:r>
          </w:p>
        </w:tc>
        <w:tc>
          <w:tcPr>
            <w:tcW w:type="dxa" w:w="5400"/>
            <w:shd w:fill="auto" w:color="auto" w:val="clear"/>
            <w:vAlign w:val="center"/>
          </w:tcPr>
          <w:p w:rsidRDefault="00604190" w:rsidP="00BF6A55" w:rsidR="00604190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0F50B2">
              <w:rPr>
                <w:rFonts w:hAnsi="Times New Roman" w:ascii="Times New Roman"/>
                <w:b/>
              </w:rPr>
              <w:t>Razlog osporavanja tražbine</w:t>
            </w:r>
          </w:p>
        </w:tc>
        <w:tc>
          <w:tcPr>
            <w:tcW w:type="dxa" w:w="1800"/>
            <w:shd w:fill="auto" w:color="auto" w:val="clear"/>
            <w:vAlign w:val="center"/>
          </w:tcPr>
          <w:p w:rsidRDefault="00604190" w:rsidP="00BF6A55" w:rsidR="00604190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0F50B2">
              <w:rPr>
                <w:rFonts w:hAnsi="Times New Roman" w:ascii="Times New Roman"/>
                <w:b/>
              </w:rPr>
              <w:t>Oznaka ovršne isprave ako se tražbine zasniva na ovršnoj ispravi</w:t>
            </w:r>
          </w:p>
        </w:tc>
      </w:tr>
      <w:tr w:rsidTr="00BF6A55" w:rsidR="00604190" w:rsidRPr="000F50B2">
        <w:trPr>
          <w:cantSplit/>
          <w:tblHeader/>
        </w:trPr>
        <w:tc>
          <w:tcPr>
            <w:tcW w:type="dxa" w:w="1008"/>
            <w:shd w:fill="auto" w:color="auto" w:val="clear"/>
          </w:tcPr>
          <w:p w:rsidRDefault="00604190" w:rsidP="00604190" w:rsidR="00604190" w:rsidRPr="000F50B2">
            <w:pPr>
              <w:spacing w:lineRule="auto" w:line="240" w:after="80"/>
              <w:rPr>
                <w:rFonts w:hAnsi="Times New Roman" w:ascii="Times New Roman"/>
                <w:b/>
              </w:rPr>
            </w:pPr>
          </w:p>
        </w:tc>
        <w:tc>
          <w:tcPr>
            <w:tcW w:type="dxa" w:w="1620"/>
            <w:shd w:fill="auto" w:color="auto" w:val="clear"/>
          </w:tcPr>
          <w:p w:rsidRDefault="00604190" w:rsidP="00BF6A55" w:rsidR="00604190" w:rsidRPr="000F50B2">
            <w:pPr>
              <w:spacing w:lineRule="auto" w:line="240" w:after="80"/>
              <w:rPr>
                <w:rFonts w:hAnsi="Times New Roman" w:ascii="Times New Roman"/>
                <w:b/>
              </w:rPr>
            </w:pPr>
          </w:p>
        </w:tc>
        <w:tc>
          <w:tcPr>
            <w:tcW w:type="dxa" w:w="5400"/>
            <w:shd w:fill="auto" w:color="auto" w:val="clear"/>
          </w:tcPr>
          <w:p w:rsidRDefault="00604190" w:rsidP="00A00644" w:rsidR="00604190" w:rsidRPr="000F50B2">
            <w:pPr>
              <w:spacing w:lineRule="auto" w:line="240" w:after="80"/>
              <w:rPr>
                <w:rFonts w:hAnsi="Times New Roman" w:ascii="Times New Roman"/>
                <w:b/>
              </w:rPr>
            </w:pPr>
          </w:p>
        </w:tc>
        <w:tc>
          <w:tcPr>
            <w:tcW w:type="dxa" w:w="1800"/>
            <w:shd w:fill="auto" w:color="auto" w:val="clear"/>
          </w:tcPr>
          <w:p w:rsidRDefault="00604190" w:rsidP="00BF6A55" w:rsidR="00604190" w:rsidRPr="000F50B2">
            <w:pPr>
              <w:spacing w:lineRule="auto" w:line="240" w:after="80"/>
              <w:rPr>
                <w:rFonts w:hAnsi="Times New Roman" w:ascii="Times New Roman"/>
                <w:b/>
              </w:rPr>
            </w:pPr>
          </w:p>
        </w:tc>
      </w:tr>
    </w:tbl>
    <w:p w:rsidRDefault="008F67ED" w:rsidP="008F67ED" w:rsidR="008F67ED">
      <w:pPr>
        <w:spacing w:lineRule="auto" w:line="240" w:after="80"/>
        <w:jc w:val="center"/>
        <w:rPr>
          <w:rFonts w:hAnsi="Times New Roman" w:ascii="Times New Roman"/>
          <w:b/>
          <w:sz w:val="24"/>
        </w:rPr>
      </w:pPr>
    </w:p>
    <w:p w:rsidRDefault="008F67ED" w:rsidP="008F67ED" w:rsidR="008F67ED" w:rsidRPr="00483D77">
      <w:pPr>
        <w:spacing w:lineRule="auto" w:line="240" w:after="80"/>
        <w:jc w:val="center"/>
        <w:rPr>
          <w:rFonts w:hAnsi="Times New Roman" w:ascii="Times New Roman"/>
          <w:sz w:val="24"/>
        </w:rPr>
      </w:pPr>
      <w:r w:rsidRPr="00483D77">
        <w:rPr>
          <w:rFonts w:hAnsi="Times New Roman" w:ascii="Times New Roman"/>
          <w:b/>
          <w:sz w:val="24"/>
        </w:rPr>
        <w:t>II. TABLICA RAZLUČNIH PRAVA</w:t>
      </w:r>
    </w:p>
    <w:tbl>
      <w:tblPr>
        <w:tblpPr w:tblpY="1" w:vertAnchor="text" w:rightFromText="180" w:leftFromText="180"/>
        <w:tblOverlap w:val="never"/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397"/>
        <w:gridCol w:w="1413"/>
        <w:gridCol w:w="1417"/>
        <w:gridCol w:w="991"/>
        <w:gridCol w:w="1276"/>
        <w:gridCol w:w="1278"/>
        <w:gridCol w:w="1417"/>
        <w:gridCol w:w="2065"/>
      </w:tblGrid>
      <w:tr w:rsidTr="00A15AF8" w:rsidR="008F67ED" w:rsidRPr="000F50B2">
        <w:trPr>
          <w:trHeight w:val="2400"/>
        </w:trPr>
        <w:tc>
          <w:tcPr>
            <w:tcW w:type="pct" w:w="194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0F50B2">
              <w:rPr>
                <w:rFonts w:hAnsi="Times New Roman" w:ascii="Times New Roman"/>
                <w:b/>
              </w:rPr>
              <w:t xml:space="preserve">Redni broj </w:t>
            </w:r>
          </w:p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</w:p>
        </w:tc>
        <w:tc>
          <w:tcPr>
            <w:tcW w:type="pct" w:w="689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0F50B2">
              <w:rPr>
                <w:rFonts w:hAnsi="Times New Roman" w:ascii="Times New Roman"/>
                <w:b/>
              </w:rPr>
              <w:t>Ime i prezime /  tvrtka ili naziv razlučnog vjerovnika</w:t>
            </w:r>
          </w:p>
        </w:tc>
        <w:tc>
          <w:tcPr>
            <w:tcW w:type="pct" w:w="691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0F50B2">
              <w:rPr>
                <w:rFonts w:hAnsi="Times New Roman" w:ascii="Times New Roman"/>
                <w:b/>
              </w:rPr>
              <w:t xml:space="preserve">OIB razlučnog vjerovnika </w:t>
            </w:r>
          </w:p>
        </w:tc>
        <w:tc>
          <w:tcPr>
            <w:tcW w:type="pct" w:w="483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0F50B2">
              <w:rPr>
                <w:rFonts w:hAnsi="Times New Roman" w:ascii="Times New Roman"/>
                <w:b/>
              </w:rPr>
              <w:t>Adresa / sjedište razlučnog vjerovnika</w:t>
            </w:r>
          </w:p>
        </w:tc>
        <w:tc>
          <w:tcPr>
            <w:tcW w:type="pct" w:w="622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0F50B2">
              <w:rPr>
                <w:rFonts w:hAnsi="Times New Roman" w:ascii="Times New Roman"/>
                <w:b/>
              </w:rPr>
              <w:t>Javna knjiga u koju je razlučno pravo upisano</w:t>
            </w:r>
          </w:p>
        </w:tc>
        <w:tc>
          <w:tcPr>
            <w:tcW w:type="pct" w:w="623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0F50B2">
              <w:rPr>
                <w:rFonts w:hAnsi="Times New Roman" w:ascii="Times New Roman"/>
                <w:b/>
              </w:rPr>
              <w:t>Iznos tražbine osigurane razlučnim pravom</w:t>
            </w:r>
          </w:p>
        </w:tc>
        <w:tc>
          <w:tcPr>
            <w:tcW w:type="pct" w:w="691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0F50B2">
              <w:rPr>
                <w:rFonts w:hAnsi="Times New Roman" w:ascii="Times New Roman"/>
                <w:b/>
              </w:rPr>
              <w:t>Pravnu osnovu tražbine osigurane razlučnim pravom</w:t>
            </w:r>
          </w:p>
        </w:tc>
        <w:tc>
          <w:tcPr>
            <w:tcW w:type="pct" w:w="1007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0F50B2">
              <w:rPr>
                <w:rFonts w:hAnsi="Times New Roman" w:ascii="Times New Roman"/>
                <w:b/>
              </w:rPr>
              <w:t>Dio imovine na koji se odnosi razlučno pravo</w:t>
            </w:r>
          </w:p>
        </w:tc>
      </w:tr>
      <w:tr w:rsidTr="00A15AF8" w:rsidR="00460B0C" w:rsidRPr="000F50B2">
        <w:tc>
          <w:tcPr>
            <w:tcW w:type="pct" w:w="194"/>
            <w:vAlign w:val="center"/>
          </w:tcPr>
          <w:p w:rsidRDefault="00460B0C" w:rsidP="00206576" w:rsidR="00460B0C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1.</w:t>
            </w:r>
          </w:p>
        </w:tc>
        <w:tc>
          <w:tcPr>
            <w:tcW w:type="pct" w:w="689"/>
            <w:vAlign w:val="center"/>
          </w:tcPr>
          <w:p w:rsidRDefault="00BE0D8D" w:rsidP="00206576" w:rsidR="00460B0C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IGOR VIDOŠEVIĆ       zastupan po odvj. Matija Potočnjak iz Odvj.društva Mesić, Potočnjak &amp; Šušnjar d.o.o. Boškovićeva 20  10000 Zagreb</w:t>
            </w:r>
          </w:p>
        </w:tc>
        <w:tc>
          <w:tcPr>
            <w:tcW w:type="pct" w:w="691"/>
            <w:vAlign w:val="center"/>
          </w:tcPr>
          <w:p w:rsidRDefault="00BE0D8D" w:rsidP="00206576" w:rsidR="00460B0C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97859741417</w:t>
            </w:r>
          </w:p>
        </w:tc>
        <w:tc>
          <w:tcPr>
            <w:tcW w:type="pct" w:w="483"/>
            <w:vAlign w:val="center"/>
          </w:tcPr>
          <w:p w:rsidRDefault="00BE0D8D" w:rsidP="00206576" w:rsidR="00460B0C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 xml:space="preserve">Ivice Drmića 8               10000 Zagreb   </w:t>
            </w:r>
          </w:p>
        </w:tc>
        <w:tc>
          <w:tcPr>
            <w:tcW w:type="pct" w:w="622"/>
            <w:vAlign w:val="center"/>
          </w:tcPr>
          <w:p w:rsidRDefault="00BE0D8D" w:rsidP="00206576" w:rsidR="00460B0C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>
              <w:rPr>
                <w:rFonts w:eastAsia="Times New Roman" w:hAnsi="Times New Roman" w:ascii="Times New Roman"/>
                <w:b/>
              </w:rPr>
              <w:t xml:space="preserve">Zemljišne knjige </w:t>
            </w:r>
            <w:r w:rsidRPr="00993321">
              <w:rPr>
                <w:rFonts w:eastAsia="Times New Roman" w:hAnsi="Times New Roman" w:ascii="Times New Roman"/>
                <w:b/>
              </w:rPr>
              <w:t>Općinsk</w:t>
            </w:r>
            <w:r>
              <w:rPr>
                <w:rFonts w:eastAsia="Times New Roman" w:hAnsi="Times New Roman" w:ascii="Times New Roman"/>
                <w:b/>
              </w:rPr>
              <w:t>og</w:t>
            </w:r>
            <w:r w:rsidRPr="00993321">
              <w:rPr>
                <w:rFonts w:eastAsia="Times New Roman" w:hAnsi="Times New Roman" w:ascii="Times New Roman"/>
                <w:b/>
              </w:rPr>
              <w:t xml:space="preserve"> </w:t>
            </w:r>
            <w:r>
              <w:rPr>
                <w:rFonts w:eastAsia="Times New Roman" w:hAnsi="Times New Roman" w:ascii="Times New Roman"/>
                <w:b/>
              </w:rPr>
              <w:t>građ. s</w:t>
            </w:r>
            <w:r w:rsidRPr="00993321">
              <w:rPr>
                <w:rFonts w:eastAsia="Times New Roman" w:hAnsi="Times New Roman" w:ascii="Times New Roman"/>
                <w:b/>
              </w:rPr>
              <w:t>ud</w:t>
            </w:r>
            <w:r>
              <w:rPr>
                <w:rFonts w:eastAsia="Times New Roman" w:hAnsi="Times New Roman" w:ascii="Times New Roman"/>
                <w:b/>
              </w:rPr>
              <w:t>a</w:t>
            </w:r>
            <w:r w:rsidRPr="00993321">
              <w:rPr>
                <w:rFonts w:eastAsia="Times New Roman" w:hAnsi="Times New Roman" w:ascii="Times New Roman"/>
                <w:b/>
              </w:rPr>
              <w:t xml:space="preserve"> u </w:t>
            </w:r>
            <w:r>
              <w:rPr>
                <w:rFonts w:eastAsia="Times New Roman" w:hAnsi="Times New Roman" w:ascii="Times New Roman"/>
                <w:b/>
              </w:rPr>
              <w:t>Zagrebu</w:t>
            </w:r>
          </w:p>
        </w:tc>
        <w:tc>
          <w:tcPr>
            <w:tcW w:type="pct" w:w="623"/>
            <w:vAlign w:val="center"/>
          </w:tcPr>
          <w:p w:rsidRDefault="00BE0D8D" w:rsidP="00206576" w:rsidR="00460B0C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150.000,00</w:t>
            </w:r>
          </w:p>
        </w:tc>
        <w:tc>
          <w:tcPr>
            <w:tcW w:type="pct" w:w="691"/>
            <w:vAlign w:val="center"/>
          </w:tcPr>
          <w:p w:rsidRDefault="00BE0D8D" w:rsidP="00206576" w:rsidR="00460B0C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Ugovor o ustupu potraživanja sa sporednim pravima od 5.listopada 2017. Ovjeren po jav.biljež. Stanislavi Galović iz Zagreba pod br. OV-9370/2017</w:t>
            </w:r>
          </w:p>
        </w:tc>
        <w:tc>
          <w:tcPr>
            <w:tcW w:type="pct" w:w="1007"/>
            <w:vAlign w:val="center"/>
          </w:tcPr>
          <w:p w:rsidRDefault="00BE0D8D" w:rsidP="00BE0D8D" w:rsidR="00BE0D8D" w:rsidRPr="00DE1AB2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 w:rsidRPr="00DE1AB2">
              <w:rPr>
                <w:rFonts w:eastAsia="Times New Roman" w:hAnsi="Times New Roman" w:ascii="Times New Roman"/>
                <w:b/>
                <w:lang w:eastAsia="hr-HR"/>
              </w:rPr>
              <w:t>Nekretnin</w:t>
            </w:r>
            <w:r>
              <w:rPr>
                <w:rFonts w:eastAsia="Times New Roman" w:hAnsi="Times New Roman" w:ascii="Times New Roman"/>
                <w:b/>
                <w:lang w:eastAsia="hr-HR"/>
              </w:rPr>
              <w:t>e</w:t>
            </w:r>
            <w:r w:rsidRPr="00DE1AB2">
              <w:rPr>
                <w:rFonts w:eastAsia="Times New Roman" w:hAnsi="Times New Roman" w:ascii="Times New Roman"/>
                <w:b/>
                <w:lang w:eastAsia="hr-HR"/>
              </w:rPr>
              <w:t xml:space="preserve"> k.o. </w:t>
            </w:r>
            <w:r>
              <w:rPr>
                <w:rFonts w:eastAsia="Times New Roman" w:hAnsi="Times New Roman" w:ascii="Times New Roman"/>
                <w:b/>
                <w:lang w:eastAsia="hr-HR"/>
              </w:rPr>
              <w:t>Šestine</w:t>
            </w:r>
            <w:r w:rsidRPr="00DE1AB2">
              <w:rPr>
                <w:rFonts w:eastAsia="Times New Roman" w:hAnsi="Times New Roman" w:ascii="Times New Roman"/>
                <w:b/>
                <w:lang w:eastAsia="hr-HR"/>
              </w:rPr>
              <w:t>, z.k.ul.7</w:t>
            </w:r>
            <w:r>
              <w:rPr>
                <w:rFonts w:eastAsia="Times New Roman" w:hAnsi="Times New Roman" w:ascii="Times New Roman"/>
                <w:b/>
                <w:lang w:eastAsia="hr-HR"/>
              </w:rPr>
              <w:t>4,</w:t>
            </w:r>
            <w:r w:rsidRPr="00DE1AB2">
              <w:rPr>
                <w:rFonts w:eastAsia="Times New Roman" w:hAnsi="Times New Roman" w:ascii="Times New Roman"/>
                <w:b/>
                <w:lang w:eastAsia="hr-HR"/>
              </w:rPr>
              <w:t xml:space="preserve"> k.č.</w:t>
            </w:r>
            <w:r>
              <w:rPr>
                <w:rFonts w:eastAsia="Times New Roman" w:hAnsi="Times New Roman" w:ascii="Times New Roman"/>
                <w:b/>
                <w:lang w:eastAsia="hr-HR"/>
              </w:rPr>
              <w:t>3861</w:t>
            </w:r>
            <w:r w:rsidRPr="00DE1AB2">
              <w:rPr>
                <w:rFonts w:eastAsia="Times New Roman" w:hAnsi="Times New Roman" w:ascii="Times New Roman"/>
                <w:b/>
                <w:lang w:eastAsia="hr-HR"/>
              </w:rPr>
              <w:t>; k.č.</w:t>
            </w:r>
            <w:r>
              <w:rPr>
                <w:rFonts w:eastAsia="Times New Roman" w:hAnsi="Times New Roman" w:ascii="Times New Roman"/>
                <w:b/>
                <w:lang w:eastAsia="hr-HR"/>
              </w:rPr>
              <w:t>3862</w:t>
            </w:r>
            <w:r w:rsidRPr="00DE1AB2">
              <w:rPr>
                <w:rFonts w:eastAsia="Times New Roman" w:hAnsi="Times New Roman" w:ascii="Times New Roman"/>
                <w:b/>
                <w:lang w:eastAsia="hr-HR"/>
              </w:rPr>
              <w:t>; k.č.</w:t>
            </w:r>
            <w:r>
              <w:rPr>
                <w:rFonts w:eastAsia="Times New Roman" w:hAnsi="Times New Roman" w:ascii="Times New Roman"/>
                <w:b/>
                <w:lang w:eastAsia="hr-HR"/>
              </w:rPr>
              <w:t>3863; k.č.3864/1</w:t>
            </w:r>
            <w:r w:rsidRPr="00DE1AB2">
              <w:rPr>
                <w:rFonts w:eastAsia="Times New Roman" w:hAnsi="Times New Roman" w:ascii="Times New Roman"/>
                <w:b/>
                <w:lang w:eastAsia="hr-HR"/>
              </w:rPr>
              <w:t xml:space="preserve"> i k.č.</w:t>
            </w:r>
            <w:r>
              <w:rPr>
                <w:rFonts w:eastAsia="Times New Roman" w:hAnsi="Times New Roman" w:ascii="Times New Roman"/>
                <w:b/>
                <w:lang w:eastAsia="hr-HR"/>
              </w:rPr>
              <w:t>3865/1.</w:t>
            </w:r>
          </w:p>
          <w:p w:rsidRDefault="00BE0D8D" w:rsidP="00BE0D8D" w:rsidR="00460B0C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DE1AB2">
              <w:rPr>
                <w:rFonts w:eastAsia="Times New Roman" w:hAnsi="Times New Roman" w:ascii="Times New Roman"/>
                <w:b/>
                <w:lang w:eastAsia="hr-HR"/>
              </w:rPr>
              <w:t>Nekretnin</w:t>
            </w:r>
            <w:r>
              <w:rPr>
                <w:rFonts w:eastAsia="Times New Roman" w:hAnsi="Times New Roman" w:ascii="Times New Roman"/>
                <w:b/>
                <w:lang w:eastAsia="hr-HR"/>
              </w:rPr>
              <w:t>e</w:t>
            </w:r>
            <w:r w:rsidRPr="00DE1AB2">
              <w:rPr>
                <w:rFonts w:eastAsia="Times New Roman" w:hAnsi="Times New Roman" w:ascii="Times New Roman"/>
                <w:b/>
                <w:lang w:eastAsia="hr-HR"/>
              </w:rPr>
              <w:t xml:space="preserve"> k.o. </w:t>
            </w:r>
            <w:r>
              <w:rPr>
                <w:rFonts w:eastAsia="Times New Roman" w:hAnsi="Times New Roman" w:ascii="Times New Roman"/>
                <w:b/>
                <w:lang w:eastAsia="hr-HR"/>
              </w:rPr>
              <w:t>Šestine</w:t>
            </w:r>
            <w:r w:rsidRPr="00DE1AB2">
              <w:rPr>
                <w:rFonts w:eastAsia="Times New Roman" w:hAnsi="Times New Roman" w:ascii="Times New Roman"/>
                <w:b/>
                <w:lang w:eastAsia="hr-HR"/>
              </w:rPr>
              <w:t>, z.k.ul.</w:t>
            </w:r>
            <w:r>
              <w:rPr>
                <w:rFonts w:eastAsia="Times New Roman" w:hAnsi="Times New Roman" w:ascii="Times New Roman"/>
                <w:b/>
                <w:lang w:eastAsia="hr-HR"/>
              </w:rPr>
              <w:t>2082,</w:t>
            </w:r>
            <w:r w:rsidRPr="00DE1AB2">
              <w:rPr>
                <w:rFonts w:eastAsia="Times New Roman" w:hAnsi="Times New Roman" w:ascii="Times New Roman"/>
                <w:b/>
                <w:lang w:eastAsia="hr-HR"/>
              </w:rPr>
              <w:t xml:space="preserve"> k.č.</w:t>
            </w:r>
            <w:r>
              <w:rPr>
                <w:rFonts w:eastAsia="Times New Roman" w:hAnsi="Times New Roman" w:ascii="Times New Roman"/>
                <w:b/>
                <w:lang w:eastAsia="hr-HR"/>
              </w:rPr>
              <w:t>3864/2 i k.č.3865/2</w:t>
            </w:r>
          </w:p>
        </w:tc>
      </w:tr>
      <w:tr w:rsidTr="00A15AF8" w:rsidR="008F67ED" w:rsidRPr="000F50B2">
        <w:tc>
          <w:tcPr>
            <w:tcW w:type="pct" w:w="194"/>
            <w:vAlign w:val="center"/>
          </w:tcPr>
          <w:p w:rsidRDefault="00460B0C" w:rsidP="00460B0C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2</w:t>
            </w:r>
            <w:r w:rsidR="008F67ED" w:rsidRPr="000F50B2"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pct" w:w="689"/>
            <w:vAlign w:val="center"/>
          </w:tcPr>
          <w:p w:rsidRDefault="006407E3" w:rsidP="00DE1AB2" w:rsidR="008F67ED" w:rsidRPr="000F50B2">
            <w:pPr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REPUBLIKA HRVATSKAMINISTARSTVO FINANCIJAPOREZNA UPRAVA, PODRUČNI URED ZAGREB, zastupano po Ž</w:t>
            </w:r>
            <w:r w:rsidR="00DE1AB2">
              <w:rPr>
                <w:rFonts w:hAnsi="Times New Roman" w:ascii="Times New Roman"/>
                <w:b/>
                <w:sz w:val="20"/>
                <w:szCs w:val="20"/>
              </w:rPr>
              <w:t>DO</w:t>
            </w:r>
            <w:r>
              <w:rPr>
                <w:rFonts w:hAnsi="Times New Roman" w:ascii="Times New Roman"/>
                <w:b/>
                <w:sz w:val="20"/>
                <w:szCs w:val="20"/>
              </w:rPr>
              <w:t xml:space="preserve"> u Zagrebu</w:t>
            </w:r>
          </w:p>
        </w:tc>
        <w:tc>
          <w:tcPr>
            <w:tcW w:type="pct" w:w="691"/>
            <w:vAlign w:val="center"/>
          </w:tcPr>
          <w:p w:rsidRDefault="00993321" w:rsidP="00993321" w:rsidR="008F67ED" w:rsidRPr="000F50B2">
            <w:pPr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pct" w:w="483"/>
            <w:vAlign w:val="center"/>
          </w:tcPr>
          <w:p w:rsidRDefault="00993321" w:rsidP="00206576" w:rsidR="008F67ED" w:rsidRPr="00993321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 w:rsidRPr="00993321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 xml:space="preserve">Savska cesta 41 10000 Zagreb </w:t>
            </w:r>
            <w:r w:rsidR="008F67ED" w:rsidRPr="00993321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 xml:space="preserve">    </w:t>
            </w:r>
          </w:p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</w:p>
        </w:tc>
        <w:tc>
          <w:tcPr>
            <w:tcW w:type="pct" w:w="622"/>
            <w:vAlign w:val="center"/>
          </w:tcPr>
          <w:p w:rsidRDefault="00DE1AB2" w:rsidP="00460B0C" w:rsidR="008F67ED" w:rsidRPr="000F50B2">
            <w:pPr>
              <w:spacing w:lineRule="auto" w:line="240" w:after="80"/>
              <w:rPr>
                <w:rFonts w:hAnsi="Times New Roman" w:ascii="Times New Roman"/>
                <w:b/>
              </w:rPr>
            </w:pPr>
            <w:r>
              <w:rPr>
                <w:rFonts w:eastAsia="Times New Roman" w:hAnsi="Times New Roman" w:ascii="Times New Roman"/>
                <w:b/>
              </w:rPr>
              <w:t xml:space="preserve">Zemljišne knjige </w:t>
            </w:r>
            <w:r w:rsidR="00993321" w:rsidRPr="00993321">
              <w:rPr>
                <w:rFonts w:eastAsia="Times New Roman" w:hAnsi="Times New Roman" w:ascii="Times New Roman"/>
                <w:b/>
              </w:rPr>
              <w:t>Općinsk</w:t>
            </w:r>
            <w:r>
              <w:rPr>
                <w:rFonts w:eastAsia="Times New Roman" w:hAnsi="Times New Roman" w:ascii="Times New Roman"/>
                <w:b/>
              </w:rPr>
              <w:t>og</w:t>
            </w:r>
            <w:r w:rsidR="00993321" w:rsidRPr="00993321">
              <w:rPr>
                <w:rFonts w:eastAsia="Times New Roman" w:hAnsi="Times New Roman" w:ascii="Times New Roman"/>
                <w:b/>
              </w:rPr>
              <w:t xml:space="preserve"> </w:t>
            </w:r>
            <w:r w:rsidR="00A153DC">
              <w:rPr>
                <w:rFonts w:eastAsia="Times New Roman" w:hAnsi="Times New Roman" w:ascii="Times New Roman"/>
                <w:b/>
              </w:rPr>
              <w:t>građ</w:t>
            </w:r>
            <w:r w:rsidR="00460B0C">
              <w:rPr>
                <w:rFonts w:eastAsia="Times New Roman" w:hAnsi="Times New Roman" w:ascii="Times New Roman"/>
                <w:b/>
              </w:rPr>
              <w:t>.</w:t>
            </w:r>
            <w:r w:rsidR="00A153DC">
              <w:rPr>
                <w:rFonts w:eastAsia="Times New Roman" w:hAnsi="Times New Roman" w:ascii="Times New Roman"/>
                <w:b/>
              </w:rPr>
              <w:t xml:space="preserve"> s</w:t>
            </w:r>
            <w:r w:rsidR="00993321" w:rsidRPr="00993321">
              <w:rPr>
                <w:rFonts w:eastAsia="Times New Roman" w:hAnsi="Times New Roman" w:ascii="Times New Roman"/>
                <w:b/>
              </w:rPr>
              <w:t>ud</w:t>
            </w:r>
            <w:r>
              <w:rPr>
                <w:rFonts w:eastAsia="Times New Roman" w:hAnsi="Times New Roman" w:ascii="Times New Roman"/>
                <w:b/>
              </w:rPr>
              <w:t>a</w:t>
            </w:r>
            <w:r w:rsidR="00993321" w:rsidRPr="00993321">
              <w:rPr>
                <w:rFonts w:eastAsia="Times New Roman" w:hAnsi="Times New Roman" w:ascii="Times New Roman"/>
                <w:b/>
              </w:rPr>
              <w:t xml:space="preserve"> u </w:t>
            </w:r>
            <w:r w:rsidR="00A153DC">
              <w:rPr>
                <w:rFonts w:eastAsia="Times New Roman" w:hAnsi="Times New Roman" w:ascii="Times New Roman"/>
                <w:b/>
              </w:rPr>
              <w:t>Zagrebu</w:t>
            </w:r>
            <w:r w:rsidR="00993321" w:rsidRPr="00993321">
              <w:rPr>
                <w:rFonts w:eastAsia="Times New Roman" w:hAnsi="Times New Roman" w:ascii="Times New Roman"/>
                <w:b/>
              </w:rPr>
              <w:t xml:space="preserve"> </w:t>
            </w:r>
          </w:p>
        </w:tc>
        <w:tc>
          <w:tcPr>
            <w:tcW w:type="pct" w:w="623"/>
            <w:vAlign w:val="center"/>
          </w:tcPr>
          <w:p w:rsidRDefault="00A153DC" w:rsidP="00A153DC" w:rsidR="008F67ED" w:rsidRPr="00993321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8.614,90</w:t>
            </w:r>
            <w:r w:rsidR="00993321" w:rsidRPr="00993321">
              <w:rPr>
                <w:rFonts w:hAnsi="Times New Roman" w:asci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type="pct" w:w="691"/>
            <w:vAlign w:val="center"/>
          </w:tcPr>
          <w:p w:rsidRDefault="00DE1AB2" w:rsidP="00460B0C" w:rsidR="008F67ED" w:rsidRPr="000F50B2">
            <w:pPr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  <w:color w:val="000000"/>
              </w:rPr>
              <w:t xml:space="preserve">Rješenje </w:t>
            </w:r>
            <w:r w:rsidR="00460B0C">
              <w:rPr>
                <w:rFonts w:hAnsi="Times New Roman" w:ascii="Times New Roman"/>
                <w:b/>
                <w:color w:val="000000"/>
              </w:rPr>
              <w:t>Opć.građ. suda u Zagrebu, Stalne službe u Dugom Selu posl.br. Ovr-11396/15-2</w:t>
            </w:r>
            <w:r>
              <w:rPr>
                <w:rFonts w:hAnsi="Times New Roman" w:ascii="Times New Roman"/>
                <w:b/>
                <w:color w:val="000000"/>
              </w:rPr>
              <w:t xml:space="preserve"> od 2</w:t>
            </w:r>
            <w:r w:rsidR="00460B0C">
              <w:rPr>
                <w:rFonts w:hAnsi="Times New Roman" w:ascii="Times New Roman"/>
                <w:b/>
                <w:color w:val="000000"/>
              </w:rPr>
              <w:t>1</w:t>
            </w:r>
            <w:r>
              <w:rPr>
                <w:rFonts w:hAnsi="Times New Roman" w:ascii="Times New Roman"/>
                <w:b/>
                <w:color w:val="000000"/>
              </w:rPr>
              <w:t>.</w:t>
            </w:r>
            <w:r w:rsidR="00460B0C">
              <w:rPr>
                <w:rFonts w:hAnsi="Times New Roman" w:ascii="Times New Roman"/>
                <w:b/>
                <w:color w:val="000000"/>
              </w:rPr>
              <w:t>12</w:t>
            </w:r>
            <w:r>
              <w:rPr>
                <w:rFonts w:hAnsi="Times New Roman" w:ascii="Times New Roman"/>
                <w:b/>
                <w:color w:val="000000"/>
              </w:rPr>
              <w:t>.201</w:t>
            </w:r>
            <w:r w:rsidR="00460B0C">
              <w:rPr>
                <w:rFonts w:hAnsi="Times New Roman" w:ascii="Times New Roman"/>
                <w:b/>
                <w:color w:val="000000"/>
              </w:rPr>
              <w:t>5</w:t>
            </w:r>
            <w:r>
              <w:rPr>
                <w:rFonts w:hAnsi="Times New Roman" w:ascii="Times New Roman"/>
                <w:b/>
                <w:color w:val="000000"/>
              </w:rPr>
              <w:t xml:space="preserve">. za iznos od </w:t>
            </w:r>
            <w:r w:rsidR="00460B0C">
              <w:rPr>
                <w:rFonts w:hAnsi="Times New Roman" w:ascii="Times New Roman"/>
                <w:b/>
                <w:color w:val="000000"/>
              </w:rPr>
              <w:t>8.614,90</w:t>
            </w:r>
            <w:r>
              <w:rPr>
                <w:rFonts w:hAnsi="Times New Roman" w:ascii="Times New Roman"/>
                <w:b/>
                <w:color w:val="000000"/>
              </w:rPr>
              <w:t xml:space="preserve"> kn</w:t>
            </w:r>
          </w:p>
        </w:tc>
        <w:tc>
          <w:tcPr>
            <w:tcW w:type="pct" w:w="1007"/>
            <w:vAlign w:val="center"/>
          </w:tcPr>
          <w:p w:rsidRDefault="00DE1AB2" w:rsidP="00DE1AB2" w:rsidR="008F67ED" w:rsidRPr="00DE1AB2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 w:rsidRPr="00DE1AB2">
              <w:rPr>
                <w:rFonts w:eastAsia="Times New Roman" w:hAnsi="Times New Roman" w:ascii="Times New Roman"/>
                <w:b/>
                <w:lang w:eastAsia="hr-HR"/>
              </w:rPr>
              <w:t>Nekretnin</w:t>
            </w:r>
            <w:r w:rsidR="00460B0C">
              <w:rPr>
                <w:rFonts w:eastAsia="Times New Roman" w:hAnsi="Times New Roman" w:ascii="Times New Roman"/>
                <w:b/>
                <w:lang w:eastAsia="hr-HR"/>
              </w:rPr>
              <w:t>e</w:t>
            </w:r>
            <w:r w:rsidRPr="00DE1AB2">
              <w:rPr>
                <w:rFonts w:eastAsia="Times New Roman" w:hAnsi="Times New Roman" w:ascii="Times New Roman"/>
                <w:b/>
                <w:lang w:eastAsia="hr-HR"/>
              </w:rPr>
              <w:t xml:space="preserve"> k.o. </w:t>
            </w:r>
            <w:r w:rsidR="00460B0C">
              <w:rPr>
                <w:rFonts w:eastAsia="Times New Roman" w:hAnsi="Times New Roman" w:ascii="Times New Roman"/>
                <w:b/>
                <w:lang w:eastAsia="hr-HR"/>
              </w:rPr>
              <w:t>Šestine</w:t>
            </w:r>
            <w:r w:rsidRPr="00DE1AB2">
              <w:rPr>
                <w:rFonts w:eastAsia="Times New Roman" w:hAnsi="Times New Roman" w:ascii="Times New Roman"/>
                <w:b/>
                <w:lang w:eastAsia="hr-HR"/>
              </w:rPr>
              <w:t>, z.k.ul.7</w:t>
            </w:r>
            <w:r w:rsidR="00460B0C">
              <w:rPr>
                <w:rFonts w:eastAsia="Times New Roman" w:hAnsi="Times New Roman" w:ascii="Times New Roman"/>
                <w:b/>
                <w:lang w:eastAsia="hr-HR"/>
              </w:rPr>
              <w:t>4,</w:t>
            </w:r>
            <w:r w:rsidRPr="00DE1AB2">
              <w:rPr>
                <w:rFonts w:eastAsia="Times New Roman" w:hAnsi="Times New Roman" w:ascii="Times New Roman"/>
                <w:b/>
                <w:lang w:eastAsia="hr-HR"/>
              </w:rPr>
              <w:t xml:space="preserve"> k.č.</w:t>
            </w:r>
            <w:r w:rsidR="00460B0C">
              <w:rPr>
                <w:rFonts w:eastAsia="Times New Roman" w:hAnsi="Times New Roman" w:ascii="Times New Roman"/>
                <w:b/>
                <w:lang w:eastAsia="hr-HR"/>
              </w:rPr>
              <w:t>3861</w:t>
            </w:r>
            <w:r w:rsidRPr="00DE1AB2">
              <w:rPr>
                <w:rFonts w:eastAsia="Times New Roman" w:hAnsi="Times New Roman" w:ascii="Times New Roman"/>
                <w:b/>
                <w:lang w:eastAsia="hr-HR"/>
              </w:rPr>
              <w:t>; k.č.</w:t>
            </w:r>
            <w:r w:rsidR="00460B0C">
              <w:rPr>
                <w:rFonts w:eastAsia="Times New Roman" w:hAnsi="Times New Roman" w:ascii="Times New Roman"/>
                <w:b/>
                <w:lang w:eastAsia="hr-HR"/>
              </w:rPr>
              <w:t>3862</w:t>
            </w:r>
            <w:r w:rsidRPr="00DE1AB2">
              <w:rPr>
                <w:rFonts w:eastAsia="Times New Roman" w:hAnsi="Times New Roman" w:ascii="Times New Roman"/>
                <w:b/>
                <w:lang w:eastAsia="hr-HR"/>
              </w:rPr>
              <w:t>; k.č.</w:t>
            </w:r>
            <w:r w:rsidR="00460B0C">
              <w:rPr>
                <w:rFonts w:eastAsia="Times New Roman" w:hAnsi="Times New Roman" w:ascii="Times New Roman"/>
                <w:b/>
                <w:lang w:eastAsia="hr-HR"/>
              </w:rPr>
              <w:t>3863; k.č.3864/1</w:t>
            </w:r>
            <w:r w:rsidRPr="00DE1AB2">
              <w:rPr>
                <w:rFonts w:eastAsia="Times New Roman" w:hAnsi="Times New Roman" w:ascii="Times New Roman"/>
                <w:b/>
                <w:lang w:eastAsia="hr-HR"/>
              </w:rPr>
              <w:t xml:space="preserve"> i k.č.</w:t>
            </w:r>
            <w:r w:rsidR="00460B0C">
              <w:rPr>
                <w:rFonts w:eastAsia="Times New Roman" w:hAnsi="Times New Roman" w:ascii="Times New Roman"/>
                <w:b/>
                <w:lang w:eastAsia="hr-HR"/>
              </w:rPr>
              <w:t>3865/1.</w:t>
            </w:r>
          </w:p>
          <w:p w:rsidRDefault="00DE1AB2" w:rsidP="00460B0C" w:rsidR="00DE1AB2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DE1AB2">
              <w:rPr>
                <w:rFonts w:eastAsia="Times New Roman" w:hAnsi="Times New Roman" w:ascii="Times New Roman"/>
                <w:b/>
                <w:lang w:eastAsia="hr-HR"/>
              </w:rPr>
              <w:t>Nekretnin</w:t>
            </w:r>
            <w:r w:rsidR="00460B0C">
              <w:rPr>
                <w:rFonts w:eastAsia="Times New Roman" w:hAnsi="Times New Roman" w:ascii="Times New Roman"/>
                <w:b/>
                <w:lang w:eastAsia="hr-HR"/>
              </w:rPr>
              <w:t>e</w:t>
            </w:r>
            <w:r w:rsidRPr="00DE1AB2">
              <w:rPr>
                <w:rFonts w:eastAsia="Times New Roman" w:hAnsi="Times New Roman" w:ascii="Times New Roman"/>
                <w:b/>
                <w:lang w:eastAsia="hr-HR"/>
              </w:rPr>
              <w:t xml:space="preserve"> k.o. </w:t>
            </w:r>
            <w:r w:rsidR="00460B0C">
              <w:rPr>
                <w:rFonts w:eastAsia="Times New Roman" w:hAnsi="Times New Roman" w:ascii="Times New Roman"/>
                <w:b/>
                <w:lang w:eastAsia="hr-HR"/>
              </w:rPr>
              <w:t>Šestine</w:t>
            </w:r>
            <w:r w:rsidRPr="00DE1AB2">
              <w:rPr>
                <w:rFonts w:eastAsia="Times New Roman" w:hAnsi="Times New Roman" w:ascii="Times New Roman"/>
                <w:b/>
                <w:lang w:eastAsia="hr-HR"/>
              </w:rPr>
              <w:t>, z.k.ul.</w:t>
            </w:r>
            <w:r w:rsidR="00460B0C">
              <w:rPr>
                <w:rFonts w:eastAsia="Times New Roman" w:hAnsi="Times New Roman" w:ascii="Times New Roman"/>
                <w:b/>
                <w:lang w:eastAsia="hr-HR"/>
              </w:rPr>
              <w:t>2082,</w:t>
            </w:r>
            <w:r w:rsidRPr="00DE1AB2">
              <w:rPr>
                <w:rFonts w:eastAsia="Times New Roman" w:hAnsi="Times New Roman" w:ascii="Times New Roman"/>
                <w:b/>
                <w:lang w:eastAsia="hr-HR"/>
              </w:rPr>
              <w:t xml:space="preserve"> k.č.</w:t>
            </w:r>
            <w:r w:rsidR="00460B0C">
              <w:rPr>
                <w:rFonts w:eastAsia="Times New Roman" w:hAnsi="Times New Roman" w:ascii="Times New Roman"/>
                <w:b/>
                <w:lang w:eastAsia="hr-HR"/>
              </w:rPr>
              <w:t>3864/2 i k.č.3865/2</w:t>
            </w:r>
          </w:p>
        </w:tc>
      </w:tr>
    </w:tbl>
    <w:p w:rsidRDefault="008F67ED" w:rsidP="008F67ED" w:rsidR="008F67ED" w:rsidRPr="000F50B2">
      <w:pPr>
        <w:spacing w:lineRule="auto" w:line="240" w:after="80"/>
        <w:rPr>
          <w:rFonts w:hAnsi="Times New Roman" w:ascii="Times New Roman"/>
          <w:b/>
          <w:sz w:val="24"/>
        </w:rPr>
      </w:pPr>
      <w:r w:rsidRPr="000F50B2">
        <w:rPr>
          <w:rFonts w:hAnsi="Times New Roman" w:ascii="Times New Roman"/>
          <w:b/>
          <w:sz w:val="24"/>
        </w:rPr>
        <w:lastRenderedPageBreak/>
        <w:t xml:space="preserve">Mjesto i datum </w:t>
      </w:r>
      <w:r w:rsidRPr="000F50B2">
        <w:rPr>
          <w:rFonts w:hAnsi="Times New Roman" w:ascii="Times New Roman"/>
          <w:b/>
          <w:sz w:val="24"/>
        </w:rPr>
        <w:tab/>
      </w:r>
      <w:r w:rsidRPr="000F50B2">
        <w:rPr>
          <w:rFonts w:hAnsi="Times New Roman" w:ascii="Times New Roman"/>
          <w:b/>
          <w:sz w:val="24"/>
        </w:rPr>
        <w:tab/>
      </w:r>
      <w:r w:rsidRPr="000F50B2">
        <w:rPr>
          <w:rFonts w:hAnsi="Times New Roman" w:ascii="Times New Roman"/>
          <w:b/>
          <w:sz w:val="24"/>
        </w:rPr>
        <w:tab/>
      </w:r>
      <w:r w:rsidRPr="000F50B2">
        <w:rPr>
          <w:rFonts w:hAnsi="Times New Roman" w:ascii="Times New Roman"/>
          <w:b/>
          <w:sz w:val="24"/>
        </w:rPr>
        <w:tab/>
      </w:r>
      <w:r w:rsidRPr="000F50B2">
        <w:rPr>
          <w:rFonts w:hAnsi="Times New Roman" w:ascii="Times New Roman"/>
          <w:b/>
          <w:sz w:val="24"/>
        </w:rPr>
        <w:tab/>
      </w:r>
      <w:r w:rsidRPr="000F50B2">
        <w:rPr>
          <w:rFonts w:hAnsi="Times New Roman" w:ascii="Times New Roman"/>
          <w:b/>
          <w:sz w:val="24"/>
        </w:rPr>
        <w:tab/>
      </w:r>
      <w:r w:rsidRPr="000F50B2">
        <w:rPr>
          <w:rFonts w:hAnsi="Times New Roman" w:ascii="Times New Roman"/>
          <w:b/>
          <w:sz w:val="24"/>
        </w:rPr>
        <w:tab/>
        <w:t>Stečajni upravitelj</w:t>
      </w:r>
    </w:p>
    <w:p w:rsidRDefault="008F67ED" w:rsidP="008F67ED" w:rsidR="008F67ED" w:rsidRPr="000F50B2">
      <w:pPr>
        <w:spacing w:lineRule="auto" w:line="240" w:after="80"/>
        <w:rPr>
          <w:rFonts w:hAnsi="Times New Roman" w:ascii="Times New Roman"/>
          <w:b/>
          <w:sz w:val="24"/>
        </w:rPr>
      </w:pPr>
      <w:r w:rsidRPr="000F50B2">
        <w:rPr>
          <w:rFonts w:hAnsi="Times New Roman" w:ascii="Times New Roman"/>
          <w:b/>
          <w:sz w:val="24"/>
        </w:rPr>
        <w:t>_</w:t>
      </w:r>
      <w:r w:rsidR="00407A05">
        <w:rPr>
          <w:rFonts w:hAnsi="Times New Roman" w:ascii="Times New Roman"/>
          <w:b/>
          <w:sz w:val="24"/>
          <w:u w:val="single"/>
        </w:rPr>
        <w:t xml:space="preserve">Zagreb, </w:t>
      </w:r>
      <w:r w:rsidR="00A15AF8">
        <w:rPr>
          <w:rFonts w:hAnsi="Times New Roman" w:ascii="Times New Roman"/>
          <w:b/>
          <w:sz w:val="24"/>
          <w:u w:val="single"/>
        </w:rPr>
        <w:t>6</w:t>
      </w:r>
      <w:r w:rsidRPr="000F50B2">
        <w:rPr>
          <w:rFonts w:hAnsi="Times New Roman" w:ascii="Times New Roman"/>
          <w:b/>
          <w:sz w:val="24"/>
          <w:u w:val="single"/>
        </w:rPr>
        <w:t>.</w:t>
      </w:r>
      <w:r w:rsidR="00A15AF8">
        <w:rPr>
          <w:rFonts w:hAnsi="Times New Roman" w:ascii="Times New Roman"/>
          <w:b/>
          <w:sz w:val="24"/>
          <w:u w:val="single"/>
        </w:rPr>
        <w:t xml:space="preserve"> studeni</w:t>
      </w:r>
      <w:r w:rsidRPr="000F50B2">
        <w:rPr>
          <w:rFonts w:hAnsi="Times New Roman" w:ascii="Times New Roman"/>
          <w:b/>
          <w:sz w:val="24"/>
          <w:u w:val="single"/>
        </w:rPr>
        <w:t xml:space="preserve"> 2017.god.</w:t>
      </w:r>
      <w:r w:rsidRPr="000F50B2">
        <w:rPr>
          <w:rFonts w:hAnsi="Times New Roman" w:ascii="Times New Roman"/>
          <w:b/>
          <w:sz w:val="24"/>
        </w:rPr>
        <w:t>_</w:t>
      </w:r>
      <w:r w:rsidRPr="000F50B2">
        <w:rPr>
          <w:rFonts w:hAnsi="Times New Roman" w:ascii="Times New Roman"/>
          <w:b/>
          <w:sz w:val="24"/>
        </w:rPr>
        <w:tab/>
      </w:r>
      <w:r w:rsidRPr="000F50B2">
        <w:rPr>
          <w:rFonts w:hAnsi="Times New Roman" w:ascii="Times New Roman"/>
          <w:b/>
          <w:sz w:val="24"/>
        </w:rPr>
        <w:tab/>
      </w:r>
      <w:r w:rsidRPr="000F50B2">
        <w:rPr>
          <w:rFonts w:hAnsi="Times New Roman" w:ascii="Times New Roman"/>
          <w:b/>
          <w:sz w:val="24"/>
        </w:rPr>
        <w:tab/>
      </w:r>
      <w:r w:rsidRPr="000F50B2">
        <w:rPr>
          <w:rFonts w:hAnsi="Times New Roman" w:ascii="Times New Roman"/>
          <w:b/>
          <w:sz w:val="24"/>
        </w:rPr>
        <w:tab/>
        <w:t xml:space="preserve">    </w:t>
      </w:r>
      <w:r w:rsidR="00407A05">
        <w:rPr>
          <w:rFonts w:hAnsi="Times New Roman" w:ascii="Times New Roman"/>
          <w:b/>
          <w:sz w:val="24"/>
        </w:rPr>
        <w:t xml:space="preserve">    </w:t>
      </w:r>
      <w:r w:rsidRPr="000F50B2">
        <w:rPr>
          <w:rFonts w:hAnsi="Times New Roman" w:ascii="Times New Roman"/>
          <w:b/>
          <w:sz w:val="24"/>
        </w:rPr>
        <w:t xml:space="preserve">  __</w:t>
      </w:r>
      <w:r w:rsidRPr="000F50B2">
        <w:rPr>
          <w:rFonts w:hAnsi="Times New Roman" w:ascii="Times New Roman"/>
          <w:b/>
          <w:sz w:val="24"/>
          <w:u w:val="single"/>
        </w:rPr>
        <w:t>Josip Lončarić</w:t>
      </w:r>
      <w:r w:rsidRPr="000F50B2">
        <w:rPr>
          <w:rFonts w:hAnsi="Times New Roman" w:ascii="Times New Roman"/>
          <w:b/>
          <w:sz w:val="24"/>
        </w:rPr>
        <w:t>____</w:t>
      </w:r>
    </w:p>
    <w:p w:rsidRDefault="008F67ED" w:rsidP="008F67ED" w:rsidR="008F67ED" w:rsidRPr="00483D77">
      <w:pPr>
        <w:spacing w:lineRule="auto" w:line="240" w:after="80"/>
      </w:pPr>
    </w:p>
    <w:p w:rsidRDefault="008F67ED" w:rsidP="008F67ED" w:rsidR="008F67ED"/>
    <w:p w:rsidRDefault="0071038B" w:rsidR="0071038B"/>
    <w:sectPr w:rsidSect="00BA1663" w:rsidR="0071038B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4B2D" w:rsidR="00354B2D">
      <w:pPr>
        <w:spacing w:lineRule="auto" w:line="240" w:after="0"/>
      </w:pPr>
      <w:r>
        <w:separator/>
      </w:r>
    </w:p>
  </w:endnote>
  <w:endnote w:id="0" w:type="continuationSeparator">
    <w:p w:rsidRDefault="00354B2D" w:rsidR="00354B2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67ED" w:rsidR="0080179F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C0C6A">
      <w:rPr>
        <w:noProof/>
      </w:rPr>
      <w:t>3</w:t>
    </w:r>
    <w:r>
      <w:rPr>
        <w:noProof/>
      </w:rPr>
      <w:fldChar w:fldCharType="end"/>
    </w:r>
  </w:p>
  <w:p w:rsidRDefault="00BC0C6A" w:rsidR="0080179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4B2D" w:rsidR="00354B2D">
      <w:pPr>
        <w:spacing w:lineRule="auto" w:line="240" w:after="0"/>
      </w:pPr>
      <w:r>
        <w:separator/>
      </w:r>
    </w:p>
  </w:footnote>
  <w:footnote w:id="0" w:type="continuationSeparator">
    <w:p w:rsidRDefault="00354B2D" w:rsidR="00354B2D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7ED"/>
    <w:rsid w:val="000B37B9"/>
    <w:rsid w:val="00151469"/>
    <w:rsid w:val="0018467C"/>
    <w:rsid w:val="001A56B5"/>
    <w:rsid w:val="00236B80"/>
    <w:rsid w:val="002A3560"/>
    <w:rsid w:val="003079A1"/>
    <w:rsid w:val="00354B2D"/>
    <w:rsid w:val="00407A05"/>
    <w:rsid w:val="00457401"/>
    <w:rsid w:val="00460B0C"/>
    <w:rsid w:val="004D104E"/>
    <w:rsid w:val="004F7068"/>
    <w:rsid w:val="00553891"/>
    <w:rsid w:val="005E26A3"/>
    <w:rsid w:val="00604190"/>
    <w:rsid w:val="00621F32"/>
    <w:rsid w:val="006407E3"/>
    <w:rsid w:val="00697B0F"/>
    <w:rsid w:val="006A4495"/>
    <w:rsid w:val="006B08F1"/>
    <w:rsid w:val="006E77E6"/>
    <w:rsid w:val="0071038B"/>
    <w:rsid w:val="007B42B0"/>
    <w:rsid w:val="00846AFE"/>
    <w:rsid w:val="008C2958"/>
    <w:rsid w:val="008F67ED"/>
    <w:rsid w:val="00917CBF"/>
    <w:rsid w:val="00993321"/>
    <w:rsid w:val="009D43C3"/>
    <w:rsid w:val="009F0F29"/>
    <w:rsid w:val="00A00644"/>
    <w:rsid w:val="00A153DC"/>
    <w:rsid w:val="00A15AF8"/>
    <w:rsid w:val="00A70420"/>
    <w:rsid w:val="00B417A5"/>
    <w:rsid w:val="00BC0C6A"/>
    <w:rsid w:val="00BC2191"/>
    <w:rsid w:val="00BE0D8D"/>
    <w:rsid w:val="00C05AF1"/>
    <w:rsid w:val="00C40D16"/>
    <w:rsid w:val="00CE7408"/>
    <w:rsid w:val="00D2704F"/>
    <w:rsid w:val="00D63461"/>
    <w:rsid w:val="00D92015"/>
    <w:rsid w:val="00DA46DE"/>
    <w:rsid w:val="00DE058F"/>
    <w:rsid w:val="00DE1AB2"/>
    <w:rsid w:val="00DF7213"/>
    <w:rsid w:val="00DF74A9"/>
    <w:rsid w:val="00E002B8"/>
    <w:rsid w:val="00E45C7A"/>
    <w:rsid w:val="00E63648"/>
    <w:rsid w:val="00EB49EF"/>
    <w:rsid w:val="00EF5C9C"/>
    <w:rsid w:val="00F51A91"/>
    <w:rsid w:val="00F60F30"/>
    <w:rsid w:val="00F91F48"/>
    <w:rsid w:val="00FB0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F67ED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semiHidden/>
    <w:rsid w:val="008F67ED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8F67ED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8F67ED"/>
    <w:rPr>
      <w:rFonts w:cs="Times New Roman"/>
      <w:vertAlign w:val="superscript"/>
    </w:rPr>
  </w:style>
  <w:style w:styleId="Odlomakpopisa" w:type="paragraph">
    <w:name w:val="List Paragraph"/>
    <w:basedOn w:val="Normal"/>
    <w:uiPriority w:val="99"/>
    <w:qFormat/>
    <w:rsid w:val="008F67E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8F67E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67ED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F67E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F67ED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rsid w:val="008F67E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F67ED"/>
    <w:rPr>
      <w:rFonts w:cs="Times New Roman" w:eastAsia="Calibri" w:hAnsi="Calibri" w:ascii="Calibri"/>
    </w:rPr>
  </w:style>
  <w:style w:styleId="Reetkatablice" w:type="table">
    <w:name w:val="Table Grid"/>
    <w:basedOn w:val="Obinatablica"/>
    <w:uiPriority w:val="99"/>
    <w:rsid w:val="008F67ED"/>
    <w:pPr>
      <w:spacing w:lineRule="auto" w:line="240" w:after="0"/>
    </w:pPr>
    <w:rPr>
      <w:rFonts w:cs="Times New Roman" w:eastAsia="Calibri" w:hAnsi="Calibri" w:ascii="Calibri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C0C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C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C6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C6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C6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F67E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semiHidden/>
    <w:rsid w:val="008F67ED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8F67ED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8F67ED"/>
    <w:rPr>
      <w:rFonts w:cs="Times New Roman"/>
      <w:vertAlign w:val="superscript"/>
    </w:rPr>
  </w:style>
  <w:style w:styleId="Odlomakpopisa" w:type="paragraph">
    <w:name w:val="List Paragraph"/>
    <w:basedOn w:val="Normal"/>
    <w:uiPriority w:val="99"/>
    <w:qFormat/>
    <w:rsid w:val="008F67E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8F67E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67ED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F67E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F67ED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rsid w:val="008F67E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F67ED"/>
    <w:rPr>
      <w:rFonts w:ascii="Calibri" w:cs="Times New Roman" w:eastAsia="Calibri" w:hAnsi="Calibri"/>
    </w:rPr>
  </w:style>
  <w:style w:styleId="Reetkatablice" w:type="table">
    <w:name w:val="Table Grid"/>
    <w:basedOn w:val="Obinatablica"/>
    <w:uiPriority w:val="99"/>
    <w:rsid w:val="008F67ED"/>
    <w:pPr>
      <w:spacing w:after="0" w:line="240" w:lineRule="auto"/>
    </w:pPr>
    <w:rPr>
      <w:rFonts w:ascii="Calibri" w:cs="Times New Roman" w:eastAsia="Calibri" w:hAnsi="Calibri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C0C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C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C6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C6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C6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prijavljenih tražbina, razlučnih i izlučnih prava</izvorni_sadrzaj>
    <derivirana_varijabla naziv="DomainObject.Primjedba_1">Tablica prijavljenih tražbina, razlučnih i izlučnih prava</derivirana_varijabla>
  </DomainObject.Primjedba>
  <DomainObject.Oznaka>
    <izvorni_sadrzaj>St-5933/2016-9</izvorni_sadrzaj>
    <derivirana_varijabla naziv="DomainObject.Oznaka_1">St-5933/2016-9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5933</izvorni_sadrzaj>
    <derivirana_varijabla naziv="DomainObject.Predmet.Broj_1">5933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St-5933/2016</izvorni_sadrzaj>
    <derivirana_varijabla naziv="DomainObject.Predmet.OznakaBroj_1">St-5933/2016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SRETNI OBZORI d.o.o.</izvorni_sadrzaj>
    <derivirana_varijabla naziv="DomainObject.Predmet.ProtustrankaFormated_1">  SRETNI OBZORI d.o.o.</derivirana_varijabla>
  </DomainObject.Predmet.ProtustrankaFormated>
  <DomainObject.Predmet.ProtustrankaFormatedOIB>
    <izvorni_sadrzaj>  SRETNI OBZORI d.o.o., OIB 47367567052</izvorni_sadrzaj>
    <derivirana_varijabla naziv="DomainObject.Predmet.ProtustrankaFormatedOIB_1">  SRETNI OBZORI d.o.o., OIB 47367567052</derivirana_varijabla>
  </DomainObject.Predmet.ProtustrankaFormatedOIB>
  <DomainObject.Predmet.ProtustrankaFormatedWithAdress>
    <izvorni_sadrzaj> SRETNI OBZORI d.o.o., Savica  I. 149a, 10000 Zagreb</izvorni_sadrzaj>
    <derivirana_varijabla naziv="DomainObject.Predmet.ProtustrankaFormatedWithAdress_1"> SRETNI OBZORI d.o.o., Savica  I. 149a, 10000 Zagreb</derivirana_varijabla>
  </DomainObject.Predmet.ProtustrankaFormatedWithAdress>
  <DomainObject.Predmet.ProtustrankaFormatedWithAdressOIB>
    <izvorni_sadrzaj> SRETNI OBZORI d.o.o., OIB 47367567052, Savica  I. 149a, 10000 Zagreb</izvorni_sadrzaj>
    <derivirana_varijabla naziv="DomainObject.Predmet.ProtustrankaFormatedWithAdressOIB_1"> SRETNI OBZORI d.o.o., OIB 47367567052, Savica  I. 149a, 10000 Zagreb</derivirana_varijabla>
  </DomainObject.Predmet.ProtustrankaFormatedWithAdressOIB>
  <DomainObject.Predmet.ProtustrankaWithAdress>
    <izvorni_sadrzaj>SRETNI OBZORI d.o.o. Savica  I. 149a, 10000 Zagreb</izvorni_sadrzaj>
    <derivirana_varijabla naziv="DomainObject.Predmet.ProtustrankaWithAdress_1">SRETNI OBZORI d.o.o. Savica  I. 149a, 10000 Zagreb</derivirana_varijabla>
  </DomainObject.Predmet.ProtustrankaWithAdress>
  <DomainObject.Predmet.ProtustrankaWithAdressOIB>
    <izvorni_sadrzaj>SRETNI OBZORI d.o.o., OIB 47367567052, Savica  I. 149a, 10000 Zagreb</izvorni_sadrzaj>
    <derivirana_varijabla naziv="DomainObject.Predmet.ProtustrankaWithAdressOIB_1">SRETNI OBZORI d.o.o., OIB 47367567052, Savica  I. 149a, 10000 Zagreb</derivirana_varijabla>
  </DomainObject.Predmet.ProtustrankaWithAdressOIB>
  <DomainObject.Predmet.ProtustrankaNazivFormated>
    <izvorni_sadrzaj>SRETNI OBZORI d.o.o.</izvorni_sadrzaj>
    <derivirana_varijabla naziv="DomainObject.Predmet.ProtustrankaNazivFormated_1">SRETNI OBZORI d.o.o.</derivirana_varijabla>
  </DomainObject.Predmet.ProtustrankaNazivFormated>
  <DomainObject.Predmet.ProtustrankaNazivFormatedOIB>
    <izvorni_sadrzaj>SRETNI OBZORI d.o.o., OIB 47367567052</izvorni_sadrzaj>
    <derivirana_varijabla naziv="DomainObject.Predmet.ProtustrankaNazivFormatedOIB_1">SRETNI OBZORI d.o.o., OIB 47367567052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zastupanog po punomoćniku ŽDO u Osijeku</izvorni_sadrzaj>
    <derivirana_varijabla naziv="DomainObject.Predmet.StrankaFormated_1">  FINA Regionalni centar Zagreb; RH Ministarstvo financija zastupanog po punomoćniku ŽDO u Osijeku</derivirana_varijabla>
  </DomainObject.Predmet.StrankaFormated>
  <DomainObject.Predmet.StrankaFormatedOIB>
    <izvorni_sadrzaj>  FINA Regionalni centar Zagreb, OIB 85821130368; RH Ministarstvo financija, OIB 18683136487 zastupanog po punomoćniku ŽDO u Osijeku</izvorni_sadrzaj>
    <derivirana_varijabla naziv="DomainObject.Predmet.StrankaFormatedOIB_1">  FINA Regionalni centar Zagreb, OIB 85821130368; RH Ministarstvo financija, OIB 18683136487 zastupanog po punomoćniku ŽDO u Osijeku</derivirana_varijabla>
  </DomainObject.Predmet.StrankaFormatedOIB>
  <DomainObject.Predmet.StrankaFormatedWithAdress>
    <izvorni_sadrzaj> FINA Regionalni centar Zagreb, Trg svibanjskih žrtava 1995. br. 1, 10000 Zagreb; RH Ministarstvo financija zastupanog po punomoćniku ŽDO u Osijeku</izvorni_sadrzaj>
    <derivirana_varijabla naziv="DomainObject.Predmet.StrankaFormatedWithAdress_1"> FINA Regionalni centar Zagreb, Trg svibanjskih žrtava 1995. br. 1, 10000 Zagreb; RH Ministarstvo financija zastupanog po punomoćniku ŽDO u Osijeku</derivirana_varijabla>
  </DomainObject.Predmet.StrankaFormatedWithAdress>
  <DomainObject.Predmet.StrankaFormatedWithAdressOIB>
    <izvorni_sadrzaj> FINA Regionalni centar Zagreb, OIB 85821130368, Trg svibanjskih žrtava 1995. br. 1, 10000 Zagreb; RH Ministarstvo financija, OIB 18683136487 zastupanog po punomoćniku ŽDO u Osijeku</izvorni_sadrzaj>
    <derivirana_varijabla naziv="DomainObject.Predmet.StrankaFormatedWithAdressOIB_1"> FINA Regionalni centar Zagreb, OIB 85821130368, Trg svibanjskih žrtava 1995. br. 1, 10000 Zagreb; RH Ministarstvo financija, OIB 18683136487 zastupanog po punomoćniku ŽDO u Osijeku</derivirana_varijabla>
  </DomainObject.Predmet.StrankaFormatedWithAdressOIB>
  <DomainObject.Predmet.StrankaWithAdress>
    <izvorni_sadrzaj>FINA Regionalni centar Zagreb Trg svibanjskih žrtava 1995. br. 1,10000 Zagreb,RH Ministarstvo financija </izvorni_sadrzaj>
    <derivirana_varijabla naziv="DomainObject.Predmet.StrankaWithAdress_1">FINA Regionalni centar Zagreb Trg svibanjskih žrtava 1995. br. 1,10000 Zagreb,RH Ministarstvo financija </derivirana_varijabla>
  </DomainObject.Predmet.StrankaWithAdress>
  <DomainObject.Predmet.StrankaWithAdressOIB>
    <izvorni_sadrzaj>FINA Regionalni centar Zagreb, OIB 85821130368, Trg svibanjskih žrtava 1995. br. 1,10000 Zagreb,RH Ministarstvo financija, OIB 18683136487</izvorni_sadrzaj>
    <derivirana_varijabla naziv="DomainObject.Predmet.StrankaWithAdressOIB_1">FINA Regionalni centar Zagreb, OIB 85821130368, Trg svibanjskih žrtava 1995. br. 1,10000 Zagreb,RH Ministarstvo financija, OIB 18683136487</derivirana_varijabla>
  </DomainObject.Predmet.StrankaWithAdressOIB>
  <DomainObject.Predmet.StrankaNazivFormated>
    <izvorni_sadrzaj>FINA Regionalni centar Zagreb,RH Ministarstvo financija</izvorni_sadrzaj>
    <derivirana_varijabla naziv="DomainObject.Predmet.StrankaNazivFormated_1">FINA Regionalni centar Zagreb,RH Ministarstvo financija</derivirana_varijabla>
  </DomainObject.Predmet.StrankaNazivFormated>
  <DomainObject.Predmet.StrankaNazivFormatedOIB>
    <izvorni_sadrzaj>FINA Regionalni centar Zagreb, OIB 85821130368,RH Ministarstvo financija, OIB 18683136487</izvorni_sadrzaj>
    <derivirana_varijabla naziv="DomainObject.Predmet.StrankaNazivFormatedOIB_1">FINA Regionalni centar Zagreb, OIB 85821130368,RH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RH Ministarstvo financija zastupanog po punomoćniku ŽDO u Osijeku</item>
    </izvorni_sadrzaj>
    <derivirana_varijabla naziv="DomainObject.Predmet.StrankaListFormated_1">
      <item>FINA Regionalni centar Zagreb</item>
      <item>RH Ministarstvo financija zastupanog po punomoćniku ŽDO u Osijeku</item>
    </derivirana_varijabla>
  </DomainObject.Predmet.StrankaListFormated>
  <DomainObject.Predmet.StrankaListFormatedOIB>
    <izvorni_sadrzaj>
      <item>FINA Regionalni centar Zagreb, OIB 85821130368</item>
      <item>RH Ministarstvo financija, OIB 18683136487 zastupanog po punomoćniku ŽDO u Osijeku</item>
    </izvorni_sadrzaj>
    <derivirana_varijabla naziv="DomainObject.Predmet.StrankaListFormatedOIB_1">
      <item>FINA Regionalni centar Zagreb, OIB 85821130368</item>
      <item>RH Ministarstvo financija, OIB 18683136487 zastupanog po punomoćniku ŽDO u Osijeku</item>
    </derivirana_varijabla>
  </DomainObject.Predmet.StrankaListFormatedOIB>
  <DomainObject.Predmet.StrankaListFormatedWithAdress>
    <izvorni_sadrzaj>
      <item>FINA Regionalni centar Zagreb, Trg svibanjskih žrtava 1995. br. 1, 10000 Zagreb</item>
      <item>RH Ministarstvo financija zastupanog po punomoćniku ŽDO u Osijeku</item>
    </izvorni_sadrzaj>
    <derivirana_varijabla naziv="DomainObject.Predmet.StrankaListFormatedWithAdress_1">
      <item>FINA Regionalni centar Zagreb, Trg svibanjskih žrtava 1995. br. 1, 10000 Zagreb</item>
      <item>RH Ministarstvo financija zastupanog po punomoćniku ŽDO u Osijeku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Ministarstvo financija, OIB 18683136487 zastupanog po punomoćniku ŽDO u Osijeku</item>
    </izvorni_sadrzaj>
    <derivirana_varijabla naziv="DomainObject.Predmet.StrankaListFormatedWithAdressOIB_1">
      <item>FINA Regionalni centar Zagreb, OIB 85821130368, Trg svibanjskih žrtava 1995. br. 1, 10000 Zagreb</item>
      <item>RH Ministarstvo financija, OIB 18683136487 zastupanog po punomoćniku ŽDO u Osijeku</item>
    </derivirana_varijabla>
  </DomainObject.Predmet.StrankaListFormatedWithAdressOIB>
  <DomainObject.Predmet.StrankaListNazivFormated>
    <izvorni_sadrzaj>
      <item>FINA Regionalni centar Zagreb</item>
      <item>RH Ministarstvo financija</item>
    </izvorni_sadrzaj>
    <derivirana_varijabla naziv="DomainObject.Predmet.StrankaListNazivFormated_1">
      <item>FINA Regionalni centar Zagreb</item>
      <item>RH Ministarstvo financija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</izvorni_sadrzaj>
    <derivirana_varijabla naziv="DomainObject.Predmet.StrankaListNazivFormatedOIB_1">
      <item>FINA Regionalni centar Zagreb, OIB 85821130368</item>
      <item>RH Ministarstvo financija, OIB 18683136487</item>
    </derivirana_varijabla>
  </DomainObject.Predmet.StrankaListNazivFormatedOIB>
  <DomainObject.Predmet.ProtuStrankaListFormated>
    <izvorni_sadrzaj>
      <item>SRETNI OBZORI d.o.o.</item>
    </izvorni_sadrzaj>
    <derivirana_varijabla naziv="DomainObject.Predmet.ProtuStrankaListFormated_1">
      <item>SRETNI OBZORI d.o.o.</item>
    </derivirana_varijabla>
  </DomainObject.Predmet.ProtuStrankaListFormated>
  <DomainObject.Predmet.ProtuStrankaListFormatedOIB>
    <izvorni_sadrzaj>
      <item>SRETNI OBZORI d.o.o., OIB 47367567052</item>
    </izvorni_sadrzaj>
    <derivirana_varijabla naziv="DomainObject.Predmet.ProtuStrankaListFormatedOIB_1">
      <item>SRETNI OBZORI d.o.o., OIB 47367567052</item>
    </derivirana_varijabla>
  </DomainObject.Predmet.ProtuStrankaListFormatedOIB>
  <DomainObject.Predmet.ProtuStrankaListFormatedWithAdress>
    <izvorni_sadrzaj>
      <item>SRETNI OBZORI d.o.o., Savica  I. 149a, 10000 Zagreb</item>
    </izvorni_sadrzaj>
    <derivirana_varijabla naziv="DomainObject.Predmet.ProtuStrankaListFormatedWithAdress_1">
      <item>SRETNI OBZORI d.o.o., Savica  I. 149a, 10000 Zagreb</item>
    </derivirana_varijabla>
  </DomainObject.Predmet.ProtuStrankaListFormatedWithAdress>
  <DomainObject.Predmet.ProtuStrankaListFormatedWithAdressOIB>
    <izvorni_sadrzaj>
      <item>SRETNI OBZORI d.o.o., OIB 47367567052, Savica  I. 149a, 10000 Zagreb</item>
    </izvorni_sadrzaj>
    <derivirana_varijabla naziv="DomainObject.Predmet.ProtuStrankaListFormatedWithAdressOIB_1">
      <item>SRETNI OBZORI d.o.o., OIB 47367567052, Savica  I. 149a, 10000 Zagreb</item>
    </derivirana_varijabla>
  </DomainObject.Predmet.ProtuStrankaListFormatedWithAdressOIB>
  <DomainObject.Predmet.ProtuStrankaListNazivFormated>
    <izvorni_sadrzaj>
      <item>SRETNI OBZORI d.o.o.</item>
    </izvorni_sadrzaj>
    <derivirana_varijabla naziv="DomainObject.Predmet.ProtuStrankaListNazivFormated_1">
      <item>SRETNI OBZORI d.o.o.</item>
    </derivirana_varijabla>
  </DomainObject.Predmet.ProtuStrankaListNazivFormated>
  <DomainObject.Predmet.ProtuStrankaListNazivFormatedOIB>
    <izvorni_sadrzaj>
      <item>SRETNI OBZORI d.o.o., OIB 47367567052</item>
    </izvorni_sadrzaj>
    <derivirana_varijabla naziv="DomainObject.Predmet.ProtuStrankaListNazivFormatedOIB_1">
      <item>SRETNI OBZORI d.o.o., OIB 47367567052</item>
    </derivirana_varijabla>
  </DomainObject.Predmet.ProtuStrankaListNazivFormatedOIB>
  <DomainObject.Predmet.OstaliListFormated>
    <izvorni_sadrzaj>
      <item>ŽDO u Osijeku punomoćnik sudionika u postupku RH Ministarstvo financija</item>
    </izvorni_sadrzaj>
    <derivirana_varijabla naziv="DomainObject.Predmet.OstaliListFormated_1">
      <item>ŽDO u Osijeku punomoćnik sudionika u postupku RH Ministarstvo financija</item>
    </derivirana_varijabla>
  </DomainObject.Predmet.OstaliListFormated>
  <DomainObject.Predmet.OstaliListFormatedOIB>
    <izvorni_sadrzaj>
      <item>ŽDO u Osijeku, OIB 61379160880 punomoćnik sudionika u postupku RH Ministarstvo financija</item>
    </izvorni_sadrzaj>
    <derivirana_varijabla naziv="DomainObject.Predmet.OstaliListFormatedOIB_1">
      <item>ŽDO u Osijeku, OIB 61379160880 punomoćnik sudionika u postupku RH Ministarstvo financija</item>
    </derivirana_varijabla>
  </DomainObject.Predmet.OstaliListFormatedOIB>
  <DomainObject.Predmet.OstaliListFormatedWithAdress>
    <izvorni_sadrzaj>
      <item>ŽDO u Osijeku, Kapucinska 21, 31000 Osijek punomoćnik sudionika u postupku RH Ministarstvo financija</item>
    </izvorni_sadrzaj>
    <derivirana_varijabla naziv="DomainObject.Predmet.OstaliListFormatedWithAdress_1">
      <item>ŽDO u Osijeku, Kapucinska 21, 31000 Osijek punomoćnik sudionika u postupku RH Ministarstvo financija</item>
    </derivirana_varijabla>
  </DomainObject.Predmet.OstaliListFormatedWithAdress>
  <DomainObject.Predmet.OstaliListFormatedWithAdressOIB>
    <izvorni_sadrzaj>
      <item>ŽDO u Osijeku, OIB 61379160880, Kapucinska 21, 31000 Osijek punomoćnik sudionika u postupku RH Ministarstvo financija</item>
    </izvorni_sadrzaj>
    <derivirana_varijabla naziv="DomainObject.Predmet.OstaliListFormatedWithAdressOIB_1">
      <item>ŽDO u Osijeku, OIB 61379160880, Kapucinska 21, 31000 Osijek punomoćnik sudionika u postupku RH Ministarstvo financija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Osijeku, OIB 61379160880</item>
    </izvorni_sadrzaj>
    <derivirana_varijabla naziv="DomainObject.Predmet.OstaliListNazivFormatedOIB_1">
      <item>ŽDO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SRETNI OBZORI d.o.o.</izvorni_sadrzaj>
    <derivirana_varijabla naziv="DomainObject.Predmet.ProtustrankaIDrugi_1">SRETNI OBZORI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SRETNI OBZORI d.o.o., OIB 47367567052, Savica  I. 149a, 10000 Zagreb</izvorni_sadrzaj>
    <derivirana_varijabla naziv="DomainObject.Predmet.ProtustrankaIDrugiAdressOIB_1">SRETNI OBZORI d.o.o., OIB 47367567052, Savica  I. 149a,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Ministarstvo financija</item>
      <item>ŽDO u Osijeku</item>
      <item>SRETNI OBZORI d.o.o.</item>
    </izvorni_sadrzaj>
    <derivirana_varijabla naziv="DomainObject.Predmet.SudioniciListNaziv_1">
      <item>FINA Regionalni centar Zagreb</item>
      <item>RH Ministarstvo financija</item>
      <item>ŽDO u Osijeku</item>
      <item>SRETNI OBZORI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RH Ministarstvo financija, OIB 18683136487</item>
      <item>ŽDO u Osijeku, OIB 61379160880, Kapucinska 21,31000 Osijek</item>
      <item>SRETNI OBZORI d.o.o., OIB 47367567052, Savica  I. 149a,10000 Zagreb</item>
    </izvorni_sadrzaj>
    <derivirana_varijabla naziv="DomainObject.Predmet.SudioniciListAdressOIB_1">
      <item>FINA Regionalni centar Zagreb, OIB 85821130368, Trg svibanjskih žrtava 1995. br. 1,10000 Zagreb</item>
      <item>RH Ministarstvo financija, OIB 18683136487</item>
      <item>ŽDO u Osijeku, OIB 61379160880, Kapucinska 21,31000 Osijek</item>
      <item>SRETNI OBZORI d.o.o., OIB 47367567052, Savica  I. 149a,10000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61379160880</item>
      <item>, OIB 47367567052</item>
    </izvorni_sadrzaj>
    <derivirana_varijabla naziv="DomainObject.Predmet.SudioniciListNazivOIB_1">
      <item>, OIB 85821130368</item>
      <item>, OIB 18683136487</item>
      <item>, OIB 61379160880</item>
      <item>, OIB 47367567052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379</properties:Words>
  <properties:Characters>2451</properties:Characters>
  <properties:Lines>277</properties:Lines>
  <properties:Paragraphs>67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2017-11-08T10:55:00Z</dcterms:created>
  <dc:creator>Josip</dc:creator>
  <cp:lastModifiedBy>Sonja Pilić</cp:lastModifiedBy>
  <cp:lastPrinted>2017-11-03T16:25:00Z</cp:lastPrinted>
  <dcterms:modified xmlns:xsi="http://www.w3.org/2001/XMLSchema-instance" xsi:type="dcterms:W3CDTF">2017-11-08T11:03:00Z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St-5933/2016-9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