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838AD" w:rsidR="00454CC1" w:rsidRPr="0063752C">
        <w:tc>
          <w:tcPr>
            <w:tcW w:type="dxa" w:w="2985"/>
            <w:hideMark/>
          </w:tcPr>
          <w:p w:rsidRDefault="00454CC1" w:rsidP="005838AD" w:rsidR="00454CC1" w:rsidRPr="006375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63752C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54CC1" w:rsidP="005838AD" w:rsidR="00454CC1" w:rsidRPr="006375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3752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454CC1" w:rsidP="005838AD" w:rsidR="00454CC1" w:rsidRPr="006375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3752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454CC1" w:rsidP="005838AD" w:rsidR="00454CC1" w:rsidRPr="006375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3752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931a42d" w14:paraId="931a42d" w:rsidRDefault="00454CC1" w:rsidP="00454CC1" w:rsidR="00454CC1" w:rsidRPr="0063752C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838AD" w:rsidR="00454CC1" w:rsidRPr="0063752C">
        <w:trPr>
          <w:jc w:val="right"/>
        </w:trPr>
        <w:tc>
          <w:tcPr>
            <w:tcW w:type="dxa" w:w="4320"/>
            <w:hideMark/>
          </w:tcPr>
          <w:p w:rsidRDefault="00454CC1" w:rsidP="005838AD" w:rsidR="00454CC1" w:rsidRPr="0063752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St-1080/2016-82</w:t>
            </w:r>
          </w:p>
        </w:tc>
      </w:tr>
    </w:tbl>
    <w:p w:rsidRDefault="00454CC1" w:rsidP="00454CC1" w:rsidR="00454CC1" w:rsidRPr="00637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454CC1" w:rsidP="00454CC1" w:rsidR="00454CC1" w:rsidRPr="00637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454CC1" w:rsidP="004D2922" w:rsidR="00454CC1" w:rsidRPr="004D2922">
      <w:pPr>
        <w:rPr>
          <w:rFonts w:cs="Times New Roman" w:hAnsi="Times New Roman" w:ascii="Times New Roman"/>
          <w:sz w:val="24"/>
          <w:szCs w:val="24"/>
        </w:rPr>
      </w:pPr>
    </w:p>
    <w:p w:rsidRDefault="004D2922" w:rsidP="00454CC1" w:rsidR="00454CC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D2922">
        <w:rPr>
          <w:rFonts w:cs="Times New Roman" w:hAnsi="Times New Roman" w:ascii="Times New Roman"/>
          <w:sz w:val="24"/>
          <w:szCs w:val="24"/>
        </w:rPr>
        <w:tab/>
      </w:r>
      <w:r w:rsidRPr="00454CC1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se vodi </w:t>
      </w:r>
      <w:r w:rsidR="00454CC1" w:rsidRPr="00454CC1">
        <w:rPr>
          <w:rFonts w:hAnsi="Times New Roman" w:ascii="Times New Roman"/>
          <w:sz w:val="24"/>
          <w:szCs w:val="24"/>
        </w:rPr>
        <w:t>nad stečajnim dužnikom DAVORIN KRALJ d.o.o. za trgovinu i zastupanje u poslovima trgovine u stečaju, Varaždin, F. Supila 50a, OIB: 42848882246</w:t>
      </w:r>
      <w:r w:rsidRPr="00454CC1">
        <w:rPr>
          <w:rFonts w:cs="Times New Roman" w:hAnsi="Times New Roman" w:ascii="Times New Roman"/>
          <w:sz w:val="24"/>
          <w:szCs w:val="24"/>
        </w:rPr>
        <w:t>, nakon održane elektroničke javne dražbe kod Financijske agencije, 26. veljače 2019.,</w:t>
      </w:r>
      <w:r w:rsidR="00454CC1">
        <w:rPr>
          <w:rFonts w:cs="Times New Roman" w:hAnsi="Times New Roman" w:ascii="Times New Roman"/>
          <w:sz w:val="24"/>
          <w:szCs w:val="24"/>
        </w:rPr>
        <w:t xml:space="preserve"> donio je sljedeći</w:t>
      </w:r>
    </w:p>
    <w:p w:rsidRDefault="00454CC1" w:rsidP="00454CC1" w:rsidR="00454CC1" w:rsidRPr="00454CC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D2922" w:rsidP="00454CC1" w:rsidR="00454CC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4D2922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454CC1" w:rsidP="00454CC1" w:rsidR="00454CC1" w:rsidRPr="004D2922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54CC1" w:rsidP="00454CC1" w:rsidR="004D2922" w:rsidRPr="00454CC1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54CC1">
        <w:rPr>
          <w:rFonts w:cs="Times New Roman" w:hAnsi="Times New Roman" w:ascii="Times New Roman"/>
          <w:sz w:val="24"/>
          <w:szCs w:val="24"/>
        </w:rPr>
        <w:t xml:space="preserve">Na temelju rješenja o dosudi </w:t>
      </w:r>
      <w:r w:rsidR="004D2922" w:rsidRPr="00454CC1">
        <w:rPr>
          <w:rFonts w:cs="Times New Roman" w:hAnsi="Times New Roman" w:ascii="Times New Roman"/>
          <w:sz w:val="24"/>
          <w:szCs w:val="24"/>
        </w:rPr>
        <w:t xml:space="preserve">ovoga suda od 16. siječnja 2019., </w:t>
      </w:r>
      <w:r w:rsidRPr="00454CC1">
        <w:rPr>
          <w:rFonts w:cs="Times New Roman" w:hAnsi="Times New Roman" w:ascii="Times New Roman"/>
          <w:sz w:val="24"/>
          <w:szCs w:val="24"/>
        </w:rPr>
        <w:t xml:space="preserve">poslovni </w:t>
      </w:r>
      <w:r w:rsidR="004D2922" w:rsidRPr="00454CC1">
        <w:rPr>
          <w:rFonts w:cs="Times New Roman" w:hAnsi="Times New Roman" w:ascii="Times New Roman"/>
          <w:sz w:val="24"/>
          <w:szCs w:val="24"/>
        </w:rPr>
        <w:t>broj St-1080/2016-74 određuje se upis prava vlasništva na nekretninama</w:t>
      </w:r>
      <w:r w:rsidRPr="00454CC1">
        <w:rPr>
          <w:rFonts w:cs="Times New Roman" w:hAnsi="Times New Roman" w:ascii="Times New Roman"/>
          <w:sz w:val="24"/>
          <w:szCs w:val="24"/>
        </w:rPr>
        <w:t xml:space="preserve"> stečajnog</w:t>
      </w:r>
      <w:r w:rsidR="004D2922" w:rsidRPr="00454CC1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454CC1">
        <w:rPr>
          <w:rFonts w:hAnsi="Times New Roman" w:ascii="Times New Roman"/>
          <w:sz w:val="24"/>
          <w:szCs w:val="24"/>
        </w:rPr>
        <w:t>DAVORIN KRALJ d.o.o. za trgovinu i zastupanje u poslovima trgovine u stečaju, Varaždin, F. Supila 50a, OIB: 42848882246</w:t>
      </w:r>
      <w:r w:rsidR="004D2922" w:rsidRPr="00454CC1">
        <w:rPr>
          <w:rFonts w:cs="Times New Roman" w:hAnsi="Times New Roman" w:ascii="Times New Roman"/>
          <w:sz w:val="24"/>
          <w:szCs w:val="24"/>
        </w:rPr>
        <w:t>, i to:</w:t>
      </w:r>
    </w:p>
    <w:p w:rsidRDefault="004D2922" w:rsidP="00454CC1" w:rsidR="004D2922" w:rsidRPr="004D292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D2922">
        <w:rPr>
          <w:rFonts w:cs="Times New Roman" w:hAnsi="Times New Roman" w:ascii="Times New Roman"/>
          <w:sz w:val="24"/>
          <w:szCs w:val="24"/>
        </w:rPr>
        <w:t>-čkbr. 2808/1 Supilova 50/A, 50/B gospodarsko dvorište u Supilovoj 50/A, 50/B, sa 889 m</w:t>
      </w:r>
      <w:r w:rsidRPr="00454CC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4D2922">
        <w:rPr>
          <w:rFonts w:cs="Times New Roman" w:hAnsi="Times New Roman" w:ascii="Times New Roman"/>
          <w:sz w:val="24"/>
          <w:szCs w:val="24"/>
        </w:rPr>
        <w:t>, stambeno-poslovna zgrada u Supilovoj 50/A, 50/B sa 561 m</w:t>
      </w:r>
      <w:r w:rsidRPr="00454CC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4D2922">
        <w:rPr>
          <w:rFonts w:cs="Times New Roman" w:hAnsi="Times New Roman" w:ascii="Times New Roman"/>
          <w:sz w:val="24"/>
          <w:szCs w:val="24"/>
        </w:rPr>
        <w:t>, 41 etaža:3285/394165, 1. etaža XLI na IV. katu, koja se sastoji od dnevnog boravka sa 16,80 m</w:t>
      </w:r>
      <w:r w:rsidRPr="00454CC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4D2922">
        <w:rPr>
          <w:rFonts w:cs="Times New Roman" w:hAnsi="Times New Roman" w:ascii="Times New Roman"/>
          <w:sz w:val="24"/>
          <w:szCs w:val="24"/>
        </w:rPr>
        <w:t>, kupaonice sa 4,90 m</w:t>
      </w:r>
      <w:r w:rsidRPr="00454CC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4D2922">
        <w:rPr>
          <w:rFonts w:cs="Times New Roman" w:hAnsi="Times New Roman" w:ascii="Times New Roman"/>
          <w:sz w:val="24"/>
          <w:szCs w:val="24"/>
        </w:rPr>
        <w:t>, izbe sa 1,10 m</w:t>
      </w:r>
      <w:r w:rsidRPr="00454CC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4D2922">
        <w:rPr>
          <w:rFonts w:cs="Times New Roman" w:hAnsi="Times New Roman" w:ascii="Times New Roman"/>
          <w:sz w:val="24"/>
          <w:szCs w:val="24"/>
        </w:rPr>
        <w:t>, kuhinje sa 6,40 m</w:t>
      </w:r>
      <w:r w:rsidRPr="00454CC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4D2922">
        <w:rPr>
          <w:rFonts w:cs="Times New Roman" w:hAnsi="Times New Roman" w:ascii="Times New Roman"/>
          <w:sz w:val="24"/>
          <w:szCs w:val="24"/>
        </w:rPr>
        <w:t>, natkrivenog balkona sa 2,10 m</w:t>
      </w:r>
      <w:r w:rsidRPr="00454CC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4D2922">
        <w:rPr>
          <w:rFonts w:cs="Times New Roman" w:hAnsi="Times New Roman" w:ascii="Times New Roman"/>
          <w:sz w:val="24"/>
          <w:szCs w:val="24"/>
        </w:rPr>
        <w:t>, spremišta sa 1,55 m</w:t>
      </w:r>
      <w:r w:rsidRPr="00454CC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4D2922">
        <w:rPr>
          <w:rFonts w:cs="Times New Roman" w:hAnsi="Times New Roman" w:ascii="Times New Roman"/>
          <w:sz w:val="24"/>
          <w:szCs w:val="24"/>
        </w:rPr>
        <w:t>, ukupne površine 32,85 m</w:t>
      </w:r>
      <w:r w:rsidRPr="00454CC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4D2922">
        <w:rPr>
          <w:rFonts w:cs="Times New Roman" w:hAnsi="Times New Roman" w:ascii="Times New Roman"/>
          <w:sz w:val="24"/>
          <w:szCs w:val="24"/>
        </w:rPr>
        <w:t>, upisano u z.k.ul.br. 13796, broj poduloška 41, etažno vlasništvo kod Općinskog suda u Varaždinu, Zemljišno-knjižni odjel, katastarska općina Varaždin (u osnivanju)</w:t>
      </w:r>
      <w:r>
        <w:rPr>
          <w:rFonts w:cs="Times New Roman" w:hAnsi="Times New Roman" w:ascii="Times New Roman"/>
          <w:sz w:val="24"/>
          <w:szCs w:val="24"/>
        </w:rPr>
        <w:t xml:space="preserve"> u korist kupca </w:t>
      </w:r>
      <w:r w:rsidR="00454CC1">
        <w:rPr>
          <w:rFonts w:cs="Times New Roman" w:hAnsi="Times New Roman" w:ascii="Times New Roman"/>
          <w:sz w:val="24"/>
          <w:szCs w:val="24"/>
        </w:rPr>
        <w:t>Tomislava Levanić</w:t>
      </w:r>
      <w:r w:rsidR="00454CC1" w:rsidRPr="00204D37">
        <w:rPr>
          <w:rFonts w:cs="Times New Roman" w:hAnsi="Times New Roman" w:ascii="Times New Roman"/>
          <w:sz w:val="24"/>
          <w:szCs w:val="24"/>
        </w:rPr>
        <w:t xml:space="preserve"> iz Donjeg Vratna, Ljudevita Gaja 8, </w:t>
      </w:r>
      <w:r w:rsidR="00454CC1">
        <w:rPr>
          <w:rFonts w:cs="Times New Roman" w:hAnsi="Times New Roman" w:ascii="Times New Roman"/>
          <w:sz w:val="24"/>
          <w:szCs w:val="24"/>
        </w:rPr>
        <w:t>OIB: 72509598092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4D2922">
        <w:rPr>
          <w:rFonts w:cs="Times New Roman" w:hAnsi="Times New Roman" w:ascii="Times New Roman"/>
          <w:sz w:val="24"/>
          <w:szCs w:val="24"/>
        </w:rPr>
        <w:t xml:space="preserve">te se nalaže Općinskom </w:t>
      </w:r>
      <w:r>
        <w:rPr>
          <w:rFonts w:cs="Times New Roman" w:hAnsi="Times New Roman" w:ascii="Times New Roman"/>
          <w:sz w:val="24"/>
          <w:szCs w:val="24"/>
        </w:rPr>
        <w:t>sudu u Varaždinu</w:t>
      </w:r>
      <w:r w:rsidR="00454CC1">
        <w:rPr>
          <w:rFonts w:cs="Times New Roman" w:hAnsi="Times New Roman" w:ascii="Times New Roman"/>
          <w:sz w:val="24"/>
          <w:szCs w:val="24"/>
        </w:rPr>
        <w:t>, Z</w:t>
      </w:r>
      <w:r w:rsidRPr="004D2922">
        <w:rPr>
          <w:rFonts w:cs="Times New Roman" w:hAnsi="Times New Roman" w:ascii="Times New Roman"/>
          <w:sz w:val="24"/>
          <w:szCs w:val="24"/>
        </w:rPr>
        <w:t>emljišno-knjižnom odjelu</w:t>
      </w:r>
      <w:r w:rsidR="00454CC1">
        <w:rPr>
          <w:rFonts w:cs="Times New Roman" w:hAnsi="Times New Roman" w:ascii="Times New Roman"/>
          <w:sz w:val="24"/>
          <w:szCs w:val="24"/>
        </w:rPr>
        <w:t xml:space="preserve">, </w:t>
      </w:r>
      <w:r w:rsidR="00454CC1" w:rsidRPr="004D2922">
        <w:rPr>
          <w:rFonts w:cs="Times New Roman" w:hAnsi="Times New Roman" w:ascii="Times New Roman"/>
          <w:sz w:val="24"/>
          <w:szCs w:val="24"/>
        </w:rPr>
        <w:t>katastarska općina Varaždin (u osnivanju)</w:t>
      </w:r>
      <w:r w:rsidRPr="004D2922">
        <w:rPr>
          <w:rFonts w:cs="Times New Roman" w:hAnsi="Times New Roman" w:ascii="Times New Roman"/>
          <w:sz w:val="24"/>
          <w:szCs w:val="24"/>
        </w:rPr>
        <w:t xml:space="preserve"> da provede upis iz ove točke izreke ovog rješenja.</w:t>
      </w:r>
    </w:p>
    <w:p w:rsidRDefault="004D2922" w:rsidP="00454CC1" w:rsidR="004D2922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54CC1">
        <w:rPr>
          <w:rFonts w:cs="Times New Roman" w:hAnsi="Times New Roman" w:ascii="Times New Roman"/>
          <w:sz w:val="24"/>
          <w:szCs w:val="24"/>
        </w:rPr>
        <w:t xml:space="preserve">Potvrđuje se da je kupac </w:t>
      </w:r>
      <w:r w:rsidR="00454CC1" w:rsidRPr="00454CC1">
        <w:rPr>
          <w:rFonts w:cs="Times New Roman" w:hAnsi="Times New Roman" w:ascii="Times New Roman"/>
          <w:sz w:val="24"/>
          <w:szCs w:val="24"/>
        </w:rPr>
        <w:t>Tomislav Levanić iz Donjeg Vratna, Ljudevita Gaja 8, OIB: 72509598092</w:t>
      </w:r>
      <w:r w:rsidRPr="00454CC1">
        <w:rPr>
          <w:rFonts w:cs="Times New Roman" w:hAnsi="Times New Roman" w:ascii="Times New Roman"/>
          <w:sz w:val="24"/>
          <w:szCs w:val="24"/>
        </w:rPr>
        <w:t>,</w:t>
      </w:r>
      <w:r w:rsidR="00454CC1" w:rsidRPr="00454CC1">
        <w:rPr>
          <w:rFonts w:cs="Times New Roman" w:hAnsi="Times New Roman" w:ascii="Times New Roman"/>
          <w:sz w:val="24"/>
          <w:szCs w:val="24"/>
        </w:rPr>
        <w:t xml:space="preserve"> </w:t>
      </w:r>
      <w:r w:rsidRPr="00454CC1">
        <w:rPr>
          <w:rFonts w:cs="Times New Roman" w:hAnsi="Times New Roman" w:ascii="Times New Roman"/>
          <w:sz w:val="24"/>
          <w:szCs w:val="24"/>
        </w:rPr>
        <w:t>uplatio u cijelosti kupovninu za nekretnine navedene u toč.</w:t>
      </w:r>
      <w:r w:rsidR="00454CC1" w:rsidRPr="00454CC1">
        <w:rPr>
          <w:rFonts w:cs="Times New Roman" w:hAnsi="Times New Roman" w:ascii="Times New Roman"/>
          <w:sz w:val="24"/>
          <w:szCs w:val="24"/>
        </w:rPr>
        <w:t xml:space="preserve"> </w:t>
      </w:r>
      <w:r w:rsidRPr="00454CC1">
        <w:rPr>
          <w:rFonts w:cs="Times New Roman" w:hAnsi="Times New Roman" w:ascii="Times New Roman"/>
          <w:sz w:val="24"/>
          <w:szCs w:val="24"/>
        </w:rPr>
        <w:t>I</w:t>
      </w:r>
      <w:r w:rsidR="00454CC1" w:rsidRPr="00454CC1">
        <w:rPr>
          <w:rFonts w:cs="Times New Roman" w:hAnsi="Times New Roman" w:ascii="Times New Roman"/>
          <w:sz w:val="24"/>
          <w:szCs w:val="24"/>
        </w:rPr>
        <w:t>.</w:t>
      </w:r>
      <w:r w:rsidRPr="00454CC1">
        <w:rPr>
          <w:rFonts w:cs="Times New Roman" w:hAnsi="Times New Roman" w:ascii="Times New Roman"/>
          <w:sz w:val="24"/>
          <w:szCs w:val="24"/>
        </w:rPr>
        <w:t xml:space="preserve"> izreke ovog zaključka u iznosu od 257.000,00 kn.</w:t>
      </w:r>
    </w:p>
    <w:p w:rsidRDefault="00454CC1" w:rsidP="00454CC1" w:rsidR="00454CC1" w:rsidRPr="00454CC1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D2922" w:rsidP="00454CC1" w:rsidR="004D2922" w:rsidRPr="00454CC1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54CC1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454CC1" w:rsidRPr="00454CC1">
        <w:rPr>
          <w:rFonts w:cs="Times New Roman" w:hAnsi="Times New Roman" w:ascii="Times New Roman"/>
          <w:sz w:val="24"/>
          <w:szCs w:val="24"/>
        </w:rPr>
        <w:t xml:space="preserve">Općinskom sudu u Varaždinu, Zemljišno-knjižnom odjelu, katastarska općina Varaždin (u osnivanju) </w:t>
      </w:r>
      <w:r w:rsidRPr="00454CC1">
        <w:rPr>
          <w:rFonts w:cs="Times New Roman" w:hAnsi="Times New Roman" w:ascii="Times New Roman"/>
          <w:sz w:val="24"/>
          <w:szCs w:val="24"/>
        </w:rPr>
        <w:t>da na nekretninama navedenim u toč.</w:t>
      </w:r>
      <w:r w:rsidR="00454CC1" w:rsidRPr="00454CC1">
        <w:rPr>
          <w:rFonts w:cs="Times New Roman" w:hAnsi="Times New Roman" w:ascii="Times New Roman"/>
          <w:sz w:val="24"/>
          <w:szCs w:val="24"/>
        </w:rPr>
        <w:t xml:space="preserve"> </w:t>
      </w:r>
      <w:r w:rsidRPr="00454CC1">
        <w:rPr>
          <w:rFonts w:cs="Times New Roman" w:hAnsi="Times New Roman" w:ascii="Times New Roman"/>
          <w:sz w:val="24"/>
          <w:szCs w:val="24"/>
        </w:rPr>
        <w:t>I</w:t>
      </w:r>
      <w:r w:rsidR="00454CC1" w:rsidRPr="00454CC1">
        <w:rPr>
          <w:rFonts w:cs="Times New Roman" w:hAnsi="Times New Roman" w:ascii="Times New Roman"/>
          <w:sz w:val="24"/>
          <w:szCs w:val="24"/>
        </w:rPr>
        <w:t xml:space="preserve">. izreke ovog zaključka </w:t>
      </w:r>
      <w:r w:rsidRPr="00454CC1">
        <w:rPr>
          <w:rFonts w:cs="Times New Roman" w:hAnsi="Times New Roman" w:ascii="Times New Roman"/>
          <w:sz w:val="24"/>
          <w:szCs w:val="24"/>
        </w:rPr>
        <w:t xml:space="preserve">briše zabilježbe i terete upisane pod poslovnim brojevima navedenog suda i to: </w:t>
      </w:r>
    </w:p>
    <w:p w:rsidRDefault="008705FC" w:rsidP="00454CC1" w:rsidR="004D292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Z-4461/10,</w:t>
      </w:r>
    </w:p>
    <w:p w:rsidRDefault="008705FC" w:rsidP="00454CC1" w:rsidR="008705F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Z-294/12,</w:t>
      </w:r>
    </w:p>
    <w:p w:rsidRDefault="00454CC1" w:rsidP="00454CC1" w:rsidR="008705F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</w:t>
      </w:r>
      <w:r w:rsidR="00CB13C0">
        <w:rPr>
          <w:rFonts w:cs="Times New Roman" w:hAnsi="Times New Roman" w:ascii="Times New Roman"/>
          <w:sz w:val="24"/>
          <w:szCs w:val="24"/>
        </w:rPr>
        <w:t>Z-</w:t>
      </w:r>
      <w:r>
        <w:rPr>
          <w:rFonts w:cs="Times New Roman" w:hAnsi="Times New Roman" w:ascii="Times New Roman"/>
          <w:sz w:val="24"/>
          <w:szCs w:val="24"/>
        </w:rPr>
        <w:t>2863/2014.</w:t>
      </w:r>
    </w:p>
    <w:p w:rsidRDefault="00454CC1" w:rsidP="00454CC1" w:rsidR="00454CC1" w:rsidRPr="004D292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2922" w:rsidP="00454CC1" w:rsidR="004D2922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54CC1">
        <w:rPr>
          <w:rFonts w:cs="Times New Roman" w:hAnsi="Times New Roman" w:ascii="Times New Roman"/>
          <w:sz w:val="24"/>
          <w:szCs w:val="24"/>
        </w:rPr>
        <w:lastRenderedPageBreak/>
        <w:t>Određuje se predaja u posjed kupcu kupljene nekretnine iz toč. I. ovog zaključka.</w:t>
      </w:r>
    </w:p>
    <w:p w:rsidRDefault="00454CC1" w:rsidP="00454CC1" w:rsidR="00454CC1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D2922" w:rsidP="004D2922" w:rsidR="004D2922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54CC1">
        <w:rPr>
          <w:rFonts w:cs="Times New Roman" w:hAnsi="Times New Roman" w:ascii="Times New Roman"/>
          <w:sz w:val="24"/>
          <w:szCs w:val="24"/>
        </w:rPr>
        <w:t>Nalaže se stečajnom upravitelju da izvrši primopredaju kupljene imovine, te da nakon predaje u posjed o tome pismeno izvijesti sud.</w:t>
      </w:r>
    </w:p>
    <w:p w:rsidRDefault="00454CC1" w:rsidP="00454CC1" w:rsidR="00454CC1" w:rsidRPr="00454CC1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454CC1" w:rsidP="00454CC1" w:rsidR="00454CC1" w:rsidRPr="00454CC1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D2922" w:rsidP="00454CC1" w:rsidR="00454CC1" w:rsidRPr="004D2922">
      <w:pPr>
        <w:jc w:val="center"/>
        <w:rPr>
          <w:rFonts w:cs="Times New Roman" w:hAnsi="Times New Roman" w:ascii="Times New Roman"/>
          <w:sz w:val="24"/>
          <w:szCs w:val="24"/>
        </w:rPr>
      </w:pPr>
      <w:r w:rsidRPr="004D2922">
        <w:rPr>
          <w:rFonts w:cs="Times New Roman" w:hAnsi="Times New Roman" w:ascii="Times New Roman"/>
          <w:sz w:val="24"/>
          <w:szCs w:val="24"/>
        </w:rPr>
        <w:t>Obrazloženje</w:t>
      </w:r>
    </w:p>
    <w:p w:rsidRDefault="004D2922" w:rsidP="00454CC1" w:rsidR="004D292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D2922">
        <w:rPr>
          <w:rFonts w:cs="Times New Roman" w:hAnsi="Times New Roman" w:ascii="Times New Roman"/>
          <w:sz w:val="24"/>
          <w:szCs w:val="24"/>
        </w:rPr>
        <w:tab/>
        <w:t xml:space="preserve">Financijska agencija izvijestila je sud da je kupac uplatio kupovninu u iznosu od </w:t>
      </w:r>
      <w:r w:rsidR="008705FC" w:rsidRPr="008705FC">
        <w:rPr>
          <w:rFonts w:cs="Times New Roman" w:hAnsi="Times New Roman" w:ascii="Times New Roman"/>
          <w:sz w:val="24"/>
          <w:szCs w:val="24"/>
        </w:rPr>
        <w:t xml:space="preserve">257.000,00 </w:t>
      </w:r>
      <w:r w:rsidRPr="004D2922">
        <w:rPr>
          <w:rFonts w:cs="Times New Roman" w:hAnsi="Times New Roman" w:ascii="Times New Roman"/>
          <w:sz w:val="24"/>
          <w:szCs w:val="24"/>
        </w:rPr>
        <w:t xml:space="preserve">kn, čime je u cijelosti izvršio plaćanje prodajne cijene za kupljene nekretnine navedene u toč. I. izreke ovog zaključka. S obzirom na činjenicu da je kupac platio kupovninu, valjalo je donijeti ovaj zaključak temeljem čl. 101. Ovršnog zakona (dalje OZ, </w:t>
      </w:r>
      <w:r w:rsidR="00454CC1">
        <w:rPr>
          <w:rFonts w:cs="Times New Roman" w:hAnsi="Times New Roman" w:ascii="Times New Roman"/>
          <w:sz w:val="24"/>
          <w:szCs w:val="24"/>
        </w:rPr>
        <w:t>"</w:t>
      </w:r>
      <w:r w:rsidRPr="004D2922">
        <w:rPr>
          <w:rFonts w:cs="Times New Roman" w:hAnsi="Times New Roman" w:ascii="Times New Roman"/>
          <w:sz w:val="24"/>
          <w:szCs w:val="24"/>
        </w:rPr>
        <w:t>Narodne novine</w:t>
      </w:r>
      <w:r w:rsidR="00454CC1">
        <w:rPr>
          <w:rFonts w:cs="Times New Roman" w:hAnsi="Times New Roman" w:ascii="Times New Roman"/>
          <w:sz w:val="24"/>
          <w:szCs w:val="24"/>
        </w:rPr>
        <w:t>" broj</w:t>
      </w:r>
      <w:r w:rsidRPr="004D2922">
        <w:rPr>
          <w:rFonts w:cs="Times New Roman" w:hAnsi="Times New Roman" w:ascii="Times New Roman"/>
          <w:sz w:val="24"/>
          <w:szCs w:val="24"/>
        </w:rPr>
        <w:t xml:space="preserve"> 121/12, 25/13 i 93/14</w:t>
      </w:r>
      <w:r w:rsidR="00A5065D">
        <w:rPr>
          <w:rFonts w:cs="Times New Roman" w:hAnsi="Times New Roman" w:ascii="Times New Roman"/>
          <w:sz w:val="24"/>
          <w:szCs w:val="24"/>
        </w:rPr>
        <w:t>), a u vezi s čl. 247. Stečajnog zakona (</w:t>
      </w:r>
      <w:r w:rsidR="00454CC1">
        <w:rPr>
          <w:rFonts w:cs="Times New Roman" w:hAnsi="Times New Roman" w:ascii="Times New Roman"/>
          <w:sz w:val="24"/>
          <w:szCs w:val="24"/>
        </w:rPr>
        <w:t>"</w:t>
      </w:r>
      <w:r w:rsidR="00A5065D">
        <w:rPr>
          <w:rFonts w:cs="Times New Roman" w:hAnsi="Times New Roman" w:ascii="Times New Roman"/>
          <w:sz w:val="24"/>
          <w:szCs w:val="24"/>
        </w:rPr>
        <w:t>Narodne novine</w:t>
      </w:r>
      <w:r w:rsidR="00454CC1">
        <w:rPr>
          <w:rFonts w:cs="Times New Roman" w:hAnsi="Times New Roman" w:ascii="Times New Roman"/>
          <w:sz w:val="24"/>
          <w:szCs w:val="24"/>
        </w:rPr>
        <w:t>"</w:t>
      </w:r>
      <w:r w:rsidR="00A5065D">
        <w:rPr>
          <w:rFonts w:cs="Times New Roman" w:hAnsi="Times New Roman" w:ascii="Times New Roman"/>
          <w:sz w:val="24"/>
          <w:szCs w:val="24"/>
        </w:rPr>
        <w:t xml:space="preserve"> broj </w:t>
      </w:r>
      <w:r w:rsidR="00454CC1">
        <w:rPr>
          <w:rFonts w:cs="Times New Roman" w:hAnsi="Times New Roman" w:ascii="Times New Roman"/>
          <w:sz w:val="24"/>
          <w:szCs w:val="24"/>
        </w:rPr>
        <w:t>71/15 i 104</w:t>
      </w:r>
      <w:r w:rsidR="00A5065D">
        <w:rPr>
          <w:rFonts w:cs="Times New Roman" w:hAnsi="Times New Roman" w:ascii="Times New Roman"/>
          <w:sz w:val="24"/>
          <w:szCs w:val="24"/>
        </w:rPr>
        <w:t>/17)</w:t>
      </w:r>
      <w:r w:rsidRPr="004D2922">
        <w:rPr>
          <w:rFonts w:cs="Times New Roman" w:hAnsi="Times New Roman" w:ascii="Times New Roman"/>
          <w:sz w:val="24"/>
          <w:szCs w:val="24"/>
        </w:rPr>
        <w:t xml:space="preserve"> i dozvoliti upis prava vlasništva u korist kupca kao i brisanje zabilježbi i ostalih tereta koje se tiču kupljene imovine. Također je valjalo odrediti i predaju kupljene imovine u posjed kupcu.</w:t>
      </w:r>
    </w:p>
    <w:p w:rsidRDefault="00454CC1" w:rsidP="00454CC1" w:rsidR="00454CC1" w:rsidRPr="0038278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26. veljače 2019</w:t>
      </w:r>
      <w:r w:rsidRPr="00382789">
        <w:rPr>
          <w:rFonts w:cs="Times New Roman" w:hAnsi="Times New Roman" w:ascii="Times New Roman"/>
          <w:sz w:val="24"/>
          <w:szCs w:val="24"/>
        </w:rPr>
        <w:t>.</w:t>
      </w:r>
    </w:p>
    <w:p w:rsidRDefault="00551CDA" w:rsidP="00551CDA" w:rsidR="00551CDA" w:rsidRPr="00551CDA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551CDA">
        <w:rPr>
          <w:rFonts w:cs="Times New Roman" w:eastAsia="Calibri" w:hAnsi="Times New Roman" w:ascii="Times New Roman"/>
          <w:sz w:val="24"/>
          <w:szCs w:val="24"/>
        </w:rPr>
        <w:t>Sudac:</w:t>
      </w:r>
    </w:p>
    <w:p w:rsidRDefault="00551CDA" w:rsidP="00551CDA" w:rsidR="00551CDA" w:rsidRPr="00551CDA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551CDA" w:rsidP="00551CDA" w:rsidR="00551CDA" w:rsidRPr="00551CDA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551CDA">
        <w:rPr>
          <w:rFonts w:cs="Times New Roman" w:eastAsia="Calibri" w:hAnsi="Times New Roman" w:ascii="Times New Roman"/>
          <w:sz w:val="24"/>
          <w:szCs w:val="24"/>
        </w:rPr>
        <w:t>Ksenija Flack-Makitan, v. r.</w:t>
      </w:r>
    </w:p>
    <w:p w:rsidRDefault="00551CDA" w:rsidP="00551CDA" w:rsidR="00551CDA" w:rsidRPr="00551CDA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551CDA" w:rsidP="00551CDA" w:rsidR="00551CDA" w:rsidRPr="00551CDA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551CDA" w:rsidP="00551CDA" w:rsidR="00551CDA" w:rsidRPr="00551CDA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551CDA">
        <w:rPr>
          <w:rFonts w:cs="Times New Roman" w:eastAsia="Calibri" w:hAnsi="Times New Roman" w:ascii="Times New Roman"/>
          <w:sz w:val="24"/>
          <w:szCs w:val="24"/>
        </w:rPr>
        <w:t>Za točnost otpravka – ovlašteni službenik</w:t>
      </w:r>
    </w:p>
    <w:p w:rsidRDefault="00454CC1" w:rsidP="004D2922" w:rsidR="00454CC1">
      <w:pPr>
        <w:rPr>
          <w:rFonts w:cs="Times New Roman" w:hAnsi="Times New Roman" w:ascii="Times New Roman"/>
          <w:sz w:val="24"/>
          <w:szCs w:val="24"/>
        </w:rPr>
      </w:pPr>
    </w:p>
    <w:p w:rsidRDefault="00454CC1" w:rsidP="004D2922" w:rsidR="00454CC1">
      <w:pPr>
        <w:rPr>
          <w:rFonts w:cs="Times New Roman" w:hAnsi="Times New Roman" w:ascii="Times New Roman"/>
          <w:sz w:val="24"/>
          <w:szCs w:val="24"/>
        </w:rPr>
      </w:pPr>
    </w:p>
    <w:p w:rsidRDefault="00454CC1" w:rsidP="00454CC1" w:rsidR="00454CC1" w:rsidRPr="00382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54CC1" w:rsidP="00454CC1" w:rsidR="00454CC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Protiv ovog zaključka nije dopuštena žalba (čl. 18. Stečajnog zakona).</w:t>
      </w:r>
    </w:p>
    <w:p w:rsidRDefault="00454CC1" w:rsidP="00454CC1" w:rsidR="00454CC1" w:rsidRPr="00FE2133">
      <w:pPr>
        <w:rPr>
          <w:rFonts w:cs="Times New Roman" w:hAnsi="Times New Roman" w:ascii="Times New Roman"/>
          <w:sz w:val="24"/>
          <w:szCs w:val="24"/>
        </w:rPr>
      </w:pPr>
    </w:p>
    <w:p w:rsidRDefault="00454CC1" w:rsidP="00454CC1" w:rsidR="00454CC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454CC1" w:rsidP="00454CC1" w:rsidR="00454CC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54CC1" w:rsidP="00454CC1" w:rsidR="00454CC1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Varaždinu, Zemljišno-knjižni odjel, </w:t>
      </w:r>
      <w:r w:rsidRPr="004D2922">
        <w:rPr>
          <w:rFonts w:cs="Times New Roman" w:hAnsi="Times New Roman" w:ascii="Times New Roman"/>
          <w:sz w:val="24"/>
          <w:szCs w:val="24"/>
        </w:rPr>
        <w:t>katastarska općina Varaždin (u osnivanju)</w:t>
      </w:r>
      <w:r>
        <w:rPr>
          <w:rFonts w:cs="Times New Roman" w:hAnsi="Times New Roman" w:ascii="Times New Roman"/>
          <w:sz w:val="24"/>
          <w:szCs w:val="24"/>
        </w:rPr>
        <w:t xml:space="preserve"> Varaždin, B. Radić 2, (sa pravomoćnim rješenjem o dosudi), </w:t>
      </w:r>
    </w:p>
    <w:p w:rsidRDefault="00454CC1" w:rsidP="00454CC1" w:rsidR="00454CC1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Zagreb, Ulica Grada Vukovara 70, (sa pravomoćnim rješenjem o dosudi)</w:t>
      </w:r>
    </w:p>
    <w:p w:rsidRDefault="00454CC1" w:rsidP="00454CC1" w:rsidR="00454CC1" w:rsidRPr="00A41F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54CC1" w:rsidP="00454CC1" w:rsidR="00454CC1" w:rsidRPr="005B180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za: </w:t>
      </w:r>
    </w:p>
    <w:p w:rsidRDefault="00454CC1" w:rsidP="00454CC1" w:rsidR="00454CC1" w:rsidRPr="001D1A5A">
      <w:pPr>
        <w:spacing w:lineRule="auto" w:line="24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1D1A5A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 xml:space="preserve">Stečajni upravitelj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Zorislav Novoselac, Osijek, Kapucinska 27/II,</w:t>
      </w:r>
    </w:p>
    <w:p w:rsidRDefault="00454CC1" w:rsidP="00454CC1" w:rsidR="00454CC1">
      <w:pPr>
        <w:spacing w:lineRule="auto" w:line="24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1D1A5A">
        <w:rPr>
          <w:rFonts w:cs="Times New Roman" w:hAnsi="Times New Roman" w:ascii="Times New Roman"/>
          <w:sz w:val="24"/>
          <w:szCs w:val="24"/>
        </w:rPr>
        <w:t xml:space="preserve">- Kupac </w:t>
      </w:r>
      <w:r>
        <w:rPr>
          <w:rFonts w:cs="Times New Roman" w:hAnsi="Times New Roman" w:ascii="Times New Roman"/>
          <w:sz w:val="24"/>
          <w:szCs w:val="24"/>
        </w:rPr>
        <w:t>Tomislav Levanić</w:t>
      </w:r>
      <w:r w:rsidRPr="00204D37">
        <w:rPr>
          <w:rFonts w:cs="Times New Roman" w:hAnsi="Times New Roman" w:ascii="Times New Roman"/>
          <w:sz w:val="24"/>
          <w:szCs w:val="24"/>
        </w:rPr>
        <w:t>, Ljudevita Gaja 8</w:t>
      </w:r>
      <w:r>
        <w:rPr>
          <w:rFonts w:cs="Times New Roman" w:hAnsi="Times New Roman" w:ascii="Times New Roman"/>
          <w:sz w:val="24"/>
          <w:szCs w:val="24"/>
        </w:rPr>
        <w:t>, Donje Vratno,</w:t>
      </w:r>
    </w:p>
    <w:p w:rsidRDefault="00454CC1" w:rsidP="00454CC1" w:rsidR="00454CC1">
      <w:pPr>
        <w:spacing w:lineRule="auto" w:line="24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– Privredna banka d.d. Zagreb, Radnička cesta 50, Zagreb,</w:t>
      </w:r>
    </w:p>
    <w:p w:rsidRDefault="00617CC8" w:rsidP="004D2922" w:rsidR="00617CC8" w:rsidRPr="000B6E61">
      <w:pPr>
        <w:rPr>
          <w:rFonts w:cs="Times New Roman" w:hAnsi="Times New Roman" w:ascii="Times New Roman"/>
          <w:sz w:val="24"/>
          <w:szCs w:val="24"/>
        </w:rPr>
      </w:pPr>
    </w:p>
    <w:sectPr w:rsidSect="00454CC1" w:rsidR="00617CC8" w:rsidRPr="000B6E6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4CDE" w:rsidP="00454CC1" w:rsidR="00FD4CDE">
      <w:pPr>
        <w:spacing w:lineRule="auto" w:line="240" w:after="0"/>
      </w:pPr>
      <w:r>
        <w:separator/>
      </w:r>
    </w:p>
  </w:endnote>
  <w:endnote w:id="0" w:type="continuationSeparator">
    <w:p w:rsidRDefault="00FD4CDE" w:rsidP="00454CC1" w:rsidR="00FD4CD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4CDE" w:rsidP="00454CC1" w:rsidR="00FD4CDE">
      <w:pPr>
        <w:spacing w:lineRule="auto" w:line="240" w:after="0"/>
      </w:pPr>
      <w:r>
        <w:separator/>
      </w:r>
    </w:p>
  </w:footnote>
  <w:footnote w:id="0" w:type="continuationSeparator">
    <w:p w:rsidRDefault="00FD4CDE" w:rsidP="00454CC1" w:rsidR="00FD4CD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58995602"/>
      <w:docPartObj>
        <w:docPartGallery w:val="Page Numbers (Top of Page)"/>
        <w:docPartUnique/>
      </w:docPartObj>
    </w:sdtPr>
    <w:sdtEndPr/>
    <w:sdtContent>
      <w:p w:rsidRDefault="00454CC1" w:rsidR="00454CC1" w:rsidRPr="00454CC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54CC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54CC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54CC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51CD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54CC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54CC1" w:rsidR="00454CC1">
        <w:pPr>
          <w:pStyle w:val="Zaglavlje"/>
          <w:jc w:val="center"/>
        </w:pPr>
      </w:p>
      <w:p w:rsidRDefault="00454CC1" w:rsidR="00454CC1">
        <w:pPr>
          <w:pStyle w:val="Zaglavlje"/>
          <w:jc w:val="center"/>
        </w:pP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  <w:t>Poslovni broj: 5 St-1080/2016-82</w:t>
        </w:r>
      </w:p>
    </w:sdtContent>
  </w:sdt>
  <w:p w:rsidRDefault="00454CC1" w:rsidR="00454CC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4CC1" w:rsidR="00454CC1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763BD"/>
    <w:multiLevelType w:val="hybridMultilevel"/>
    <w:tmpl w:val="7C867E6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A8767D"/>
    <w:multiLevelType w:val="hybridMultilevel"/>
    <w:tmpl w:val="FBF46D8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E730AE"/>
    <w:multiLevelType w:val="hybridMultilevel"/>
    <w:tmpl w:val="8A66F7EE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6DA81F73"/>
    <w:multiLevelType w:val="hybridMultilevel"/>
    <w:tmpl w:val="4B7A10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6E61"/>
    <w:rsid w:val="000B6E61"/>
    <w:rsid w:val="002D5823"/>
    <w:rsid w:val="002D7FC6"/>
    <w:rsid w:val="00454CC1"/>
    <w:rsid w:val="004D2922"/>
    <w:rsid w:val="00551CDA"/>
    <w:rsid w:val="005C64FB"/>
    <w:rsid w:val="00617CC8"/>
    <w:rsid w:val="008705FC"/>
    <w:rsid w:val="00A5065D"/>
    <w:rsid w:val="00B02278"/>
    <w:rsid w:val="00CB13C0"/>
    <w:rsid w:val="00EB483E"/>
    <w:rsid w:val="00FD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54CC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4C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4CC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54C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54CC1"/>
  </w:style>
  <w:style w:styleId="Podnoje" w:type="paragraph">
    <w:name w:val="footer"/>
    <w:basedOn w:val="Normal"/>
    <w:link w:val="PodnojeChar"/>
    <w:uiPriority w:val="99"/>
    <w:unhideWhenUsed/>
    <w:rsid w:val="00454C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54CC1"/>
  </w:style>
  <w:style w:styleId="Tekstrezerviranogmjesta" w:type="character">
    <w:name w:val="Placeholder Text"/>
    <w:basedOn w:val="Zadanifontodlomka"/>
    <w:uiPriority w:val="99"/>
    <w:semiHidden/>
    <w:rsid w:val="005C64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64F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C64F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C64F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C64F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54CC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4C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4CC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54C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54CC1"/>
  </w:style>
  <w:style w:styleId="Podnoje" w:type="paragraph">
    <w:name w:val="footer"/>
    <w:basedOn w:val="Normal"/>
    <w:link w:val="PodnojeChar"/>
    <w:uiPriority w:val="99"/>
    <w:unhideWhenUsed/>
    <w:rsid w:val="00454C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54CC1"/>
  </w:style>
  <w:style w:styleId="Tekstrezerviranogmjesta" w:type="character">
    <w:name w:val="Placeholder Text"/>
    <w:basedOn w:val="Zadanifontodlomka"/>
    <w:uiPriority w:val="99"/>
    <w:semiHidden/>
    <w:rsid w:val="005C64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64F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C64F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C64F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C64F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360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St-1080/2016-82</izvorni_sadrzaj>
    <derivirana_varijabla naziv="DomainObject.Oznaka_1">St-1080/2016-82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25.3.2016</izvorni_sadrzaj>
    <derivirana_varijabla naziv="DomainObject.Predmet.Opis_1">Prijedlog za otvaranje st. postupka 25.3.2016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St-1080/2016</izvorni_sadrzaj>
    <derivirana_varijabla naziv="DomainObject.Predmet.OznakaBroj_1">St-1080/2016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DAVORIN KRALJ d.o.o. za trgovinu i zastupanje u poslovima trgovine u stečaju</izvorni_sadrzaj>
    <derivirana_varijabla naziv="DomainObject.Predmet.ProtustrankaFormated_1">  DAVORIN KRALJ d.o.o. za trgovinu i zastupanje u poslovima trgovine u stečaju</derivirana_varijabla>
  </DomainObject.Predmet.ProtustrankaFormated>
  <DomainObject.Predmet.ProtustrankaFormatedOIB>
    <izvorni_sadrzaj>  DAVORIN KRALJ d.o.o. za trgovinu i zastupanje u poslovima trgovine u stečaju, OIB 42848882246</izvorni_sadrzaj>
    <derivirana_varijabla naziv="DomainObject.Predmet.ProtustrankaFormatedOIB_1">  DAVORIN KRALJ d.o.o. za trgovinu i zastupanje u poslovima trgovine u stečaju, OIB 42848882246</derivirana_varijabla>
  </DomainObject.Predmet.ProtustrankaFormatedOIB>
  <DomainObject.Predmet.ProtustrankaFormatedWithAdress>
    <izvorni_sadrzaj> DAVORIN KRALJ d.o.o. za trgovinu i zastupanje u poslovima trgovine u stečaju, F. Supila 50/a, 42000 Varaždin</izvorni_sadrzaj>
    <derivirana_varijabla naziv="DomainObject.Predmet.ProtustrankaFormatedWithAdress_1"> DAVORIN KRALJ d.o.o. za trgovinu i zastupanje u poslovima trgovine u stečaju, F. Supila 50/a, 42000 Varaždin</derivirana_varijabla>
  </DomainObject.Predmet.ProtustrankaFormatedWithAdress>
  <DomainObject.Predmet.ProtustrankaFormatedWithAdressOIB>
    <izvorni_sadrzaj> DAVORIN KRALJ d.o.o. za trgovinu i zastupanje u poslovima trgovine u stečaju, OIB 42848882246, F. Supila 50/a, 42000 Varaždin</izvorni_sadrzaj>
    <derivirana_varijabla naziv="DomainObject.Predmet.ProtustrankaFormatedWithAdressOIB_1"> DAVORIN KRALJ d.o.o. za trgovinu i zastupanje u poslovima trgovine u stečaju, OIB 42848882246, F. Supila 50/a, 42000 Varaždin</derivirana_varijabla>
  </DomainObject.Predmet.ProtustrankaFormatedWithAdressOIB>
  <DomainObject.Predmet.ProtustrankaWithAdress>
    <izvorni_sadrzaj>DAVORIN KRALJ d.o.o. za trgovinu i zastupanje u poslovima trgovine u stečaju F. Supila 50/a, 42000 Varaždin</izvorni_sadrzaj>
    <derivirana_varijabla naziv="DomainObject.Predmet.ProtustrankaWithAdress_1">DAVORIN KRALJ d.o.o. za trgovinu i zastupanje u poslovima trgovine u stečaju F. Supila 50/a, 42000 Varaždin</derivirana_varijabla>
  </DomainObject.Predmet.ProtustrankaWithAdress>
  <DomainObject.Predmet.ProtustrankaWithAdressOIB>
    <izvorni_sadrzaj>DAVORIN KRALJ d.o.o. za trgovinu i zastupanje u poslovima trgovine u stečaju, OIB 42848882246, F. Supila 50/a, 42000 Varaždin</izvorni_sadrzaj>
    <derivirana_varijabla naziv="DomainObject.Predmet.ProtustrankaWithAdressOIB_1">DAVORIN KRALJ d.o.o. za trgovinu i zastupanje u poslovima trgovine u stečaju, OIB 42848882246, F. Supila 50/a, 42000 Varaždin</derivirana_varijabla>
  </DomainObject.Predmet.ProtustrankaWithAdressOIB>
  <DomainObject.Predmet.ProtustrankaNazivFormated>
    <izvorni_sadrzaj>DAVORIN KRALJ d.o.o. za trgovinu i zastupanje u poslovima trgovine u stečaju</izvorni_sadrzaj>
    <derivirana_varijabla naziv="DomainObject.Predmet.ProtustrankaNazivFormated_1">DAVORIN KRALJ d.o.o. za trgovinu i zastupanje u poslovima trgovine u stečaju</derivirana_varijabla>
  </DomainObject.Predmet.ProtustrankaNazivFormated>
  <DomainObject.Predmet.ProtustrankaNazivFormatedOIB>
    <izvorni_sadrzaj>DAVORIN KRALJ d.o.o. za trgovinu i zastupanje u poslovima trgovine u stečaju, OIB 42848882246</izvorni_sadrzaj>
    <derivirana_varijabla naziv="DomainObject.Predmet.ProtustrankaNazivFormatedOIB_1">DAVORIN KRALJ d.o.o. za trgovinu i zastupanje u poslovima trgovine u stečaju, OIB 42848882246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22851.37</izvorni_sadrzaj>
    <derivirana_varijabla naziv="DomainObject.Predmet.TrenutnaVrijednost_1">22851.37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DAVORIN KRALJ d.o.o. za trgovinu i zastupanje u poslovima trgovine u stečaju</item>
    </izvorni_sadrzaj>
    <derivirana_varijabla naziv="DomainObject.Predmet.ProtuStrankaListFormated_1">
      <item>DAVORIN KRALJ d.o.o. za trgovinu i zastupanje u poslovima trgovine u stečaju</item>
    </derivirana_varijabla>
  </DomainObject.Predmet.ProtuStrankaListFormated>
  <DomainObject.Predmet.ProtuStrankaListFormatedOIB>
    <izvorni_sadrzaj>
      <item>DAVORIN KRALJ d.o.o. za trgovinu i zastupanje u poslovima trgovine u stečaju, OIB 42848882246</item>
    </izvorni_sadrzaj>
    <derivirana_varijabla naziv="DomainObject.Predmet.ProtuStrankaListFormatedOIB_1">
      <item>DAVORIN KRALJ d.o.o. za trgovinu i zastupanje u poslovima trgovine u stečaju, OIB 42848882246</item>
    </derivirana_varijabla>
  </DomainObject.Predmet.ProtuStrankaListFormatedOIB>
  <DomainObject.Predmet.ProtuStrankaListFormatedWithAdress>
    <izvorni_sadrzaj>
      <item>DAVORIN KRALJ d.o.o. za trgovinu i zastupanje u poslovima trgovine u stečaju, F. Supila 50/a, 42000 Varaždin</item>
    </izvorni_sadrzaj>
    <derivirana_varijabla naziv="DomainObject.Predmet.ProtuStrankaListFormatedWithAdress_1">
      <item>DAVORIN KRALJ d.o.o. za trgovinu i zastupanje u poslovima trgovine u stečaju, F. Supila 50/a, 42000 Varaždin</item>
    </derivirana_varijabla>
  </DomainObject.Predmet.ProtuStrankaListFormatedWithAdress>
  <DomainObject.Predmet.ProtuStrankaListFormatedWithAdressOIB>
    <izvorni_sadrzaj>
      <item>DAVORIN KRALJ d.o.o. za trgovinu i zastupanje u poslovima trgovine u stečaju, OIB 42848882246, F. Supila 50/a, 42000 Varaždin</item>
    </izvorni_sadrzaj>
    <derivirana_varijabla naziv="DomainObject.Predmet.ProtuStrankaListFormatedWithAdressOIB_1">
      <item>DAVORIN KRALJ d.o.o. za trgovinu i zastupanje u poslovima trgovine u stečaju, OIB 42848882246, F. Supila 50/a, 42000 Varaždin</item>
    </derivirana_varijabla>
  </DomainObject.Predmet.ProtuStrankaListFormatedWithAdressOIB>
  <DomainObject.Predmet.ProtuStrankaListNazivFormated>
    <izvorni_sadrzaj>
      <item>DAVORIN KRALJ d.o.o. za trgovinu i zastupanje u poslovima trgovine u stečaju</item>
    </izvorni_sadrzaj>
    <derivirana_varijabla naziv="DomainObject.Predmet.ProtuStrankaListNazivFormated_1">
      <item>DAVORIN KRALJ d.o.o. za trgovinu i zastupanje u poslovima trgovine u stečaju</item>
    </derivirana_varijabla>
  </DomainObject.Predmet.ProtuStrankaListNazivFormated>
  <DomainObject.Predmet.ProtuStrankaListNazivFormatedOIB>
    <izvorni_sadrzaj>
      <item>DAVORIN KRALJ d.o.o. za trgovinu i zastupanje u poslovima trgovine u stečaju, OIB 42848882246</item>
    </izvorni_sadrzaj>
    <derivirana_varijabla naziv="DomainObject.Predmet.ProtuStrankaListNazivFormatedOIB_1">
      <item>DAVORIN KRALJ d.o.o. za trgovinu i zastupanje u poslovima trgovine u stečaju, OIB 42848882246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CROATIA osiguranje d.d.</item>
      <item>HEP - Opskrba d.o.o. za opskrbu potrošača električnom, toplinskom energijom i plinom</item>
      <item>MAĐARIĆ &amp; LUI - odvjetničko društvo d.o.o.</item>
      <item>Financijska agencija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CROATIA osiguranje d.d.</item>
      <item>HEP - Opskrba d.o.o. za opskrbu potrošača električnom, toplinskom energijom i plinom</item>
      <item>MAĐARIĆ &amp; LUI - odvjetničko društvo d.o.o.</item>
      <item>Financijska agencija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CROATIA osiguranje d.d., OIB 26187994862</item>
      <item>HEP - Opskrba d.o.o. za opskrbu potrošača električnom, toplinskom energijom i plinom, OIB 63073332379</item>
      <item>MAĐARIĆ &amp; LUI - odvjetničko društvo d.o.o., OIB 27355904472</item>
      <item>Financijska agencija, OIB 85821130368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CROATIA osiguranje d.d., OIB 26187994862</item>
      <item>HEP - Opskrba d.o.o. za opskrbu potrošača električnom, toplinskom energijom i plinom, OIB 63073332379</item>
      <item>MAĐARIĆ &amp; LUI - odvjetničko društvo d.o.o., OIB 27355904472</item>
      <item>Financijska agencija, OIB 85821130368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CROATIA osiguranje d.d., Vatroslava Jagića 33, 10000 Zagreb</item>
      <item>HEP - Opskrba d.o.o. za opskrbu potrošača električnom, toplinskom energijom i plinom, Ulica grada Vukovara 37, 10000 Zagreb</item>
      <item>MAĐARIĆ &amp; LUI - odvjetničko društvo d.o.o., Ilica 191F, 10000 Zagreb</item>
      <item>Financijska agencija, Ulica grada Vukovara 70, 10000 Zagreb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CROATIA osiguranje d.d., Vatroslava Jagića 33, 10000 Zagreb</item>
      <item>HEP - Opskrba d.o.o. za opskrbu potrošača električnom, toplinskom energijom i plinom, Ulica grada Vukovara 37, 10000 Zagreb</item>
      <item>MAĐARIĆ &amp; LUI - odvjetničko društvo d.o.o., Ilica 191F, 10000 Zagreb</item>
      <item>Financijska agencija, Ulica grada Vukovara 70, 10000 Zagreb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CROATIA osiguranje d.d., OIB 26187994862, Vatroslava Jagića 33, 10000 Zagreb</item>
      <item>HEP - Opskrba d.o.o. za opskrbu potrošača električnom, toplinskom energijom i plinom, OIB 63073332379, Ulica grada Vukovara 37, 10000 Zagreb</item>
      <item>MAĐARIĆ &amp; LUI - odvjetničko društvo d.o.o., OIB 27355904472, Ilica 191F, 10000 Zagreb</item>
      <item>Financijska agencija, OIB 85821130368, Ulica grada Vukovara 70, 10000 Zagreb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CROATIA osiguranje d.d., OIB 26187994862, Vatroslava Jagića 33, 10000 Zagreb</item>
      <item>HEP - Opskrba d.o.o. za opskrbu potrošača električnom, toplinskom energijom i plinom, OIB 63073332379, Ulica grada Vukovara 37, 10000 Zagreb</item>
      <item>MAĐARIĆ &amp; LUI - odvjetničko društvo d.o.o., OIB 27355904472, Ilica 191F,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Županijsko državno odvjetništvo u Varaždinu</item>
      <item>CROATIA osiguranje d.d.</item>
      <item>HEP - Opskrba d.o.o. za opskrbu potrošača električnom, toplinskom energijom i plinom</item>
      <item>MAĐARIĆ &amp; LUI - odvjetničko društvo d.o.o.</item>
      <item>Financijska agencija</item>
    </izvorni_sadrzaj>
    <derivirana_varijabla naziv="DomainObject.Predmet.OstaliListNazivFormated_1">
      <item>Županijsko državno odvjetništvo u Varaždinu</item>
      <item>CROATIA osiguranje d.d.</item>
      <item>HEP - Opskrba d.o.o. za opskrbu potrošača električnom, toplinskom energijom i plinom</item>
      <item>MAĐARIĆ &amp; LUI - odvjetničko društvo d.o.o.</item>
      <item>Financijska agencija</item>
    </derivirana_varijabla>
  </DomainObject.Predmet.OstaliListNazivFormated>
  <DomainObject.Predmet.OstaliListNazivFormatedOIB>
    <izvorni_sadrzaj>
      <item>Županijsko državno odvjetništvo u Varaždinu</item>
      <item>CROATIA osiguranje d.d., OIB 26187994862</item>
      <item>HEP - Opskrba d.o.o. za opskrbu potrošača električnom, toplinskom energijom i plinom, OIB 63073332379</item>
      <item>MAĐARIĆ &amp; LUI - odvjetničko društvo d.o.o., OIB 27355904472</item>
      <item>Financijska agencija, OIB 85821130368</item>
    </izvorni_sadrzaj>
    <derivirana_varijabla naziv="DomainObject.Predmet.OstaliListNazivFormatedOIB_1">
      <item>Županijsko državno odvjetništvo u Varaždinu</item>
      <item>CROATIA osiguranje d.d., OIB 26187994862</item>
      <item>HEP - Opskrba d.o.o. za opskrbu potrošača električnom, toplinskom energijom i plinom, OIB 63073332379</item>
      <item>MAĐARIĆ &amp; LUI - odvjetničko društvo d.o.o., OIB 27355904472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>St-1080/2016-82</izvorni_sadrzaj>
    <derivirana_varijabla naziv="DomainObject.PoslovniBrojDokumenta_1">St-1080/2016-82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DAVORIN KRALJ d.o.o. za trgovinu i zastupanje u poslovima trgovine u stečaju</izvorni_sadrzaj>
    <derivirana_varijabla naziv="DomainObject.Predmet.ProtustrankaIDrugi_1">DAVORIN KRALJ d.o.o. za trgovinu i zastupanje u poslovima trgovine u stečaju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DAVORIN KRALJ d.o.o. za trgovinu i zastupanje u poslovima trgovine u stečaju, OIB 42848882246, F. Supila 50/a, 42000 Varaždin</izvorni_sadrzaj>
    <derivirana_varijabla naziv="DomainObject.Predmet.ProtustrankaIDrugiAdressOIB_1">DAVORIN KRALJ d.o.o. za trgovinu i zastupanje u poslovima trgovine u stečaju, OIB 42848882246, F. Supila 50/a,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DAVORIN KRALJ d.o.o. za trgovinu i zastupanje u poslovima trgovine u stečaju</item>
      <item>Županijsko državno odvjetništvo u Varaždinu</item>
      <item>RH Ministarstvo financija - Porezna uprava, Područni ured sjeverna Hrvatska</item>
      <item>CROATIA osiguranje d.d.</item>
      <item>HEP - Opskrba d.o.o. za opskrbu potrošača električnom, toplinskom energijom i plinom</item>
      <item>MAĐARIĆ &amp; LUI - odvjetničko društvo d.o.o.</item>
      <item>Financijska agencija</item>
    </izvorni_sadrzaj>
    <derivirana_varijabla naziv="DomainObject.Predmet.SudioniciListNaziv_1">
      <item>DAVORIN KRALJ d.o.o. za trgovinu i zastupanje u poslovima trgovine u stečaju</item>
      <item>Županijsko državno odvjetništvo u Varaždinu</item>
      <item>RH Ministarstvo financija - Porezna uprava, Područni ured sjeverna Hrvatska</item>
      <item>CROATIA osiguranje d.d.</item>
      <item>HEP - Opskrba d.o.o. za opskrbu potrošača električnom, toplinskom energijom i plinom</item>
      <item>MAĐARIĆ &amp; LUI - odvjetničko društvo d.o.o.</item>
      <item>Financijska agencija</item>
    </derivirana_varijabla>
  </DomainObject.Predmet.SudioniciListNaziv>
  <DomainObject.Predmet.SudioniciListAdressOIB>
    <izvorni_sadrzaj>
      <item>DAVORIN KRALJ d.o.o. za trgovinu i zastupanje u poslovima trgovine u stečaju, OIB 42848882246, F. Supila 50/a,42000 Varaždin</item>
      <item>Županijsko državno odvjetništvo u Varaždinu</item>
      <item>RH Ministarstvo financija - Porezna uprava, Područni ured sjeverna Hrvatska, OIB 18683136487, Graberje 1,42000 Varaždin</item>
      <item>CROATIA osiguranje d.d., OIB 26187994862, Vatroslava Jagića 33,10000 Zagreb</item>
      <item>HEP - Opskrba d.o.o. za opskrbu potrošača električnom, toplinskom energijom i plinom, OIB 63073332379, Ulica grada Vukovara 37,10000 Zagreb</item>
      <item>MAĐARIĆ &amp; LUI - odvjetničko društvo d.o.o., OIB 27355904472, Ilica 191F,10000 Zagreb</item>
      <item>Financijska agencija, OIB 85821130368, Ulica grada Vukovara 70,10000 Zagreb</item>
    </izvorni_sadrzaj>
    <derivirana_varijabla naziv="DomainObject.Predmet.SudioniciListAdressOIB_1">
      <item>DAVORIN KRALJ d.o.o. za trgovinu i zastupanje u poslovima trgovine u stečaju, OIB 42848882246, F. Supila 50/a,42000 Varaždin</item>
      <item>Županijsko državno odvjetništvo u Varaždinu</item>
      <item>RH Ministarstvo financija - Porezna uprava, Područni ured sjeverna Hrvatska, OIB 18683136487, Graberje 1,42000 Varaždin</item>
      <item>CROATIA osiguranje d.d., OIB 26187994862, Vatroslava Jagića 33,10000 Zagreb</item>
      <item>HEP - Opskrba d.o.o. za opskrbu potrošača električnom, toplinskom energijom i plinom, OIB 63073332379, Ulica grada Vukovara 37,10000 Zagreb</item>
      <item>MAĐARIĆ &amp; LUI - odvjetničko društvo d.o.o., OIB 27355904472, Ilica 191F,10000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42848882246</item>
      <item>, OIB null</item>
      <item>, OIB 18683136487</item>
      <item>, OIB 26187994862</item>
      <item>, OIB 63073332379</item>
      <item>, OIB 27355904472</item>
      <item>, OIB 85821130368</item>
    </izvorni_sadrzaj>
    <derivirana_varijabla naziv="DomainObject.Predmet.SudioniciListNazivOIB_1">
      <item>, OIB 42848882246</item>
      <item>, OIB null</item>
      <item>, OIB 18683136487</item>
      <item>, OIB 26187994862</item>
      <item>, OIB 63073332379</item>
      <item>, OIB 27355904472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svibnja 2017.</izvorni_sadrzaj>
    <derivirana_varijabla naziv="DomainObject.Predmet.DatumZadnjeOdrzaneSudskeRadnje_1">11. svibnja 2017.</derivirana_varijabla>
  </DomainObject.Predmet.DatumZadnjeOdrzaneSudskeRadnje>
  <DomainObject.PredzadnjaOdlukaIzPredmeta.DatumDonosenjaOdluke>
    <izvorni_sadrzaj>26. veljače 2019.</izvorni_sadrzaj>
    <derivirana_varijabla naziv="DomainObject.PredzadnjaOdlukaIzPredmeta.DatumDonosenjaOdluke_1">26. veljače 2019.</derivirana_varijabla>
  </DomainObject.PredzadnjaOdlukaIzPredmeta.DatumDonosenjaOdluke>
  <DomainObject.PredzadnjaOdlukaIzPredmeta.Oznaka>
    <izvorni_sadrzaj>St-1080/2016-82</izvorni_sadrzaj>
    <derivirana_varijabla naziv="DomainObject.PredzadnjaOdlukaIzPredmeta.Oznaka_1">St-1080/2016-82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3103</properties:Characters>
  <properties:Lines>80</properties:Lines>
  <properties:Paragraphs>30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2019-02-26T11:07:00Z</dcterms:created>
  <dc:creator>Ksenija Flack Makitan</dc:creator>
  <cp:lastModifiedBy>Lea Rogina</cp:lastModifiedBy>
  <cp:lastPrinted>2019-02-26T12:19:00Z</cp:lastPrinted>
  <dcterms:modified xmlns:xsi="http://www.w3.org/2001/XMLSchema-instance" xsi:type="dcterms:W3CDTF">2019-02-26T12:59:00Z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St-1080/2016-82 / Odluka - Zaključak (ST-1080-16-82_ZAKLJUČAK_O_PREDAJI_U_POSJED.docx)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