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a07c73c" w14:paraId="a07c73c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7D3269">
        <w:rPr>
          <w:rFonts w:hAnsi="Times New Roman" w:ascii="Times New Roman"/>
          <w:szCs w:val="24"/>
        </w:rPr>
        <w:t>3670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7D3269">
        <w:rPr>
          <w:rFonts w:hAnsi="Times New Roman" w:ascii="Times New Roman"/>
          <w:szCs w:val="24"/>
        </w:rPr>
        <w:t>BLENDAR PEK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7D3269">
        <w:rPr>
          <w:rFonts w:hAnsi="Times New Roman" w:ascii="Times New Roman"/>
          <w:szCs w:val="24"/>
        </w:rPr>
        <w:t>29682174832</w:t>
      </w:r>
      <w:r w:rsidRPr="00C241AF">
        <w:rPr>
          <w:rFonts w:hAnsi="Times New Roman" w:ascii="Times New Roman"/>
          <w:szCs w:val="24"/>
        </w:rPr>
        <w:t xml:space="preserve">, dana </w:t>
      </w:r>
      <w:r w:rsidR="00B4737F">
        <w:rPr>
          <w:rFonts w:hAnsi="Times New Roman" w:ascii="Times New Roman"/>
          <w:szCs w:val="24"/>
        </w:rPr>
        <w:t>1</w:t>
      </w:r>
      <w:r w:rsidR="005612B6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E22E58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BLENDAR PEK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E22E5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29682174832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02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E22E58">
        <w:rPr>
          <w:rFonts w:hAnsi="Times New Roman" w:ascii="Times New Roman"/>
          <w:szCs w:val="24"/>
        </w:rPr>
        <w:t>BLENDAR PEK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E22E58" w:rsidRPr="00E22E58">
        <w:rPr>
          <w:rFonts w:hAnsi="Times New Roman" w:ascii="Times New Roman"/>
          <w:szCs w:val="24"/>
        </w:rPr>
        <w:t xml:space="preserve"> </w:t>
      </w:r>
      <w:r w:rsidR="00E22E58">
        <w:rPr>
          <w:rFonts w:hAnsi="Times New Roman" w:ascii="Times New Roman"/>
          <w:szCs w:val="24"/>
        </w:rPr>
        <w:t>29682174832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E22E58">
        <w:rPr>
          <w:rFonts w:hAnsi="Times New Roman" w:ascii="Times New Roman"/>
          <w:szCs w:val="24"/>
        </w:rPr>
        <w:t>27.</w:t>
      </w:r>
      <w:r w:rsidR="006A29C6">
        <w:rPr>
          <w:rFonts w:hAnsi="Times New Roman" w:ascii="Times New Roman"/>
          <w:szCs w:val="24"/>
        </w:rPr>
        <w:t xml:space="preserve"> </w:t>
      </w:r>
      <w:r w:rsidR="00E22E58">
        <w:rPr>
          <w:rFonts w:hAnsi="Times New Roman" w:ascii="Times New Roman"/>
          <w:szCs w:val="24"/>
        </w:rPr>
        <w:t>travnja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siječnja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B4737F">
        <w:rPr>
          <w:rFonts w:hAnsi="Times New Roman" w:ascii="Times New Roman"/>
          <w:color w:val="000000"/>
          <w:szCs w:val="24"/>
        </w:rPr>
        <w:t>1</w:t>
      </w:r>
      <w:r w:rsidR="005612B6">
        <w:rPr>
          <w:rFonts w:hAnsi="Times New Roman" w:ascii="Times New Roman"/>
          <w:color w:val="000000"/>
          <w:szCs w:val="24"/>
        </w:rPr>
        <w:t>2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2AC" w:rsidP="0071225B" w:rsidR="007002AC">
      <w:r>
        <w:separator/>
      </w:r>
    </w:p>
  </w:endnote>
  <w:endnote w:id="0" w:type="continuationSeparator">
    <w:p w:rsidRDefault="007002AC" w:rsidP="0071225B" w:rsidR="00700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2AC" w:rsidP="0071225B" w:rsidR="007002AC">
      <w:r>
        <w:separator/>
      </w:r>
    </w:p>
  </w:footnote>
  <w:footnote w:id="0" w:type="continuationSeparator">
    <w:p w:rsidRDefault="007002AC" w:rsidP="0071225B" w:rsidR="007002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F75D80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7D3269">
          <w:rPr>
            <w:rFonts w:hAnsi="Times New Roman" w:ascii="Times New Roman"/>
          </w:rPr>
          <w:t>3670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5612B6"/>
    <w:rsid w:val="006A29C6"/>
    <w:rsid w:val="007002AC"/>
    <w:rsid w:val="0071225B"/>
    <w:rsid w:val="00767C75"/>
    <w:rsid w:val="00795070"/>
    <w:rsid w:val="007D3269"/>
    <w:rsid w:val="00807C80"/>
    <w:rsid w:val="00811B9D"/>
    <w:rsid w:val="00883220"/>
    <w:rsid w:val="00B4737F"/>
    <w:rsid w:val="00C241AF"/>
    <w:rsid w:val="00C25D48"/>
    <w:rsid w:val="00C61CB4"/>
    <w:rsid w:val="00D2020D"/>
    <w:rsid w:val="00D439A3"/>
    <w:rsid w:val="00E22E58"/>
    <w:rsid w:val="00F45B98"/>
    <w:rsid w:val="00F75D80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D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D80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D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D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D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D80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D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D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3670</izvorni_sadrzaj>
    <derivirana_varijabla naziv="DomainObject.Predmet.Broj_1">3670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St-3670/2015</izvorni_sadrzaj>
    <derivirana_varijabla naziv="DomainObject.Predmet.OznakaBroj_1">St-3670/2015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BLENDAR PEK d.o.o.</izvorni_sadrzaj>
    <derivirana_varijabla naziv="DomainObject.Predmet.ProtustrankaFormated_1">  BLENDAR PEK d.o.o.</derivirana_varijabla>
  </DomainObject.Predmet.ProtustrankaFormated>
  <DomainObject.Predmet.ProtustrankaFormatedOIB>
    <izvorni_sadrzaj>  BLENDAR PEK d.o.o., OIB 29682174832</izvorni_sadrzaj>
    <derivirana_varijabla naziv="DomainObject.Predmet.ProtustrankaFormatedOIB_1">  BLENDAR PEK d.o.o., OIB 29682174832</derivirana_varijabla>
  </DomainObject.Predmet.ProtustrankaFormatedOIB>
  <DomainObject.Predmet.ProtustrankaFormatedWithAdress>
    <izvorni_sadrzaj> BLENDAR PEK d.o.o., Zagorska 18, 10000 Zagreb</izvorni_sadrzaj>
    <derivirana_varijabla naziv="DomainObject.Predmet.ProtustrankaFormatedWithAdress_1"> BLENDAR PEK d.o.o., Zagorska 18, 10000 Zagreb</derivirana_varijabla>
  </DomainObject.Predmet.ProtustrankaFormatedWithAdress>
  <DomainObject.Predmet.ProtustrankaFormatedWithAdressOIB>
    <izvorni_sadrzaj> BLENDAR PEK d.o.o., OIB 29682174832, Zagorska 18, 10000 Zagreb</izvorni_sadrzaj>
    <derivirana_varijabla naziv="DomainObject.Predmet.ProtustrankaFormatedWithAdressOIB_1"> BLENDAR PEK d.o.o., OIB 29682174832, Zagorska 18, 10000 Zagreb</derivirana_varijabla>
  </DomainObject.Predmet.ProtustrankaFormatedWithAdressOIB>
  <DomainObject.Predmet.ProtustrankaWithAdress>
    <izvorni_sadrzaj>BLENDAR PEK d.o.o. Zagorska 18, 10000 Zagreb</izvorni_sadrzaj>
    <derivirana_varijabla naziv="DomainObject.Predmet.ProtustrankaWithAdress_1">BLENDAR PEK d.o.o. Zagorska 18, 10000 Zagreb</derivirana_varijabla>
  </DomainObject.Predmet.ProtustrankaWithAdress>
  <DomainObject.Predmet.ProtustrankaWithAdressOIB>
    <izvorni_sadrzaj>BLENDAR PEK d.o.o., OIB 29682174832, Zagorska 18, 10000 Zagreb</izvorni_sadrzaj>
    <derivirana_varijabla naziv="DomainObject.Predmet.ProtustrankaWithAdressOIB_1">BLENDAR PEK d.o.o., OIB 29682174832, Zagorska 18, 10000 Zagreb</derivirana_varijabla>
  </DomainObject.Predmet.ProtustrankaWithAdressOIB>
  <DomainObject.Predmet.ProtustrankaNazivFormated>
    <izvorni_sadrzaj>BLENDAR PEK d.o.o.</izvorni_sadrzaj>
    <derivirana_varijabla naziv="DomainObject.Predmet.ProtustrankaNazivFormated_1">BLENDAR PEK d.o.o.</derivirana_varijabla>
  </DomainObject.Predmet.ProtustrankaNazivFormated>
  <DomainObject.Predmet.ProtustrankaNazivFormatedOIB>
    <izvorni_sadrzaj>BLENDAR PEK d.o.o., OIB 29682174832</izvorni_sadrzaj>
    <derivirana_varijabla naziv="DomainObject.Predmet.ProtustrankaNazivFormatedOIB_1">BLENDAR PEK d.o.o., OIB 29682174832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BLENDAR PEK d.o.o.</item>
    </izvorni_sadrzaj>
    <derivirana_varijabla naziv="DomainObject.Predmet.ProtuStrankaListFormated_1">
      <item>BLENDAR PEK d.o.o.</item>
    </derivirana_varijabla>
  </DomainObject.Predmet.ProtuStrankaListFormated>
  <DomainObject.Predmet.ProtuStrankaListFormatedOIB>
    <izvorni_sadrzaj>
      <item>BLENDAR PEK d.o.o., OIB 29682174832</item>
    </izvorni_sadrzaj>
    <derivirana_varijabla naziv="DomainObject.Predmet.ProtuStrankaListFormatedOIB_1">
      <item>BLENDAR PEK d.o.o., OIB 29682174832</item>
    </derivirana_varijabla>
  </DomainObject.Predmet.ProtuStrankaListFormatedOIB>
  <DomainObject.Predmet.ProtuStrankaListFormatedWithAdress>
    <izvorni_sadrzaj>
      <item>BLENDAR PEK d.o.o., Zagorska 18, 10000 Zagreb</item>
    </izvorni_sadrzaj>
    <derivirana_varijabla naziv="DomainObject.Predmet.ProtuStrankaListFormatedWithAdress_1">
      <item>BLENDAR PEK d.o.o., Zagorska 18, 10000 Zagreb</item>
    </derivirana_varijabla>
  </DomainObject.Predmet.ProtuStrankaListFormatedWithAdress>
  <DomainObject.Predmet.ProtuStrankaListFormatedWithAdressOIB>
    <izvorni_sadrzaj>
      <item>BLENDAR PEK d.o.o., OIB 29682174832, Zagorska 18, 10000 Zagreb</item>
    </izvorni_sadrzaj>
    <derivirana_varijabla naziv="DomainObject.Predmet.ProtuStrankaListFormatedWithAdressOIB_1">
      <item>BLENDAR PEK d.o.o., OIB 29682174832, Zagorska 18, 10000 Zagreb</item>
    </derivirana_varijabla>
  </DomainObject.Predmet.ProtuStrankaListFormatedWithAdressOIB>
  <DomainObject.Predmet.ProtuStrankaListNazivFormated>
    <izvorni_sadrzaj>
      <item>BLENDAR PEK d.o.o.</item>
    </izvorni_sadrzaj>
    <derivirana_varijabla naziv="DomainObject.Predmet.ProtuStrankaListNazivFormated_1">
      <item>BLENDAR PEK d.o.o.</item>
    </derivirana_varijabla>
  </DomainObject.Predmet.ProtuStrankaListNazivFormated>
  <DomainObject.Predmet.ProtuStrankaListNazivFormatedOIB>
    <izvorni_sadrzaj>
      <item>BLENDAR PEK d.o.o., OIB 29682174832</item>
    </izvorni_sadrzaj>
    <derivirana_varijabla naziv="DomainObject.Predmet.ProtuStrankaListNazivFormatedOIB_1">
      <item>BLENDAR PEK d.o.o., OIB 29682174832</item>
    </derivirana_varijabla>
  </DomainObject.Predmet.ProtuStrankaListNazivFormatedOIB>
  <DomainObject.Predmet.OstaliListFormated>
    <izvorni_sadrzaj>
      <item>Sinan Binaj</item>
    </izvorni_sadrzaj>
    <derivirana_varijabla naziv="DomainObject.Predmet.OstaliListFormated_1">
      <item>Sinan Binaj</item>
    </derivirana_varijabla>
  </DomainObject.Predmet.OstaliListFormated>
  <DomainObject.Predmet.OstaliListFormatedOIB>
    <izvorni_sadrzaj>
      <item>Sinan Binaj, OIB 15494776631</item>
    </izvorni_sadrzaj>
    <derivirana_varijabla naziv="DomainObject.Predmet.OstaliListFormatedOIB_1">
      <item>Sinan Binaj, OIB 15494776631</item>
    </derivirana_varijabla>
  </DomainObject.Predmet.OstaliListFormatedOIB>
  <DomainObject.Predmet.OstaliListFormatedWithAdress>
    <izvorni_sadrzaj>
      <item>Sinan Binaj, Andraševačka 3, 10000 Zagreb</item>
    </izvorni_sadrzaj>
    <derivirana_varijabla naziv="DomainObject.Predmet.OstaliListFormatedWithAdress_1">
      <item>Sinan Binaj, Andraševačka 3, 10000 Zagreb</item>
    </derivirana_varijabla>
  </DomainObject.Predmet.OstaliListFormatedWithAdress>
  <DomainObject.Predmet.OstaliListFormatedWithAdressOIB>
    <izvorni_sadrzaj>
      <item>Sinan Binaj, OIB 15494776631, Andraševačka 3, 10000 Zagreb</item>
    </izvorni_sadrzaj>
    <derivirana_varijabla naziv="DomainObject.Predmet.OstaliListFormatedWithAdressOIB_1">
      <item>Sinan Binaj, OIB 15494776631, Andraševačka 3, 10000 Zagreb</item>
    </derivirana_varijabla>
  </DomainObject.Predmet.OstaliListFormatedWithAdressOIB>
  <DomainObject.Predmet.OstaliListNazivFormated>
    <izvorni_sadrzaj>
      <item>Sinan Binaj</item>
    </izvorni_sadrzaj>
    <derivirana_varijabla naziv="DomainObject.Predmet.OstaliListNazivFormated_1">
      <item>Sinan Binaj</item>
    </derivirana_varijabla>
  </DomainObject.Predmet.OstaliListNazivFormated>
  <DomainObject.Predmet.OstaliListNazivFormatedOIB>
    <izvorni_sadrzaj>
      <item>Sinan Binaj, OIB 15494776631</item>
    </izvorni_sadrzaj>
    <derivirana_varijabla naziv="DomainObject.Predmet.OstaliListNazivFormatedOIB_1">
      <item>Sinan Binaj, OIB 15494776631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BLENDAR PEK d.o.o.</izvorni_sadrzaj>
    <derivirana_varijabla naziv="DomainObject.Predmet.ProtustrankaIDrugi_1">BLENDAR PEK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BLENDAR PEK d.o.o., OIB 29682174832, Zagorska 18, 10000 Zagreb</izvorni_sadrzaj>
    <derivirana_varijabla naziv="DomainObject.Predmet.ProtustrankaIDrugiAdressOIB_1">BLENDAR PEK d.o.o., OIB 29682174832,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BLENDAR PEK d.o.o.</item>
      <item>Sinan Binaj</item>
    </izvorni_sadrzaj>
    <derivirana_varijabla naziv="DomainObject.Predmet.SudioniciListNaziv_1">
      <item>FINA Regionalni centar Zagreb</item>
      <item>BLENDAR PEK d.o.o.</item>
      <item>Sinan Binaj</item>
    </derivirana_varijabla>
  </DomainObject.Predmet.SudioniciListNaziv>
  <DomainObject.Predmet.SudioniciListAdressOIB>
    <izvorni_sadrzaj>
      <item>FINA Regionalni centar Zagreb, OIB 85821130368, Trg svibanjskih žrtava 1995 br. 1,10000 Zagreb</item>
      <item>BLENDAR PEK d.o.o., OIB 29682174832, Zagorska 18,10000 Zagreb</item>
      <item>Sinan Binaj, OIB 15494776631, Andraševačka 3,10000 Zagreb</item>
    </izvorni_sadrzaj>
    <derivirana_varijabla naziv="DomainObject.Predmet.SudioniciListAdressOIB_1">
      <item>FINA Regionalni centar Zagreb, OIB 85821130368, Trg svibanjskih žrtava 1995 br. 1,10000 Zagreb</item>
      <item>BLENDAR PEK d.o.o., OIB 29682174832, Zagorska 18,10000 Zagreb</item>
      <item>Sinan Binaj, OIB 15494776631, Andraševačka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29682174832</item>
      <item>, OIB 15494776631</item>
    </izvorni_sadrzaj>
    <derivirana_varijabla naziv="DomainObject.Predmet.SudioniciListNazivOIB_1">
      <item>, OIB 85821130368</item>
      <item>, OIB 29682174832</item>
      <item>, OIB 15494776631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1725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2016-02-02T10:05:00Z</dcterms:created>
  <dc:creator>Jelena Vučemilo Manojlovski</dc:creator>
  <cp:lastModifiedBy>Željka Kordić</cp:lastModifiedBy>
  <cp:lastPrinted>2016-02-12T08:13:00Z</cp:lastPrinted>
  <dcterms:modified xmlns:xsi="http://www.w3.org/2001/XMLSchema-instance" xsi:type="dcterms:W3CDTF">2016-02-12T08:15:00Z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