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18fc" w14:paraId="1f918fc" w:rsidRDefault="00202877" w:rsidP="00202877" w:rsidR="00202877" w:rsidRPr="00202877">
      <w:pPr>
        <w15:collapsed w:val="false"/>
        <w:rPr>
          <w:rFonts w:hAnsi="Times New Roman" w:ascii="Times New Roman"/>
          <w:szCs w:val="24"/>
          <w:lang w:eastAsia="en-US" w:val="hr-HR"/>
        </w:rPr>
      </w:pPr>
      <w:bookmarkStart w:name="_GoBack" w:id="0"/>
      <w:bookmarkEnd w:id="0"/>
      <w:r w:rsidRPr="00202877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E488A" w:rsidR="00202877" w:rsidRPr="00202877">
        <w:tc>
          <w:tcPr>
            <w:tcW w:type="dxa" w:w="3060"/>
          </w:tcPr>
          <w:p w:rsidRDefault="00202877" w:rsidP="00202877" w:rsidR="00202877" w:rsidRPr="00202877">
            <w:pPr>
              <w:keepNext/>
              <w:keepLines/>
              <w:spacing w:before="200"/>
              <w:outlineLvl w:val="1"/>
              <w:rPr>
                <w:rFonts w:hAnsi="Times New Roman" w:ascii="Times New Roman"/>
                <w:szCs w:val="26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6"/>
                <w:lang w:eastAsia="en-US" w:val="hr-HR"/>
              </w:rPr>
              <w:t>REPUBLIKA HRVATSKA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Trgovački sud u Zagrebu</w:t>
            </w:r>
          </w:p>
          <w:p w:rsidRDefault="00202877" w:rsidP="00202877" w:rsidR="00202877" w:rsidRPr="00202877">
            <w:pPr>
              <w:rPr>
                <w:rFonts w:hAnsi="Times New Roman" w:ascii="Times New Roman"/>
                <w:szCs w:val="24"/>
                <w:lang w:eastAsia="en-US" w:val="hr-HR"/>
              </w:rPr>
            </w:pPr>
            <w:r w:rsidRPr="00202877">
              <w:rPr>
                <w:rFonts w:hAnsi="Times New Roman" w:ascii="Times New Roman"/>
                <w:szCs w:val="24"/>
                <w:lang w:eastAsia="en-US" w:val="hr-HR"/>
              </w:rPr>
              <w:t>Zagreb, Amruševa 2/II</w:t>
            </w:r>
          </w:p>
        </w:tc>
      </w:tr>
    </w:tbl>
    <w:p w:rsidRDefault="00202877" w:rsidP="00202877" w:rsidR="00202877" w:rsidRPr="00202877">
      <w:pPr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</w:r>
      <w:r w:rsidRPr="00202877">
        <w:rPr>
          <w:rFonts w:hAnsi="Times New Roman" w:ascii="Times New Roman"/>
          <w:b/>
          <w:szCs w:val="24"/>
          <w:lang w:eastAsia="en-US" w:val="hr-HR"/>
        </w:rPr>
        <w:tab/>
        <w:t xml:space="preserve">  </w:t>
      </w:r>
    </w:p>
    <w:p w:rsidRDefault="00202877" w:rsidP="00202877" w:rsidR="00202877" w:rsidRPr="00202877">
      <w:pPr>
        <w:jc w:val="center"/>
        <w:rPr>
          <w:rFonts w:hAnsi="Times New Roman" w:ascii="Times New Roman"/>
          <w:b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E P U B L I K A    H R V A T S K A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>R J E Š E N J E</w:t>
      </w:r>
    </w:p>
    <w:p w:rsidRDefault="00202877" w:rsidP="00202877" w:rsidR="00202877" w:rsidRPr="00202877">
      <w:pPr>
        <w:jc w:val="center"/>
        <w:rPr>
          <w:rFonts w:hAnsi="Times New Roman" w:ascii="Times New Roman"/>
          <w:szCs w:val="24"/>
          <w:lang w:eastAsia="en-US" w:val="hr-HR"/>
        </w:rPr>
      </w:pPr>
    </w:p>
    <w:p w:rsidRDefault="00202877" w:rsidP="00202877" w:rsidR="00202877" w:rsidRPr="00202877">
      <w:pPr>
        <w:jc w:val="both"/>
        <w:rPr>
          <w:rFonts w:hAnsi="Times New Roman" w:ascii="Times New Roman"/>
          <w:szCs w:val="24"/>
          <w:lang w:eastAsia="en-US" w:val="hr-HR"/>
        </w:rPr>
      </w:pPr>
    </w:p>
    <w:p w:rsidRDefault="00202877" w:rsidP="00CF59EC" w:rsidR="00CF59EC" w:rsidRPr="00CF59EC">
      <w:pPr>
        <w:jc w:val="both"/>
        <w:rPr>
          <w:rFonts w:hAnsi="Times New Roman" w:ascii="Times New Roman"/>
          <w:szCs w:val="24"/>
          <w:lang w:eastAsia="en-US" w:val="hr-HR"/>
        </w:rPr>
      </w:pPr>
      <w:r w:rsidRPr="00202877">
        <w:rPr>
          <w:rFonts w:hAnsi="Times New Roman" w:ascii="Times New Roman"/>
          <w:szCs w:val="24"/>
          <w:lang w:eastAsia="en-US" w:val="hr-HR"/>
        </w:rPr>
        <w:tab/>
      </w:r>
      <w:r w:rsidR="00CF59EC" w:rsidRPr="00CF59EC">
        <w:rPr>
          <w:rFonts w:hAnsi="Times New Roman" w:ascii="Times New Roman"/>
          <w:szCs w:val="24"/>
          <w:lang w:eastAsia="en-US" w:val="hr-HR"/>
        </w:rPr>
        <w:t xml:space="preserve">Trgovački sud u Zagrebu, po sucu Nikoli Ribariću, u stečajnom predmetu u povodu zahtjeva FINANCIJSKE AGENCIJE, za provedbu stečajnog postupka nad dužnikom  </w:t>
      </w:r>
    </w:p>
    <w:p w:rsidRDefault="00CF59EC" w:rsidP="00CF59EC" w:rsidR="00202877" w:rsidRPr="00CF59EC">
      <w:pPr>
        <w:jc w:val="both"/>
        <w:rPr>
          <w:rFonts w:hAnsi="Times New Roman" w:ascii="Times New Roman"/>
          <w:szCs w:val="24"/>
          <w:lang w:eastAsia="en-US" w:val="hr-HR"/>
        </w:rPr>
      </w:pPr>
      <w:r w:rsidRPr="00CF59EC">
        <w:rPr>
          <w:rFonts w:hAnsi="Times New Roman" w:ascii="Times New Roman"/>
          <w:szCs w:val="24"/>
          <w:lang w:eastAsia="en-US" w:val="hr-HR"/>
        </w:rPr>
        <w:t>ROPAK d.o.o. , Zagreb (Grad Zagreb), Dubravica 30 , OIB: 31522421694 , dana 19.</w:t>
      </w:r>
      <w:r>
        <w:rPr>
          <w:rFonts w:hAnsi="Times New Roman" w:ascii="Times New Roman"/>
          <w:szCs w:val="24"/>
          <w:lang w:eastAsia="en-US" w:val="hr-HR"/>
        </w:rPr>
        <w:t xml:space="preserve"> rujna</w:t>
      </w:r>
      <w:r w:rsidRPr="00CF59EC">
        <w:rPr>
          <w:rFonts w:hAnsi="Times New Roman" w:ascii="Times New Roman"/>
          <w:szCs w:val="24"/>
          <w:lang w:eastAsia="en-US" w:val="hr-HR"/>
        </w:rPr>
        <w:t xml:space="preserve"> 201</w:t>
      </w:r>
      <w:r>
        <w:rPr>
          <w:rFonts w:hAnsi="Times New Roman" w:ascii="Times New Roman"/>
          <w:szCs w:val="24"/>
          <w:lang w:eastAsia="en-US" w:val="hr-HR"/>
        </w:rPr>
        <w:t>8</w:t>
      </w:r>
      <w:r w:rsidRPr="00CF59EC">
        <w:rPr>
          <w:rFonts w:hAnsi="Times New Roman" w:ascii="Times New Roman"/>
          <w:szCs w:val="24"/>
          <w:lang w:eastAsia="en-US" w:val="hr-HR"/>
        </w:rPr>
        <w:t>. godine,</w:t>
      </w:r>
    </w:p>
    <w:p w:rsidRDefault="00182088" w:rsidP="00997BA9" w:rsidR="00997BA9" w:rsidRPr="0085111E">
      <w:pPr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5111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5111E">
      <w:pPr>
        <w:jc w:val="center"/>
        <w:rPr>
          <w:rFonts w:hAnsi="Times New Roman" w:ascii="Times New Roman"/>
          <w:szCs w:val="24"/>
          <w:lang w:val="hr-HR"/>
        </w:rPr>
      </w:pPr>
    </w:p>
    <w:p w:rsidRDefault="00CF59EC" w:rsidP="00937E6F" w:rsidR="00CC6E5F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  <w:r>
        <w:rPr>
          <w:rFonts w:hAnsi="Times New Roman" w:ascii="Times New Roman"/>
          <w:szCs w:val="24"/>
          <w:lang w:val="hr-HR"/>
        </w:rPr>
        <w:t>Obustavlja se prethodni postupak i o</w:t>
      </w:r>
      <w:r w:rsidR="0085111E" w:rsidRPr="0085111E">
        <w:rPr>
          <w:rFonts w:hAnsi="Times New Roman" w:ascii="Times New Roman"/>
          <w:szCs w:val="24"/>
          <w:lang w:val="hr-HR"/>
        </w:rPr>
        <w:t xml:space="preserve">dbacuje se prijedlog za </w:t>
      </w:r>
      <w:r w:rsidR="00397ACD">
        <w:rPr>
          <w:rFonts w:hAnsi="Times New Roman" w:ascii="Times New Roman"/>
          <w:szCs w:val="24"/>
          <w:lang w:val="hr-HR"/>
        </w:rPr>
        <w:t xml:space="preserve">otvaranjem </w:t>
      </w:r>
      <w:r w:rsidR="0085111E" w:rsidRPr="0085111E">
        <w:rPr>
          <w:rFonts w:hAnsi="Times New Roman" w:ascii="Times New Roman"/>
          <w:szCs w:val="24"/>
          <w:lang w:val="hr-HR"/>
        </w:rPr>
        <w:t xml:space="preserve">stečajnog postupka nad </w:t>
      </w:r>
      <w:r w:rsidR="00840E3D" w:rsidRPr="0085111E">
        <w:rPr>
          <w:rFonts w:hAnsi="Times New Roman" w:ascii="Times New Roman"/>
          <w:szCs w:val="24"/>
          <w:lang w:val="hr-HR"/>
        </w:rPr>
        <w:t xml:space="preserve">dužnikom </w:t>
      </w:r>
      <w:r w:rsidR="001450D3" w:rsidRPr="00CF59EC">
        <w:rPr>
          <w:rFonts w:hAnsi="Times New Roman" w:ascii="Times New Roman"/>
          <w:szCs w:val="24"/>
          <w:lang w:eastAsia="en-US" w:val="hr-HR"/>
        </w:rPr>
        <w:t xml:space="preserve">ROPAK d.o.o. , Zagreb (Grad Zagreb), Dubravica 30 , OIB: 31522421694 </w:t>
      </w:r>
      <w:r w:rsidR="001450D3">
        <w:rPr>
          <w:rFonts w:hAnsi="Times New Roman" w:ascii="Times New Roman"/>
          <w:szCs w:val="24"/>
          <w:lang w:eastAsia="en-US" w:val="hr-HR"/>
        </w:rPr>
        <w:t>,</w:t>
      </w:r>
      <w:r w:rsidR="00AC2FA7" w:rsidRPr="008612E5">
        <w:rPr>
          <w:rFonts w:hAnsi="Times New Roman" w:ascii="Times New Roman"/>
          <w:szCs w:val="24"/>
          <w:lang w:eastAsia="en-US" w:val="hr-HR"/>
        </w:rPr>
        <w:t xml:space="preserve"> </w:t>
      </w:r>
      <w:r w:rsidR="00DB3EB6">
        <w:rPr>
          <w:rFonts w:hAnsi="Times New Roman" w:ascii="Times New Roman"/>
          <w:szCs w:val="24"/>
          <w:lang w:eastAsia="en-US" w:val="hr-HR"/>
        </w:rPr>
        <w:t xml:space="preserve">od dana </w:t>
      </w:r>
      <w:r w:rsidR="00AC2FA7">
        <w:rPr>
          <w:rFonts w:hAnsi="Times New Roman" w:ascii="Times New Roman"/>
          <w:szCs w:val="24"/>
          <w:lang w:eastAsia="en-US" w:val="hr-HR"/>
        </w:rPr>
        <w:t>1</w:t>
      </w:r>
      <w:r w:rsidR="001450D3">
        <w:rPr>
          <w:rFonts w:hAnsi="Times New Roman" w:ascii="Times New Roman"/>
          <w:szCs w:val="24"/>
          <w:lang w:eastAsia="en-US" w:val="hr-HR"/>
        </w:rPr>
        <w:t>5</w:t>
      </w:r>
      <w:r w:rsidR="00DB3EB6">
        <w:rPr>
          <w:rFonts w:hAnsi="Times New Roman" w:ascii="Times New Roman"/>
          <w:szCs w:val="24"/>
          <w:lang w:eastAsia="en-US" w:val="hr-HR"/>
        </w:rPr>
        <w:t>.</w:t>
      </w:r>
      <w:r w:rsidR="001450D3">
        <w:rPr>
          <w:rFonts w:hAnsi="Times New Roman" w:ascii="Times New Roman"/>
          <w:szCs w:val="24"/>
          <w:lang w:eastAsia="en-US" w:val="hr-HR"/>
        </w:rPr>
        <w:t xml:space="preserve"> ožujka </w:t>
      </w:r>
      <w:r w:rsidR="00DB3EB6">
        <w:rPr>
          <w:rFonts w:hAnsi="Times New Roman" w:ascii="Times New Roman"/>
          <w:szCs w:val="24"/>
          <w:lang w:eastAsia="en-US" w:val="hr-HR"/>
        </w:rPr>
        <w:t>201</w:t>
      </w:r>
      <w:r w:rsidR="001450D3">
        <w:rPr>
          <w:rFonts w:hAnsi="Times New Roman" w:ascii="Times New Roman"/>
          <w:szCs w:val="24"/>
          <w:lang w:eastAsia="en-US" w:val="hr-HR"/>
        </w:rPr>
        <w:t>6</w:t>
      </w:r>
      <w:r w:rsidR="00DB3EB6">
        <w:rPr>
          <w:rFonts w:hAnsi="Times New Roman" w:ascii="Times New Roman"/>
          <w:szCs w:val="24"/>
          <w:lang w:eastAsia="en-US" w:val="hr-HR"/>
        </w:rPr>
        <w:t>.</w:t>
      </w:r>
      <w:r w:rsidR="001450D3">
        <w:rPr>
          <w:rFonts w:hAnsi="Times New Roman" w:ascii="Times New Roman"/>
          <w:szCs w:val="24"/>
          <w:lang w:eastAsia="en-US" w:val="hr-HR"/>
        </w:rPr>
        <w:t xml:space="preserve"> godine</w:t>
      </w:r>
    </w:p>
    <w:p w:rsidRDefault="001450D3" w:rsidP="00937E6F" w:rsidR="001450D3">
      <w:pPr>
        <w:ind w:firstLine="720"/>
        <w:jc w:val="both"/>
        <w:rPr>
          <w:rFonts w:hAnsi="Times New Roman" w:ascii="Times New Roman"/>
          <w:szCs w:val="24"/>
          <w:lang w:eastAsia="en-US" w:val="hr-HR"/>
        </w:rPr>
      </w:pPr>
    </w:p>
    <w:p w:rsidRDefault="00AB7883" w:rsidP="004D1B8A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Obrazloženje</w:t>
      </w:r>
    </w:p>
    <w:p w:rsidRDefault="00202877" w:rsidP="004D1B8A" w:rsidR="00202877" w:rsidRPr="0085111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1450D3" w:rsidR="001450D3" w:rsidRPr="001450D3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ab/>
      </w:r>
      <w:r w:rsidR="001450D3" w:rsidRPr="001450D3">
        <w:rPr>
          <w:rFonts w:hAnsi="Times New Roman" w:ascii="Times New Roman"/>
          <w:szCs w:val="24"/>
          <w:lang w:val="hr-HR"/>
        </w:rPr>
        <w:t>FINA-e Regionalni centar Zagreb, podnijela je ovom sudu prijedlog za otvaranje stečajnog postupka nad dužnikom.</w:t>
      </w:r>
    </w:p>
    <w:p w:rsidRDefault="001450D3" w:rsidP="001450D3" w:rsidR="001450D3" w:rsidRPr="001450D3">
      <w:pPr>
        <w:jc w:val="both"/>
        <w:rPr>
          <w:rFonts w:hAnsi="Times New Roman" w:ascii="Times New Roman"/>
          <w:szCs w:val="24"/>
          <w:lang w:val="hr-HR"/>
        </w:rPr>
      </w:pPr>
    </w:p>
    <w:p w:rsidRDefault="001450D3" w:rsidP="001450D3" w:rsidR="001450D3" w:rsidRPr="001450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50D3">
        <w:rPr>
          <w:rFonts w:hAnsi="Times New Roman" w:ascii="Times New Roman"/>
          <w:szCs w:val="24"/>
          <w:lang w:val="hr-HR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450D3" w:rsidP="001450D3" w:rsidR="001450D3" w:rsidRPr="001450D3">
      <w:pPr>
        <w:jc w:val="both"/>
        <w:rPr>
          <w:rFonts w:hAnsi="Times New Roman" w:ascii="Times New Roman"/>
          <w:szCs w:val="24"/>
          <w:lang w:val="hr-HR"/>
        </w:rPr>
      </w:pPr>
    </w:p>
    <w:p w:rsidRDefault="001450D3" w:rsidP="001450D3" w:rsidR="001450D3" w:rsidRPr="001450D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450D3">
        <w:rPr>
          <w:rFonts w:hAnsi="Times New Roman" w:ascii="Times New Roman"/>
          <w:szCs w:val="24"/>
          <w:lang w:val="hr-HR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120 dana, u ukupnom iznosu od 45.988,68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450D3" w:rsidP="001450D3" w:rsidR="001450D3" w:rsidRPr="001450D3">
      <w:pPr>
        <w:jc w:val="both"/>
        <w:rPr>
          <w:rFonts w:hAnsi="Times New Roman" w:ascii="Times New Roman"/>
          <w:szCs w:val="24"/>
          <w:lang w:val="hr-HR"/>
        </w:rPr>
      </w:pPr>
    </w:p>
    <w:p w:rsidRDefault="001450D3" w:rsidP="001450D3" w:rsidR="006344E9">
      <w:pPr>
        <w:jc w:val="both"/>
        <w:rPr>
          <w:rFonts w:hAnsi="Times New Roman" w:ascii="Times New Roman"/>
          <w:szCs w:val="24"/>
          <w:lang w:val="hr-HR"/>
        </w:rPr>
      </w:pPr>
      <w:r w:rsidRPr="001450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 w:rsidRPr="001450D3">
        <w:rPr>
          <w:rFonts w:hAnsi="Times New Roman" w:ascii="Times New Roman"/>
          <w:szCs w:val="24"/>
          <w:lang w:val="hr-HR"/>
        </w:rPr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1450D3" w:rsidP="001450D3" w:rsidR="001450D3">
      <w:pPr>
        <w:jc w:val="both"/>
        <w:rPr>
          <w:rFonts w:hAnsi="Times New Roman" w:ascii="Times New Roman"/>
          <w:szCs w:val="24"/>
          <w:lang w:val="hr-HR"/>
        </w:rPr>
      </w:pPr>
    </w:p>
    <w:p w:rsidRDefault="001450D3" w:rsidP="001450D3" w:rsidR="001450D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Rješenjem suda od </w:t>
      </w:r>
      <w:r w:rsidR="0001022E">
        <w:rPr>
          <w:rFonts w:hAnsi="Times New Roman" w:ascii="Times New Roman"/>
          <w:szCs w:val="24"/>
          <w:lang w:val="hr-HR"/>
        </w:rPr>
        <w:t>19. prosinca 2017. godine pokrenut je prethodni postupak.</w:t>
      </w:r>
    </w:p>
    <w:p w:rsidRDefault="0001022E" w:rsidP="001450D3" w:rsidR="0001022E">
      <w:pPr>
        <w:jc w:val="both"/>
        <w:rPr>
          <w:rFonts w:hAnsi="Times New Roman" w:ascii="Times New Roman"/>
          <w:szCs w:val="24"/>
          <w:lang w:val="hr-HR"/>
        </w:rPr>
      </w:pPr>
    </w:p>
    <w:p w:rsidRDefault="0001022E" w:rsidP="001450D3" w:rsidR="000102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  <w:t xml:space="preserve">Na ročištu radi rasprave o pretpostavkama za otvaranje stečajnog postupka održanog 19. rujna 2018. godine, punomoćnik dužnika predao je u spis </w:t>
      </w:r>
      <w:r w:rsidR="00A31D63">
        <w:rPr>
          <w:rFonts w:hAnsi="Times New Roman" w:ascii="Times New Roman"/>
          <w:szCs w:val="24"/>
          <w:lang w:val="hr-HR"/>
        </w:rPr>
        <w:t>Očevidnik o redoslijedu plaćanja dužnika na dan 18. rujna 2018. godine.</w:t>
      </w:r>
    </w:p>
    <w:p w:rsidRDefault="00A31D63" w:rsidP="00A31D63" w:rsidR="00A31D63">
      <w:pPr>
        <w:jc w:val="both"/>
        <w:rPr>
          <w:rFonts w:hAnsi="Times New Roman" w:ascii="Times New Roman"/>
          <w:szCs w:val="24"/>
          <w:lang w:val="hr-HR"/>
        </w:rPr>
      </w:pPr>
    </w:p>
    <w:p w:rsidRDefault="00A31D63" w:rsidP="00A31D63" w:rsidR="00A31D63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 Očevidnika o redoslijedu plaćanja dužnik</w:t>
      </w:r>
      <w:r w:rsidR="00DB18B8">
        <w:rPr>
          <w:rFonts w:hAnsi="Times New Roman" w:ascii="Times New Roman"/>
          <w:szCs w:val="24"/>
          <w:lang w:val="hr-HR"/>
        </w:rPr>
        <w:t>a na dan 18. rujna 2018. godine</w:t>
      </w:r>
      <w:r>
        <w:rPr>
          <w:rFonts w:hAnsi="Times New Roman" w:ascii="Times New Roman"/>
          <w:szCs w:val="24"/>
          <w:lang w:val="hr-HR"/>
        </w:rPr>
        <w:t xml:space="preserve"> vidljivo je kako je </w:t>
      </w:r>
      <w:r w:rsidR="00C1539F">
        <w:rPr>
          <w:rFonts w:hAnsi="Times New Roman" w:ascii="Times New Roman"/>
          <w:szCs w:val="24"/>
          <w:lang w:val="hr-HR"/>
        </w:rPr>
        <w:t>stanje blokade 0,00 kuna odnosno da predloženi stečajni dužnik nema nepodmirenih obaveza.</w:t>
      </w:r>
    </w:p>
    <w:p w:rsidRDefault="00A31D63" w:rsidP="001450D3" w:rsidR="00A31D63">
      <w:pPr>
        <w:jc w:val="both"/>
        <w:rPr>
          <w:rFonts w:hAnsi="Times New Roman" w:ascii="Times New Roman"/>
          <w:szCs w:val="24"/>
          <w:lang w:val="hr-HR"/>
        </w:rPr>
      </w:pPr>
    </w:p>
    <w:p w:rsidRDefault="00C1539F" w:rsidP="00C5291B" w:rsidR="00C5291B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članka 5</w:t>
      </w:r>
      <w:r w:rsidR="00C5291B" w:rsidRPr="00C5291B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C5291B" w:rsidRPr="00C5291B">
        <w:rPr>
          <w:rFonts w:hAnsi="Times New Roman" w:ascii="Times New Roman"/>
          <w:szCs w:val="24"/>
        </w:rPr>
        <w:t xml:space="preserve">st. </w:t>
      </w:r>
      <w:r>
        <w:rPr>
          <w:rFonts w:hAnsi="Times New Roman" w:ascii="Times New Roman"/>
          <w:szCs w:val="24"/>
        </w:rPr>
        <w:t>1</w:t>
      </w:r>
      <w:r w:rsidR="00C5291B" w:rsidRPr="00C5291B">
        <w:rPr>
          <w:rFonts w:hAnsi="Times New Roman" w:ascii="Times New Roman"/>
          <w:szCs w:val="24"/>
        </w:rPr>
        <w:t xml:space="preserve">. Stečajnog zakona (NN </w:t>
      </w:r>
      <w:r>
        <w:rPr>
          <w:rFonts w:hAnsi="Times New Roman" w:ascii="Times New Roman"/>
          <w:szCs w:val="24"/>
        </w:rPr>
        <w:t>71/15</w:t>
      </w:r>
      <w:r w:rsidR="00C5291B" w:rsidRPr="00C5291B">
        <w:rPr>
          <w:rFonts w:hAnsi="Times New Roman" w:ascii="Times New Roman"/>
          <w:szCs w:val="24"/>
        </w:rPr>
        <w:t>; dalje SZ) određeno je kako se stečaj može otvoriti ako se utvrdi postojanje stečajn</w:t>
      </w:r>
      <w:r w:rsidR="00DB18B8">
        <w:rPr>
          <w:rFonts w:hAnsi="Times New Roman" w:ascii="Times New Roman"/>
          <w:szCs w:val="24"/>
        </w:rPr>
        <w:t>og</w:t>
      </w:r>
      <w:r w:rsidR="00C5291B" w:rsidRPr="00C5291B">
        <w:rPr>
          <w:rFonts w:hAnsi="Times New Roman" w:ascii="Times New Roman"/>
          <w:szCs w:val="24"/>
        </w:rPr>
        <w:t xml:space="preserve"> razloga. Odredbom stavka 2. istoga članka određeno je kako su stečajni razlozi</w:t>
      </w:r>
      <w:r>
        <w:rPr>
          <w:rFonts w:hAnsi="Times New Roman" w:ascii="Times New Roman"/>
          <w:szCs w:val="24"/>
        </w:rPr>
        <w:t xml:space="preserve"> </w:t>
      </w:r>
      <w:r w:rsidR="00C5291B" w:rsidRPr="00C5291B">
        <w:rPr>
          <w:rFonts w:hAnsi="Times New Roman" w:ascii="Times New Roman"/>
          <w:szCs w:val="24"/>
        </w:rPr>
        <w:t>nesposobnost za plaćanje i prezaduženost.</w:t>
      </w:r>
    </w:p>
    <w:p w:rsidRDefault="00571255" w:rsidP="00C5291B" w:rsidR="00571255" w:rsidRPr="00C5291B">
      <w:pPr>
        <w:ind w:firstLine="708"/>
        <w:jc w:val="both"/>
        <w:rPr>
          <w:rFonts w:hAnsi="Times New Roman" w:ascii="Times New Roman"/>
          <w:szCs w:val="24"/>
        </w:rPr>
      </w:pPr>
    </w:p>
    <w:p w:rsidRDefault="00C5291B" w:rsidP="004D1B8A" w:rsidR="003400FB">
      <w:pPr>
        <w:ind w:firstLine="708"/>
        <w:jc w:val="both"/>
        <w:rPr>
          <w:rFonts w:hAnsi="Times New Roman" w:ascii="Times New Roman"/>
          <w:szCs w:val="24"/>
        </w:rPr>
      </w:pPr>
      <w:r w:rsidRPr="00C5291B">
        <w:rPr>
          <w:rFonts w:hAnsi="Times New Roman" w:ascii="Times New Roman"/>
          <w:szCs w:val="24"/>
        </w:rPr>
        <w:tab/>
        <w:t>Uvido</w:t>
      </w:r>
      <w:r w:rsidR="00571255">
        <w:rPr>
          <w:rFonts w:hAnsi="Times New Roman" w:ascii="Times New Roman"/>
          <w:szCs w:val="24"/>
        </w:rPr>
        <w:t xml:space="preserve">m u </w:t>
      </w:r>
      <w:r w:rsidR="00DB18B8">
        <w:rPr>
          <w:rFonts w:hAnsi="Times New Roman" w:ascii="Times New Roman"/>
          <w:szCs w:val="24"/>
          <w:lang w:val="hr-HR"/>
        </w:rPr>
        <w:t>Očevidnik o redoslijedu plaćanja dužnika, na dan 18. rujna 2018. godine,</w:t>
      </w:r>
      <w:r w:rsidR="00DB18B8">
        <w:rPr>
          <w:rFonts w:hAnsi="Times New Roman" w:ascii="Times New Roman"/>
          <w:szCs w:val="24"/>
        </w:rPr>
        <w:t xml:space="preserve"> </w:t>
      </w:r>
      <w:r w:rsidRPr="00C5291B">
        <w:rPr>
          <w:rFonts w:hAnsi="Times New Roman" w:ascii="Times New Roman"/>
          <w:szCs w:val="24"/>
        </w:rPr>
        <w:t>sud je utvrdio kako predloženi stečajni dužnik nije nesposoban za plaćanje, čime je otpao steča</w:t>
      </w:r>
      <w:r w:rsidR="00CC6E5F">
        <w:rPr>
          <w:rFonts w:hAnsi="Times New Roman" w:ascii="Times New Roman"/>
          <w:szCs w:val="24"/>
        </w:rPr>
        <w:t>jni razlog nesposobnosti za plać</w:t>
      </w:r>
      <w:r w:rsidRPr="00C5291B">
        <w:rPr>
          <w:rFonts w:hAnsi="Times New Roman" w:ascii="Times New Roman"/>
          <w:szCs w:val="24"/>
        </w:rPr>
        <w:t>anje, slijedom čega je odlučeno kao u izreci.</w:t>
      </w:r>
      <w:r w:rsidRPr="00C5291B">
        <w:rPr>
          <w:rFonts w:hAnsi="Times New Roman" w:ascii="Times New Roman"/>
          <w:szCs w:val="24"/>
        </w:rPr>
        <w:tab/>
      </w: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</w:rPr>
      </w:pPr>
    </w:p>
    <w:p w:rsidRDefault="00CC6E5F" w:rsidP="004D1B8A" w:rsidR="00CC6E5F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Slijedom navedenoga odlučeno je kao u izreci.</w:t>
      </w:r>
    </w:p>
    <w:p w:rsidRDefault="00D90D9F" w:rsidP="004D1B8A" w:rsidR="00D90D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D1B8A" w:rsidR="003400FB">
      <w:pPr>
        <w:jc w:val="center"/>
        <w:rPr>
          <w:rFonts w:hAnsi="Times New Roman" w:ascii="Times New Roman"/>
          <w:b/>
          <w:szCs w:val="24"/>
        </w:rPr>
      </w:pPr>
      <w:r w:rsidRPr="0085111E">
        <w:rPr>
          <w:rFonts w:hAnsi="Times New Roman" w:ascii="Times New Roman"/>
          <w:szCs w:val="24"/>
          <w:lang w:val="hr-HR"/>
        </w:rPr>
        <w:t>U Zagrebu</w:t>
      </w:r>
      <w:r w:rsidR="00A771C8">
        <w:rPr>
          <w:rFonts w:hAnsi="Times New Roman" w:ascii="Times New Roman"/>
          <w:szCs w:val="24"/>
          <w:lang w:val="hr-HR"/>
        </w:rPr>
        <w:t xml:space="preserve">, </w:t>
      </w:r>
      <w:r w:rsidR="00DB18B8">
        <w:rPr>
          <w:rFonts w:hAnsi="Times New Roman" w:ascii="Times New Roman"/>
          <w:szCs w:val="24"/>
          <w:lang w:val="hr-HR"/>
        </w:rPr>
        <w:t xml:space="preserve">19. rujna </w:t>
      </w:r>
      <w:r w:rsidR="00937E6F" w:rsidRPr="0085111E">
        <w:rPr>
          <w:rFonts w:hAnsi="Times New Roman" w:ascii="Times New Roman"/>
          <w:szCs w:val="24"/>
          <w:lang w:val="hr-HR"/>
        </w:rPr>
        <w:t>2</w:t>
      </w:r>
      <w:r w:rsidRPr="0085111E">
        <w:rPr>
          <w:rFonts w:hAnsi="Times New Roman" w:ascii="Times New Roman"/>
          <w:szCs w:val="24"/>
          <w:lang w:val="hr-HR"/>
        </w:rPr>
        <w:t>01</w:t>
      </w:r>
      <w:r w:rsidR="00BB57C2">
        <w:rPr>
          <w:rFonts w:hAnsi="Times New Roman" w:ascii="Times New Roman"/>
          <w:szCs w:val="24"/>
          <w:lang w:val="hr-HR"/>
        </w:rPr>
        <w:t>8</w:t>
      </w:r>
      <w:r w:rsidRPr="0085111E">
        <w:rPr>
          <w:rFonts w:hAnsi="Times New Roman" w:ascii="Times New Roman"/>
          <w:szCs w:val="24"/>
          <w:lang w:val="hr-HR"/>
        </w:rPr>
        <w:t>. godin</w:t>
      </w:r>
      <w:r w:rsidR="00571255">
        <w:rPr>
          <w:rFonts w:hAnsi="Times New Roman" w:ascii="Times New Roman"/>
          <w:szCs w:val="24"/>
          <w:lang w:val="hr-HR"/>
        </w:rPr>
        <w:t>e</w:t>
      </w: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P="00E91121" w:rsidR="00D90D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818AD" w:rsidP="00E91121" w:rsidR="00E818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818AD" w:rsidP="00E91121" w:rsidR="00E818A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E818AD" w:rsidP="00E91121" w:rsidR="00E818A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E818AD" w:rsidP="00E91121" w:rsidR="00E818A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E818AD" w:rsidP="00E91121" w:rsidR="00E818A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B18B8" w:rsidP="00DB18B8" w:rsidR="00660E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EE1734" w:rsidP="007A426B" w:rsidR="00EE173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90D9F" w:rsidP="003A2858" w:rsidR="00D90D9F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P="00650796" w:rsidR="00AB7883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5111E">
        <w:rPr>
          <w:rFonts w:hAnsi="Times New Roman" w:ascii="Times New Roman"/>
          <w:szCs w:val="24"/>
          <w:lang w:val="hr-HR"/>
        </w:rPr>
        <w:t xml:space="preserve">rješenja </w:t>
      </w:r>
      <w:r w:rsidRPr="0085111E">
        <w:rPr>
          <w:rFonts w:hAnsi="Times New Roman" w:ascii="Times New Roman"/>
          <w:szCs w:val="24"/>
          <w:lang w:val="hr-HR"/>
        </w:rPr>
        <w:t>dopuštena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je </w:t>
      </w:r>
      <w:r w:rsidRPr="008511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8511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5111E">
        <w:rPr>
          <w:rFonts w:hAnsi="Times New Roman" w:ascii="Times New Roman"/>
          <w:szCs w:val="24"/>
          <w:lang w:val="hr-HR"/>
        </w:rPr>
        <w:t xml:space="preserve">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a koja se podnosi u roku od 8 dana </w:t>
      </w:r>
      <w:r w:rsidR="00650796">
        <w:rPr>
          <w:rFonts w:hAnsi="Times New Roman" w:ascii="Times New Roman"/>
          <w:szCs w:val="24"/>
          <w:lang w:val="hr-HR"/>
        </w:rPr>
        <w:t xml:space="preserve">od dostave odluke, </w:t>
      </w:r>
      <w:r w:rsidR="00182088" w:rsidRPr="0085111E">
        <w:rPr>
          <w:rFonts w:hAnsi="Times New Roman" w:ascii="Times New Roman"/>
          <w:szCs w:val="24"/>
          <w:lang w:val="hr-HR"/>
        </w:rPr>
        <w:t xml:space="preserve">ovome sudu u 3 primjerka. </w:t>
      </w:r>
      <w:r w:rsidRPr="0085111E">
        <w:rPr>
          <w:rFonts w:hAnsi="Times New Roman" w:ascii="Times New Roman"/>
          <w:szCs w:val="24"/>
          <w:lang w:val="hr-HR"/>
        </w:rPr>
        <w:t xml:space="preserve"> </w:t>
      </w:r>
      <w:r w:rsidR="00650796" w:rsidRPr="00650796">
        <w:rPr>
          <w:rFonts w:hAnsi="Times New Roman" w:ascii="Times New Roman"/>
          <w:szCs w:val="24"/>
          <w:lang w:val="hr-HR"/>
        </w:rPr>
        <w:t>Dostava se smatra obavljenom istekom osmoga dana od</w:t>
      </w:r>
      <w:r w:rsidR="00650796">
        <w:rPr>
          <w:rFonts w:hAnsi="Times New Roman" w:ascii="Times New Roman"/>
          <w:szCs w:val="24"/>
          <w:lang w:val="hr-HR"/>
        </w:rPr>
        <w:t xml:space="preserve"> </w:t>
      </w:r>
      <w:r w:rsidR="00650796" w:rsidRPr="00650796">
        <w:rPr>
          <w:rFonts w:hAnsi="Times New Roman" w:ascii="Times New Roman"/>
          <w:szCs w:val="24"/>
          <w:lang w:val="hr-HR"/>
        </w:rPr>
        <w:t>dana objave pismena na mrežnoj stranici e-Oglasna ploča sudova.</w:t>
      </w:r>
    </w:p>
    <w:p w:rsidRDefault="00D90D9F" w:rsidR="00D90D9F">
      <w:pPr>
        <w:jc w:val="both"/>
        <w:rPr>
          <w:rFonts w:hAnsi="Times New Roman" w:ascii="Times New Roman"/>
          <w:szCs w:val="24"/>
          <w:lang w:val="hr-HR"/>
        </w:rPr>
      </w:pPr>
    </w:p>
    <w:p w:rsidRDefault="007E64AB" w:rsidR="007E64A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E818AD" w:rsidR="00E818AD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660EFB" w:rsidR="00660EFB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85111E">
      <w:pPr>
        <w:jc w:val="both"/>
        <w:rPr>
          <w:rFonts w:hAnsi="Times New Roman" w:ascii="Times New Roman"/>
          <w:szCs w:val="24"/>
          <w:lang w:val="hr-HR"/>
        </w:rPr>
      </w:pPr>
      <w:r w:rsidRPr="0085111E">
        <w:rPr>
          <w:rFonts w:hAnsi="Times New Roman" w:ascii="Times New Roman"/>
          <w:szCs w:val="24"/>
          <w:lang w:val="hr-HR"/>
        </w:rPr>
        <w:t>DNa:</w:t>
      </w:r>
    </w:p>
    <w:p w:rsidRDefault="007A426B" w:rsidP="00571255" w:rsidR="00A15EE7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</w:t>
      </w:r>
      <w:r w:rsidR="00532B71" w:rsidRPr="00571255">
        <w:rPr>
          <w:rFonts w:hAnsi="Times New Roman" w:ascii="Times New Roman"/>
          <w:szCs w:val="24"/>
          <w:lang w:val="hr-HR"/>
        </w:rPr>
        <w:t xml:space="preserve">odnositelju zahtjeva: </w:t>
      </w:r>
      <w:r w:rsidR="00A15EE7" w:rsidRPr="00571255">
        <w:rPr>
          <w:rFonts w:hAnsi="Times New Roman" w:ascii="Times New Roman"/>
          <w:szCs w:val="24"/>
          <w:lang w:val="hr-HR"/>
        </w:rPr>
        <w:t xml:space="preserve">FINA, Podružnica </w:t>
      </w:r>
      <w:r w:rsidR="002E3C34" w:rsidRPr="00571255">
        <w:rPr>
          <w:rFonts w:hAnsi="Times New Roman" w:ascii="Times New Roman"/>
          <w:szCs w:val="24"/>
          <w:lang w:val="hr-HR"/>
        </w:rPr>
        <w:t>Zagreb, Trg svibanjskih žrtava 1995. 1, Zagreb,</w:t>
      </w:r>
      <w:r w:rsidR="00A15EE7" w:rsidRPr="00571255">
        <w:rPr>
          <w:rFonts w:hAnsi="Times New Roman" w:ascii="Times New Roman"/>
          <w:szCs w:val="24"/>
          <w:lang w:val="hr-HR"/>
        </w:rPr>
        <w:t xml:space="preserve"> </w:t>
      </w:r>
      <w:r w:rsidR="002E3C34" w:rsidRPr="00571255">
        <w:rPr>
          <w:rFonts w:hAnsi="Times New Roman" w:ascii="Times New Roman"/>
          <w:szCs w:val="24"/>
          <w:lang w:val="hr-HR"/>
        </w:rPr>
        <w:t xml:space="preserve"> FINA,</w:t>
      </w:r>
      <w:r w:rsidR="00A15EE7" w:rsidRPr="00571255">
        <w:rPr>
          <w:rFonts w:hAnsi="Times New Roman" w:ascii="Times New Roman"/>
          <w:szCs w:val="24"/>
          <w:lang w:val="hr-HR"/>
        </w:rPr>
        <w:t xml:space="preserve"> </w:t>
      </w:r>
      <w:r w:rsidR="00A15EE7" w:rsidRPr="00571255">
        <w:rPr>
          <w:rFonts w:hAnsi="Times New Roman" w:ascii="Times New Roman"/>
          <w:szCs w:val="24"/>
        </w:rPr>
        <w:t>Zagreb, Ulica grada Vukovara 70.</w:t>
      </w:r>
    </w:p>
    <w:p w:rsidRDefault="00BB57C2" w:rsidP="00571255" w:rsidR="00BB57C2" w:rsidRPr="00571255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BD5FB9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532B71" w:rsidRPr="0085111E">
        <w:rPr>
          <w:rFonts w:hAnsi="Times New Roman" w:ascii="Times New Roman"/>
          <w:szCs w:val="24"/>
          <w:lang w:val="hr-HR"/>
        </w:rPr>
        <w:t>.) Mrežna stranica e-Oglasne ploče</w:t>
      </w:r>
      <w:r w:rsidR="00A15EE7" w:rsidRPr="0085111E">
        <w:rPr>
          <w:rFonts w:hAnsi="Times New Roman" w:ascii="Times New Roman"/>
          <w:szCs w:val="24"/>
          <w:lang w:val="hr-HR"/>
        </w:rPr>
        <w:t>- 8 dana</w:t>
      </w:r>
    </w:p>
    <w:p w:rsidRDefault="00BD5FB9" w:rsidP="004D1B8A" w:rsidR="008B6E3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B6E31">
        <w:rPr>
          <w:rFonts w:hAnsi="Times New Roman" w:ascii="Times New Roman"/>
          <w:szCs w:val="24"/>
          <w:lang w:val="hr-HR"/>
        </w:rPr>
        <w:t>p</w:t>
      </w:r>
    </w:p>
    <w:p w:rsidRDefault="001C16DF" w:rsidP="004D1B8A" w:rsidR="00182088" w:rsidRPr="0085111E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.) spis</w:t>
      </w:r>
    </w:p>
    <w:sectPr w:rsidSect="00202877" w:rsidR="00182088" w:rsidRPr="0085111E">
      <w:headerReference w:type="default" r:id="rId10"/>
      <w:headerReference w:type="first" r:id="rId11"/>
      <w:pgSz w:code="9" w:h="16840" w:w="11907"/>
      <w:pgMar w:gutter="0" w:footer="720" w:header="720" w:left="1418" w:bottom="993" w:right="1418" w:top="141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9156F">
          <w:rPr>
            <w:rFonts w:hAnsi="Times New Roman" w:ascii="Times New Roman"/>
            <w:noProof/>
          </w:rPr>
          <w:t>- 1 -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CF59EC" w:rsidP="007E64AB" w:rsidR="00840E3D">
        <w:pPr>
          <w:ind w:left="6480"/>
        </w:pPr>
        <w:r>
          <w:rPr>
            <w:rFonts w:hAnsi="Times New Roman" w:ascii="Times New Roman"/>
          </w:rPr>
          <w:t xml:space="preserve">      </w:t>
        </w:r>
        <w:r w:rsidR="00937E6F" w:rsidRPr="00937E6F">
          <w:rPr>
            <w:rFonts w:hAnsi="Times New Roman" w:ascii="Times New Roman"/>
          </w:rPr>
          <w:t>72.</w:t>
        </w:r>
        <w:r w:rsidR="00937E6F" w:rsidRPr="00937E6F">
          <w:rPr>
            <w:rFonts w:hAnsi="Times New Roman" w:ascii="Times New Roman"/>
            <w:b/>
          </w:rPr>
          <w:t xml:space="preserve"> </w:t>
        </w:r>
        <w:r w:rsidR="00937E6F" w:rsidRPr="00937E6F">
          <w:rPr>
            <w:rFonts w:hAnsi="Times New Roman" w:ascii="Times New Roman"/>
          </w:rPr>
          <w:t>St-</w:t>
        </w:r>
        <w:r>
          <w:rPr>
            <w:rFonts w:hAnsi="Times New Roman" w:ascii="Times New Roman"/>
          </w:rPr>
          <w:t>2482/2016</w:t>
        </w:r>
        <w:r w:rsidR="00E818AD">
          <w:rPr>
            <w:rFonts w:hAnsi="Times New Roman" w:ascii="Times New Roman"/>
          </w:rPr>
          <w:t>-26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E315B5"/>
    <w:multiLevelType w:val="hybridMultilevel"/>
    <w:tmpl w:val="2FF64E08"/>
    <w:lvl w:tplc="A01CCA6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22E"/>
    <w:rsid w:val="00050B2F"/>
    <w:rsid w:val="00080BE0"/>
    <w:rsid w:val="000B609B"/>
    <w:rsid w:val="000C47B3"/>
    <w:rsid w:val="000F2BDD"/>
    <w:rsid w:val="000F45CC"/>
    <w:rsid w:val="00112B50"/>
    <w:rsid w:val="001450D3"/>
    <w:rsid w:val="001815A2"/>
    <w:rsid w:val="00182088"/>
    <w:rsid w:val="001C16DF"/>
    <w:rsid w:val="00202877"/>
    <w:rsid w:val="0023619C"/>
    <w:rsid w:val="002E3C34"/>
    <w:rsid w:val="00304EC8"/>
    <w:rsid w:val="003400FB"/>
    <w:rsid w:val="00384EBE"/>
    <w:rsid w:val="00397ACD"/>
    <w:rsid w:val="003A2858"/>
    <w:rsid w:val="0042162E"/>
    <w:rsid w:val="00426C45"/>
    <w:rsid w:val="004D1B8A"/>
    <w:rsid w:val="004F5C8C"/>
    <w:rsid w:val="00532B71"/>
    <w:rsid w:val="00552233"/>
    <w:rsid w:val="00571255"/>
    <w:rsid w:val="0059156F"/>
    <w:rsid w:val="005940E9"/>
    <w:rsid w:val="005D2504"/>
    <w:rsid w:val="006344E9"/>
    <w:rsid w:val="006356C5"/>
    <w:rsid w:val="00650796"/>
    <w:rsid w:val="00660EFB"/>
    <w:rsid w:val="007A29F9"/>
    <w:rsid w:val="007A426B"/>
    <w:rsid w:val="007D17C4"/>
    <w:rsid w:val="007E64AB"/>
    <w:rsid w:val="00840E3D"/>
    <w:rsid w:val="0085111E"/>
    <w:rsid w:val="008612E5"/>
    <w:rsid w:val="008B6367"/>
    <w:rsid w:val="008B6E31"/>
    <w:rsid w:val="008D4308"/>
    <w:rsid w:val="00937E6F"/>
    <w:rsid w:val="00997BA9"/>
    <w:rsid w:val="009E0B17"/>
    <w:rsid w:val="00A15EE7"/>
    <w:rsid w:val="00A31D63"/>
    <w:rsid w:val="00A771C8"/>
    <w:rsid w:val="00A95334"/>
    <w:rsid w:val="00AB7883"/>
    <w:rsid w:val="00AC2FA7"/>
    <w:rsid w:val="00AF40B4"/>
    <w:rsid w:val="00B03169"/>
    <w:rsid w:val="00B128B9"/>
    <w:rsid w:val="00BB57C2"/>
    <w:rsid w:val="00BD5FB9"/>
    <w:rsid w:val="00C1539F"/>
    <w:rsid w:val="00C5291B"/>
    <w:rsid w:val="00CC6E5F"/>
    <w:rsid w:val="00CF2939"/>
    <w:rsid w:val="00CF59EC"/>
    <w:rsid w:val="00D44D4F"/>
    <w:rsid w:val="00D90D9F"/>
    <w:rsid w:val="00D955F3"/>
    <w:rsid w:val="00DB18B8"/>
    <w:rsid w:val="00DB29D2"/>
    <w:rsid w:val="00DB3EB6"/>
    <w:rsid w:val="00DB4528"/>
    <w:rsid w:val="00DC1D32"/>
    <w:rsid w:val="00E818AD"/>
    <w:rsid w:val="00EE1734"/>
    <w:rsid w:val="00EE5750"/>
    <w:rsid w:val="00F24653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426C45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15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5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9156F"/>
    <w:rPr>
      <w:rFonts w:hAnsi="Times New Roman" w:ascii="Times New Roman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915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915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426C45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426C45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915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5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9156F"/>
    <w:rPr>
      <w:rFonts w:ascii="Times New Roman" w:hAnsi="Times New Roman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915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915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3438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35225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00388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77792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0457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5659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23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4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739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7197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27954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2482</izvorni_sadrzaj>
    <derivirana_varijabla naziv="DomainObject.Predmet.Broj_1">2482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St-2482/2016</izvorni_sadrzaj>
    <derivirana_varijabla naziv="DomainObject.Predmet.OznakaBroj_1">St-2482/2016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ROPAK d.o.o.</izvorni_sadrzaj>
    <derivirana_varijabla naziv="DomainObject.Predmet.ProtustrankaFormated_1">  ROPAK d.o.o.</derivirana_varijabla>
  </DomainObject.Predmet.ProtustrankaFormated>
  <DomainObject.Predmet.ProtustrankaFormatedOIB>
    <izvorni_sadrzaj>  ROPAK d.o.o., OIB 31522421694</izvorni_sadrzaj>
    <derivirana_varijabla naziv="DomainObject.Predmet.ProtustrankaFormatedOIB_1">  ROPAK d.o.o., OIB 31522421694</derivirana_varijabla>
  </DomainObject.Predmet.ProtustrankaFormatedOIB>
  <DomainObject.Predmet.ProtustrankaFormatedWithAdress>
    <izvorni_sadrzaj> ROPAK d.o.o., Dubravica 30, 10000 Zagreb</izvorni_sadrzaj>
    <derivirana_varijabla naziv="DomainObject.Predmet.ProtustrankaFormatedWithAdress_1"> ROPAK d.o.o., Dubravica 30, 10000 Zagreb</derivirana_varijabla>
  </DomainObject.Predmet.ProtustrankaFormatedWithAdress>
  <DomainObject.Predmet.ProtustrankaFormatedWithAdressOIB>
    <izvorni_sadrzaj> ROPAK d.o.o., OIB 31522421694, Dubravica 30, 10000 Zagreb</izvorni_sadrzaj>
    <derivirana_varijabla naziv="DomainObject.Predmet.ProtustrankaFormatedWithAdressOIB_1"> ROPAK d.o.o., OIB 31522421694, Dubravica 30, 10000 Zagreb</derivirana_varijabla>
  </DomainObject.Predmet.ProtustrankaFormatedWithAdressOIB>
  <DomainObject.Predmet.ProtustrankaWithAdress>
    <izvorni_sadrzaj>ROPAK d.o.o. Dubravica 30, 10000 Zagreb</izvorni_sadrzaj>
    <derivirana_varijabla naziv="DomainObject.Predmet.ProtustrankaWithAdress_1">ROPAK d.o.o. Dubravica 30, 10000 Zagreb</derivirana_varijabla>
  </DomainObject.Predmet.ProtustrankaWithAdress>
  <DomainObject.Predmet.ProtustrankaWithAdressOIB>
    <izvorni_sadrzaj>ROPAK d.o.o., OIB 31522421694, Dubravica 30, 10000 Zagreb</izvorni_sadrzaj>
    <derivirana_varijabla naziv="DomainObject.Predmet.ProtustrankaWithAdressOIB_1">ROPAK d.o.o., OIB 31522421694, Dubravica 30, 10000 Zagreb</derivirana_varijabla>
  </DomainObject.Predmet.ProtustrankaWithAdressOIB>
  <DomainObject.Predmet.ProtustrankaNazivFormated>
    <izvorni_sadrzaj>ROPAK d.o.o.</izvorni_sadrzaj>
    <derivirana_varijabla naziv="DomainObject.Predmet.ProtustrankaNazivFormated_1">ROPAK d.o.o.</derivirana_varijabla>
  </DomainObject.Predmet.ProtustrankaNazivFormated>
  <DomainObject.Predmet.ProtustrankaNazivFormatedOIB>
    <izvorni_sadrzaj>ROPAK d.o.o., OIB 31522421694</izvorni_sadrzaj>
    <derivirana_varijabla naziv="DomainObject.Predmet.ProtustrankaNazivFormatedOIB_1">ROPAK d.o.o., OIB 31522421694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Bašić</izvorni_sadrzaj>
    <derivirana_varijabla naziv="DomainObject.Predmet.StrankaFormated_1">  FINA Regionalni centar Zagreb; Siniša Bašić</derivirana_varijabla>
  </DomainObject.Predmet.StrankaFormated>
  <DomainObject.Predmet.StrankaFormatedOIB>
    <izvorni_sadrzaj>  FINA Regionalni centar Zagreb, OIB 85821130368; Siniša Bašić, OIB 89687486701</izvorni_sadrzaj>
    <derivirana_varijabla naziv="DomainObject.Predmet.StrankaFormatedOIB_1">  FINA Regionalni centar Zagreb, OIB 85821130368; Siniša Bašić, OIB 89687486701</derivirana_varijabla>
  </DomainObject.Predmet.StrankaFormatedOIB>
  <DomainObject.Predmet.StrankaFormatedWithAdress>
    <izvorni_sadrzaj> FINA Regionalni centar Zagreb, Trg svibanjskih žrtava 1995. 1, 10000 Zagreb; Siniša Bašić, Dubravica 30, 10000 Zagreb</izvorni_sadrzaj>
    <derivirana_varijabla naziv="DomainObject.Predmet.StrankaFormatedWithAdress_1"> FINA Regionalni centar Zagreb, Trg svibanjskih žrtava 1995. 1, 10000 Zagreb; Siniša Bašić, Dubravica 30, 10000 Zagreb</derivirana_varijabla>
  </DomainObject.Predmet.StrankaFormatedWithAdress>
  <DomainObject.Predmet.StrankaFormatedWithAdressOIB>
    <izvorni_sadrzaj> FINA Regionalni centar Zagreb, OIB 85821130368, Trg svibanjskih žrtava 1995. 1, 10000 Zagreb; Siniša Bašić, OIB 89687486701, Dubravica 30, 10000 Zagreb</izvorni_sadrzaj>
    <derivirana_varijabla naziv="DomainObject.Predmet.StrankaFormatedWithAdressOIB_1"> FINA Regionalni centar Zagreb, OIB 85821130368, Trg svibanjskih žrtava 1995. 1, 10000 Zagreb; Siniša Bašić, OIB 89687486701, Dubravica 30, 10000 Zagreb</derivirana_varijabla>
  </DomainObject.Predmet.StrankaFormatedWithAdressOIB>
  <DomainObject.Predmet.StrankaWithAdress>
    <izvorni_sadrzaj>FINA Regionalni centar Zagreb Trg svibanjskih žrtava 1995. 1,10000 Zagreb,Siniša Bašić Dubravica 30,10000 Zagreb</izvorni_sadrzaj>
    <derivirana_varijabla naziv="DomainObject.Predmet.StrankaWithAdress_1">FINA Regionalni centar Zagreb Trg svibanjskih žrtava 1995. 1,10000 Zagreb,Siniša Bašić Dubravica 30,10000 Zagreb</derivirana_varijabla>
  </DomainObject.Predmet.StrankaWithAdress>
  <DomainObject.Predmet.StrankaWithAdressOIB>
    <izvorni_sadrzaj>FINA Regionalni centar Zagreb, OIB 85821130368, Trg svibanjskih žrtava 1995. 1,10000 Zagreb,Siniša Bašić, OIB 89687486701, Dubravica 30,10000 Zagreb</izvorni_sadrzaj>
    <derivirana_varijabla naziv="DomainObject.Predmet.StrankaWithAdressOIB_1">FINA Regionalni centar Zagreb, OIB 85821130368, Trg svibanjskih žrtava 1995. 1,10000 Zagreb,Siniša Bašić, OIB 89687486701, Dubravica 30,10000 Zagreb</derivirana_varijabla>
  </DomainObject.Predmet.StrankaWithAdressOIB>
  <DomainObject.Predmet.StrankaNazivFormated>
    <izvorni_sadrzaj>FINA Regionalni centar Zagreb,Siniša Bašić</izvorni_sadrzaj>
    <derivirana_varijabla naziv="DomainObject.Predmet.StrankaNazivFormated_1">FINA Regionalni centar Zagreb,Siniša Bašić</derivirana_varijabla>
  </DomainObject.Predmet.StrankaNazivFormated>
  <DomainObject.Predmet.StrankaNazivFormatedOIB>
    <izvorni_sadrzaj>FINA Regionalni centar Zagreb, OIB 85821130368,Siniša Bašić, OIB 89687486701</izvorni_sadrzaj>
    <derivirana_varijabla naziv="DomainObject.Predmet.StrankaNazivFormatedOIB_1">FINA Regionalni centar Zagreb, OIB 85821130368,Siniša Bašić, OIB 89687486701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Siniša Bašić</item>
    </izvorni_sadrzaj>
    <derivirana_varijabla naziv="DomainObject.Predmet.StrankaListFormated_1">
      <item>FINA Regionalni centar Zagreb</item>
      <item>Siniša Bašić</item>
    </derivirana_varijabla>
  </DomainObject.Predmet.StrankaListFormated>
  <DomainObject.Predmet.StrankaListFormatedOIB>
    <izvorni_sadrzaj>
      <item>FINA Regionalni centar Zagreb, OIB 85821130368</item>
      <item>Siniša Bašić, OIB 89687486701</item>
    </izvorni_sadrzaj>
    <derivirana_varijabla naziv="DomainObject.Predmet.StrankaListFormatedOIB_1">
      <item>FINA Regionalni centar Zagreb, OIB 85821130368</item>
      <item>Siniša Bašić, OIB 89687486701</item>
    </derivirana_varijabla>
  </DomainObject.Predmet.StrankaListFormatedOIB>
  <DomainObject.Predmet.StrankaListFormatedWithAdress>
    <izvorni_sadrzaj>
      <item>FINA Regionalni centar Zagreb, Trg svibanjskih žrtava 1995. 1, 10000 Zagreb</item>
      <item>Siniša Bašić, Dubravica 30, 10000 Zagreb</item>
    </izvorni_sadrzaj>
    <derivirana_varijabla naziv="DomainObject.Predmet.StrankaListFormatedWithAdress_1">
      <item>FINA Regionalni centar Zagreb, Trg svibanjskih žrtava 1995. 1, 10000 Zagreb</item>
      <item>Siniša Bašić, Dubravica 30,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Bašić, OIB 89687486701, Dubravica 30, 10000 Zagreb</item>
    </izvorni_sadrzaj>
    <derivirana_varijabla naziv="DomainObject.Predmet.StrankaListFormatedWithAdressOIB_1">
      <item>FINA Regionalni centar Zagreb, OIB 85821130368, Trg svibanjskih žrtava 1995. 1, 10000 Zagreb</item>
      <item>Siniša Bašić, OIB 89687486701, Dubravica 30, 10000 Zagreb</item>
    </derivirana_varijabla>
  </DomainObject.Predmet.StrankaListFormatedWithAdressOIB>
  <DomainObject.Predmet.StrankaListNazivFormated>
    <izvorni_sadrzaj>
      <item>FINA Regionalni centar Zagreb</item>
      <item>Siniša Bašić</item>
    </izvorni_sadrzaj>
    <derivirana_varijabla naziv="DomainObject.Predmet.StrankaListNazivFormated_1">
      <item>FINA Regionalni centar Zagreb</item>
      <item>Siniša Bašić</item>
    </derivirana_varijabla>
  </DomainObject.Predmet.StrankaListNazivFormated>
  <DomainObject.Predmet.StrankaListNazivFormatedOIB>
    <izvorni_sadrzaj>
      <item>FINA Regionalni centar Zagreb, OIB 85821130368</item>
      <item>Siniša Bašić, OIB 89687486701</item>
    </izvorni_sadrzaj>
    <derivirana_varijabla naziv="DomainObject.Predmet.StrankaListNazivFormatedOIB_1">
      <item>FINA Regionalni centar Zagreb, OIB 85821130368</item>
      <item>Siniša Bašić, OIB 89687486701</item>
    </derivirana_varijabla>
  </DomainObject.Predmet.StrankaListNazivFormatedOIB>
  <DomainObject.Predmet.ProtuStrankaListFormated>
    <izvorni_sadrzaj>
      <item>ROPAK d.o.o.</item>
    </izvorni_sadrzaj>
    <derivirana_varijabla naziv="DomainObject.Predmet.ProtuStrankaListFormated_1">
      <item>ROPAK d.o.o.</item>
    </derivirana_varijabla>
  </DomainObject.Predmet.ProtuStrankaListFormated>
  <DomainObject.Predmet.ProtuStrankaListFormatedOIB>
    <izvorni_sadrzaj>
      <item>ROPAK d.o.o., OIB 31522421694</item>
    </izvorni_sadrzaj>
    <derivirana_varijabla naziv="DomainObject.Predmet.ProtuStrankaListFormatedOIB_1">
      <item>ROPAK d.o.o., OIB 31522421694</item>
    </derivirana_varijabla>
  </DomainObject.Predmet.ProtuStrankaListFormatedOIB>
  <DomainObject.Predmet.ProtuStrankaListFormatedWithAdress>
    <izvorni_sadrzaj>
      <item>ROPAK d.o.o., Dubravica 30, 10000 Zagreb</item>
    </izvorni_sadrzaj>
    <derivirana_varijabla naziv="DomainObject.Predmet.ProtuStrankaListFormatedWithAdress_1">
      <item>ROPAK d.o.o., Dubravica 30, 10000 Zagreb</item>
    </derivirana_varijabla>
  </DomainObject.Predmet.ProtuStrankaListFormatedWithAdress>
  <DomainObject.Predmet.ProtuStrankaListFormatedWithAdressOIB>
    <izvorni_sadrzaj>
      <item>ROPAK d.o.o., OIB 31522421694, Dubravica 30, 10000 Zagreb</item>
    </izvorni_sadrzaj>
    <derivirana_varijabla naziv="DomainObject.Predmet.ProtuStrankaListFormatedWithAdressOIB_1">
      <item>ROPAK d.o.o., OIB 31522421694, Dubravica 30, 10000 Zagreb</item>
    </derivirana_varijabla>
  </DomainObject.Predmet.ProtuStrankaListFormatedWithAdressOIB>
  <DomainObject.Predmet.ProtuStrankaListNazivFormated>
    <izvorni_sadrzaj>
      <item>ROPAK d.o.o.</item>
    </izvorni_sadrzaj>
    <derivirana_varijabla naziv="DomainObject.Predmet.ProtuStrankaListNazivFormated_1">
      <item>ROPAK d.o.o.</item>
    </derivirana_varijabla>
  </DomainObject.Predmet.ProtuStrankaListNazivFormated>
  <DomainObject.Predmet.ProtuStrankaListNazivFormatedOIB>
    <izvorni_sadrzaj>
      <item>ROPAK d.o.o., OIB 31522421694</item>
    </izvorni_sadrzaj>
    <derivirana_varijabla naziv="DomainObject.Predmet.ProtuStrankaListNazivFormatedOIB_1">
      <item>ROPAK d.o.o., OIB 31522421694</item>
    </derivirana_varijabla>
  </DomainObject.Predmet.ProtuStrankaListNazivFormatedOIB>
  <DomainObject.Predmet.OstaliListFormated>
    <izvorni_sadrzaj>
      <item>Siniša Bašić</item>
      <item>Raiffeisenbank Austria d.d.</item>
      <item>MUP RH</item>
      <item>ŽDO Zagreb</item>
      <item>Zoran Galić</item>
    </izvorni_sadrzaj>
    <derivirana_varijabla naziv="DomainObject.Predmet.OstaliListFormated_1">
      <item>Siniša Bašić</item>
      <item>Raiffeisenbank Austria d.d.</item>
      <item>MUP RH</item>
      <item>ŽDO Zagreb</item>
      <item>Zoran Galić</item>
    </derivirana_varijabla>
  </DomainObject.Predmet.OstaliListFormated>
  <DomainObject.Predmet.OstaliListFormatedOIB>
    <izvorni_sadrzaj>
      <item>Siniša Bašić, OIB 89687486701</item>
      <item>Raiffeisenbank Austria d.d., OIB 53056966535</item>
      <item>MUP RH</item>
      <item>ŽDO Zagreb</item>
      <item>Zoran Galić</item>
    </izvorni_sadrzaj>
    <derivirana_varijabla naziv="DomainObject.Predmet.OstaliListFormatedOIB_1">
      <item>Siniša Bašić, OIB 89687486701</item>
      <item>Raiffeisenbank Austria d.d., OIB 53056966535</item>
      <item>MUP RH</item>
      <item>ŽDO Zagreb</item>
      <item>Zoran Galić</item>
    </derivirana_varijabla>
  </DomainObject.Predmet.OstaliListFormatedOIB>
  <DomainObject.Predmet.OstaliListFormatedWithAdress>
    <izvorni_sadrzaj>
      <item>Siniša Bašić, Dubravica 30, 10000 Zagreb</item>
      <item>Raiffeisenbank Austria d.d., Magazinska cesta 69, 10000 Zagreb</item>
      <item>MUP RH, Heinzelova 98, 10000 Zagreb</item>
      <item>ŽDO Zagreb</item>
      <item>Zoran Galić, Selska cesta 90/B (Hruševečka 3), 10000 Zagreb</item>
    </izvorni_sadrzaj>
    <derivirana_varijabla naziv="DomainObject.Predmet.OstaliListFormatedWithAdress_1">
      <item>Siniša Bašić, Dubravica 30, 10000 Zagreb</item>
      <item>Raiffeisenbank Austria d.d., Magazinska cesta 69, 10000 Zagreb</item>
      <item>MUP RH, Heinzelova 98, 10000 Zagreb</item>
      <item>ŽDO Zagreb</item>
      <item>Zoran Galić, Selska cesta 90/B (Hruševečka 3), 10000 Zagreb</item>
    </derivirana_varijabla>
  </DomainObject.Predmet.OstaliListFormatedWithAdress>
  <DomainObject.Predmet.OstaliListFormatedWithAdressOIB>
    <izvorni_sadrzaj>
      <item>Siniša Bašić, OIB 89687486701, Dubravica 30, 10000 Zagreb</item>
      <item>Raiffeisenbank Austria d.d., OIB 53056966535, Magazinska cesta 69, 10000 Zagreb</item>
      <item>MUP RH, Heinzelova 98, 10000 Zagreb</item>
      <item>ŽDO Zagreb</item>
      <item>Zoran Galić, Selska cesta 90/B (Hruševečka 3), 10000 Zagreb</item>
    </izvorni_sadrzaj>
    <derivirana_varijabla naziv="DomainObject.Predmet.OstaliListFormatedWithAdressOIB_1">
      <item>Siniša Bašić, OIB 89687486701, Dubravica 30, 10000 Zagreb</item>
      <item>Raiffeisenbank Austria d.d., OIB 53056966535, Magazinska cesta 69, 10000 Zagreb</item>
      <item>MUP RH, Heinzelova 98, 10000 Zagreb</item>
      <item>ŽDO Zagreb</item>
      <item>Zoran Galić, Selska cesta 90/B (Hruševečka 3), 10000 Zagreb</item>
    </derivirana_varijabla>
  </DomainObject.Predmet.OstaliListFormatedWithAdressOIB>
  <DomainObject.Predmet.OstaliListNazivFormated>
    <izvorni_sadrzaj>
      <item>Siniša Bašić</item>
      <item>Raiffeisenbank Austria d.d.</item>
      <item>MUP RH</item>
      <item>ŽDO Zagreb</item>
      <item>Zoran Galić</item>
    </izvorni_sadrzaj>
    <derivirana_varijabla naziv="DomainObject.Predmet.OstaliListNazivFormated_1">
      <item>Siniša Bašić</item>
      <item>Raiffeisenbank Austria d.d.</item>
      <item>MUP RH</item>
      <item>ŽDO Zagreb</item>
      <item>Zoran Galić</item>
    </derivirana_varijabla>
  </DomainObject.Predmet.OstaliListNazivFormated>
  <DomainObject.Predmet.OstaliListNazivFormatedOIB>
    <izvorni_sadrzaj>
      <item>Siniša Bašić, OIB 89687486701</item>
      <item>Raiffeisenbank Austria d.d., OIB 53056966535</item>
      <item>MUP RH</item>
      <item>ŽDO Zagreb</item>
      <item>Zoran Galić</item>
    </izvorni_sadrzaj>
    <derivirana_varijabla naziv="DomainObject.Predmet.OstaliListNazivFormatedOIB_1">
      <item>Siniša Bašić, OIB 89687486701</item>
      <item>Raiffeisenbank Austria d.d., OIB 53056966535</item>
      <item>MUP RH</item>
      <item>ŽDO Zagreb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ROPAK d.o.o.</izvorni_sadrzaj>
    <derivirana_varijabla naziv="DomainObject.Predmet.ProtustrankaIDrugi_1">ROPAK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ROPAK d.o.o., OIB 31522421694, Dubravica 30, 10000 Zagreb</izvorni_sadrzaj>
    <derivirana_varijabla naziv="DomainObject.Predmet.ProtustrankaIDrugiAdressOIB_1">ROPAK d.o.o., OIB 31522421694, Dubravica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ROPAK d.o.o.</item>
      <item>Siniša Bašić</item>
      <item>Raiffeisenbank Austria d.d.</item>
      <item>MUP RH</item>
      <item>Siniša Bašić</item>
      <item>ŽDO Zagreb</item>
      <item>Zoran Galić</item>
    </izvorni_sadrzaj>
    <derivirana_varijabla naziv="DomainObject.Predmet.SudioniciListNaziv_1">
      <item>FINA Regionalni centar Zagreb</item>
      <item>ROPAK d.o.o.</item>
      <item>Siniša Bašić</item>
      <item>Raiffeisenbank Austria d.d.</item>
      <item>MUP RH</item>
      <item>Siniša Bašić</item>
      <item>ŽDO Zagreb</item>
      <item>Zoran Galić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  <item>ŽDO Zagreb</item>
      <item>Zoran Galić, Selska cesta 90/B (Hruševečka 3),10000 Zagreb</item>
    </izvorni_sadrzaj>
    <derivirana_varijabla naziv="DomainObject.Predmet.SudioniciListAdressOIB_1">
      <item>FINA Regionalni centar Zagreb, OIB 85821130368, Trg svibanjskih žrtava 1995. 1,10000 Zagreb</item>
      <item>ROPAK d.o.o., OIB 31522421694, Dubravica 30,10000 Zagreb</item>
      <item>Siniša Bašić, OIB 89687486701, Dubravica 30,10000 Zagreb</item>
      <item>Raiffeisenbank Austria d.d., OIB 53056966535, Magazinska cesta 69,10000 Zagreb</item>
      <item>MUP RH, Heinzelova 98,10000 Zagreb</item>
      <item>Siniša Bašić, OIB 89687486701, Dubravica 30,10000 Zagreb</item>
      <item>ŽDO Zagreb</item>
      <item>Zoran Galić, Selska cesta 90/B (Hruševečka 3),10000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31522421694</item>
      <item>, OIB 89687486701</item>
      <item>, OIB 53056966535</item>
      <item>, OIB null</item>
      <item>, OIB 89687486701</item>
      <item>, OIB null</item>
      <item>, OIB null</item>
    </izvorni_sadrzaj>
    <derivirana_varijabla naziv="DomainObject.Predmet.SudioniciListNazivOIB_1">
      <item>, OIB 85821130368</item>
      <item>, OIB 31522421694</item>
      <item>, OIB 89687486701</item>
      <item>, OIB 53056966535</item>
      <item>, OIB null</item>
      <item>, OIB 89687486701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554</properties:Words>
  <properties:Characters>3010</properties:Characters>
  <properties:Lines>129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2018-09-19T08:36:00Z</dcterms:created>
  <dc:creator>Sudsko vijeæe</dc:creator>
  <cp:lastModifiedBy>Jadranka Zelić</cp:lastModifiedBy>
  <cp:lastPrinted>2018-09-20T07:54:00Z</cp:lastPrinted>
  <dcterms:modified xmlns:xsi="http://www.w3.org/2001/XMLSchema-instance" xsi:type="dcterms:W3CDTF">2018-09-20T07:56:00Z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 nije u blokadi ROPAK 19.9.2018..docx)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