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75737" w:rsidRPr="00175737">
        <w:tc>
          <w:tcPr>
            <w:tcW w:type="dxa" w:w="2533"/>
            <w:shd w:fill="auto" w:color="auto" w:val="clear"/>
          </w:tcPr>
          <w:p w:rsidRDefault="00175737" w:rsidP="006E21E5" w:rsidR="00175737" w:rsidRPr="00175737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175737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75737" w:rsidP="00B27134" w:rsidR="00175737" w:rsidRPr="00175737">
            <w:pPr>
              <w:spacing w:before="120"/>
              <w:jc w:val="center"/>
              <w:rPr>
                <w:sz w:val="24"/>
                <w:szCs w:val="24"/>
              </w:rPr>
            </w:pPr>
            <w:r w:rsidRPr="00175737">
              <w:rPr>
                <w:sz w:val="24"/>
                <w:szCs w:val="24"/>
              </w:rPr>
              <w:t>Republika Hrvatska</w:t>
            </w:r>
          </w:p>
          <w:p w:rsidRDefault="00175737" w:rsidP="00C16AB4" w:rsidR="00175737" w:rsidRPr="00175737">
            <w:pPr>
              <w:jc w:val="center"/>
              <w:rPr>
                <w:sz w:val="24"/>
                <w:szCs w:val="24"/>
              </w:rPr>
            </w:pPr>
            <w:r w:rsidRPr="00175737">
              <w:rPr>
                <w:sz w:val="24"/>
                <w:szCs w:val="24"/>
              </w:rPr>
              <w:t>Trgovački sud u Rijeci</w:t>
            </w:r>
          </w:p>
          <w:p w:rsidRDefault="00175737" w:rsidP="00C11426" w:rsidR="00175737" w:rsidRPr="00175737">
            <w:pPr>
              <w:jc w:val="center"/>
              <w:rPr>
                <w:sz w:val="24"/>
                <w:szCs w:val="24"/>
              </w:rPr>
            </w:pPr>
            <w:r w:rsidRPr="00175737">
              <w:rPr>
                <w:sz w:val="24"/>
                <w:szCs w:val="24"/>
              </w:rPr>
              <w:t>Rijeka, Zadarska 1 i 3</w:t>
            </w:r>
          </w:p>
        </w:tc>
      </w:tr>
    </w:tbl>
    <w:p w14:textId="2666091" w14:paraId="2666091" w:rsidRDefault="0048180A" w:rsidP="008637C3" w:rsidR="0048180A" w:rsidRPr="00175737">
      <w:pPr>
        <w15:collapsed w:val="false"/>
        <w:rPr>
          <w:sz w:val="24"/>
          <w:szCs w:val="24"/>
        </w:rPr>
      </w:pPr>
    </w:p>
    <w:p w:rsidRDefault="003663A1" w:rsidP="008637C3" w:rsidR="003663A1" w:rsidRPr="00175737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A43A2">
        <w:rPr>
          <w:sz w:val="24"/>
          <w:szCs w:val="24"/>
        </w:rPr>
        <w:t>6</w:t>
      </w:r>
      <w:r w:rsidR="007F47BD">
        <w:rPr>
          <w:sz w:val="24"/>
          <w:szCs w:val="24"/>
        </w:rPr>
        <w:t>79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7F47BD" w:rsidRPr="007F47B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F47BD">
        <w:rPr>
          <w:b/>
          <w:sz w:val="24"/>
          <w:szCs w:val="24"/>
        </w:rPr>
        <w:t xml:space="preserve">YACHT.SOCIAL </w:t>
      </w:r>
      <w:r w:rsidR="002100B7">
        <w:rPr>
          <w:b/>
          <w:sz w:val="24"/>
          <w:szCs w:val="24"/>
        </w:rPr>
        <w:t>d</w:t>
      </w:r>
      <w:r w:rsidR="003F2CFA">
        <w:rPr>
          <w:b/>
          <w:sz w:val="24"/>
          <w:szCs w:val="24"/>
        </w:rPr>
        <w:t xml:space="preserve">.o.o. </w:t>
      </w:r>
      <w:r w:rsidR="009A43A2">
        <w:rPr>
          <w:b/>
          <w:sz w:val="24"/>
          <w:szCs w:val="24"/>
        </w:rPr>
        <w:t xml:space="preserve">RIJEKA, </w:t>
      </w:r>
      <w:r w:rsidR="007F47BD">
        <w:rPr>
          <w:b/>
          <w:sz w:val="24"/>
          <w:szCs w:val="24"/>
        </w:rPr>
        <w:t>CRESKA 23</w:t>
      </w:r>
      <w:r w:rsidR="004002CA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</w:p>
    <w:p w:rsidRDefault="007F47BD" w:rsidP="007F47BD" w:rsidR="003C224C" w:rsidRPr="007F47BD">
      <w:pPr>
        <w:pStyle w:val="Odlomakpopisa"/>
        <w:ind w:left="1080"/>
        <w:jc w:val="both"/>
        <w:rPr>
          <w:sz w:val="24"/>
          <w:szCs w:val="24"/>
        </w:rPr>
      </w:pPr>
      <w:r>
        <w:rPr>
          <w:b/>
          <w:sz w:val="24"/>
          <w:szCs w:val="24"/>
        </w:rPr>
        <w:t>72158136277</w:t>
      </w:r>
      <w:r w:rsidR="00857E2D" w:rsidRPr="007F47BD">
        <w:rPr>
          <w:b/>
          <w:sz w:val="24"/>
          <w:szCs w:val="24"/>
        </w:rPr>
        <w:t>,</w:t>
      </w:r>
      <w:r w:rsidR="0066165D" w:rsidRPr="007F47BD">
        <w:rPr>
          <w:b/>
          <w:sz w:val="24"/>
          <w:szCs w:val="24"/>
        </w:rPr>
        <w:t xml:space="preserve"> MBS: 0</w:t>
      </w:r>
      <w:r w:rsidR="00254E47" w:rsidRPr="007F47BD">
        <w:rPr>
          <w:b/>
          <w:sz w:val="24"/>
          <w:szCs w:val="24"/>
        </w:rPr>
        <w:t>4</w:t>
      </w:r>
      <w:r w:rsidR="008E5D5F" w:rsidRPr="007F47BD">
        <w:rPr>
          <w:b/>
          <w:sz w:val="24"/>
          <w:szCs w:val="24"/>
        </w:rPr>
        <w:t>0</w:t>
      </w:r>
      <w:r w:rsidR="00F41606" w:rsidRPr="007F47B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44424</w:t>
      </w:r>
      <w:r w:rsidR="003C224C" w:rsidRPr="007F47BD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F47BD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F47BD">
        <w:rPr>
          <w:b/>
          <w:sz w:val="24"/>
          <w:szCs w:val="24"/>
        </w:rPr>
        <w:t>44</w:t>
      </w:r>
      <w:r w:rsidR="003F2CFA">
        <w:rPr>
          <w:b/>
          <w:sz w:val="24"/>
          <w:szCs w:val="24"/>
        </w:rPr>
        <w:t>.</w:t>
      </w:r>
      <w:r w:rsidR="007F47BD">
        <w:rPr>
          <w:b/>
          <w:sz w:val="24"/>
          <w:szCs w:val="24"/>
        </w:rPr>
        <w:t>401,37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E72D2">
        <w:rPr>
          <w:sz w:val="24"/>
          <w:szCs w:val="24"/>
        </w:rPr>
        <w:t>2</w:t>
      </w:r>
      <w:r w:rsidR="009A43A2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9A43A2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73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A43A2">
      <w:rPr>
        <w:sz w:val="24"/>
        <w:szCs w:val="24"/>
      </w:rPr>
      <w:t>6</w:t>
    </w:r>
    <w:r w:rsidR="007F47BD">
      <w:rPr>
        <w:sz w:val="24"/>
        <w:szCs w:val="24"/>
      </w:rPr>
      <w:t>79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75737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7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7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7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7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YACHT.SOCIAL d.o.o.</izvorni_sadrzaj>
    <derivirana_varijabla naziv="DomainObject.Predmet.ProtustrankaFormated_1">  YACHT.SOCIAL d.o.o.</derivirana_varijabla>
  </DomainObject.Predmet.ProtustrankaFormated>
  <DomainObject.Predmet.ProtustrankaFormatedOIB>
    <izvorni_sadrzaj>  YACHT.SOCIAL d.o.o., OIB 72158136277</izvorni_sadrzaj>
    <derivirana_varijabla naziv="DomainObject.Predmet.ProtustrankaFormatedOIB_1">  YACHT.SOCIAL d.o.o., OIB 72158136277</derivirana_varijabla>
  </DomainObject.Predmet.ProtustrankaFormatedOIB>
  <DomainObject.Predmet.ProtustrankaFormatedWithAdress>
    <izvorni_sadrzaj> YACHT.SOCIAL d.o.o., Creska 23, 51000 Rijeka</izvorni_sadrzaj>
    <derivirana_varijabla naziv="DomainObject.Predmet.ProtustrankaFormatedWithAdress_1"> YACHT.SOCIAL d.o.o., Creska 23, 51000 Rijeka</derivirana_varijabla>
  </DomainObject.Predmet.ProtustrankaFormatedWithAdress>
  <DomainObject.Predmet.ProtustrankaFormatedWithAdressOIB>
    <izvorni_sadrzaj> YACHT.SOCIAL d.o.o., OIB 72158136277, Creska 23, 51000 Rijeka</izvorni_sadrzaj>
    <derivirana_varijabla naziv="DomainObject.Predmet.ProtustrankaFormatedWithAdressOIB_1"> YACHT.SOCIAL d.o.o., OIB 72158136277, Creska 23, 51000 Rijeka</derivirana_varijabla>
  </DomainObject.Predmet.ProtustrankaFormatedWithAdressOIB>
  <DomainObject.Predmet.ProtustrankaWithAdress>
    <izvorni_sadrzaj>YACHT.SOCIAL d.o.o. Creska 23, 51000 Rijeka</izvorni_sadrzaj>
    <derivirana_varijabla naziv="DomainObject.Predmet.ProtustrankaWithAdress_1">YACHT.SOCIAL d.o.o. Creska 23, 51000 Rijeka</derivirana_varijabla>
  </DomainObject.Predmet.ProtustrankaWithAdress>
  <DomainObject.Predmet.ProtustrankaWithAdressOIB>
    <izvorni_sadrzaj>YACHT.SOCIAL d.o.o., OIB 72158136277, Creska 23, 51000 Rijeka</izvorni_sadrzaj>
    <derivirana_varijabla naziv="DomainObject.Predmet.ProtustrankaWithAdressOIB_1">YACHT.SOCIAL d.o.o., OIB 72158136277, Creska 23, 51000 Rijeka</derivirana_varijabla>
  </DomainObject.Predmet.ProtustrankaWithAdressOIB>
  <DomainObject.Predmet.ProtustrankaNazivFormated>
    <izvorni_sadrzaj>YACHT.SOCIAL d.o.o.</izvorni_sadrzaj>
    <derivirana_varijabla naziv="DomainObject.Predmet.ProtustrankaNazivFormated_1">YACHT.SOCIAL d.o.o.</derivirana_varijabla>
  </DomainObject.Predmet.ProtustrankaNazivFormated>
  <DomainObject.Predmet.ProtustrankaNazivFormatedOIB>
    <izvorni_sadrzaj>YACHT.SOCIAL d.o.o., OIB 72158136277</izvorni_sadrzaj>
    <derivirana_varijabla naziv="DomainObject.Predmet.ProtustrankaNazivFormatedOIB_1">YACHT.SOCIAL d.o.o., OIB 72158136277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YACHT.SOCIAL d.o.o.</item>
    </izvorni_sadrzaj>
    <derivirana_varijabla naziv="DomainObject.Predmet.ProtuStrankaListFormated_1">
      <item>YACHT.SOCIAL d.o.o.</item>
    </derivirana_varijabla>
  </DomainObject.Predmet.ProtuStrankaListFormated>
  <DomainObject.Predmet.ProtuStrankaListFormatedOIB>
    <izvorni_sadrzaj>
      <item>YACHT.SOCIAL d.o.o., OIB 72158136277</item>
    </izvorni_sadrzaj>
    <derivirana_varijabla naziv="DomainObject.Predmet.ProtuStrankaListFormatedOIB_1">
      <item>YACHT.SOCIAL d.o.o., OIB 72158136277</item>
    </derivirana_varijabla>
  </DomainObject.Predmet.ProtuStrankaListFormatedOIB>
  <DomainObject.Predmet.ProtuStrankaListFormatedWithAdress>
    <izvorni_sadrzaj>
      <item>YACHT.SOCIAL d.o.o., Creska 23, 51000 Rijeka</item>
    </izvorni_sadrzaj>
    <derivirana_varijabla naziv="DomainObject.Predmet.ProtuStrankaListFormatedWithAdress_1">
      <item>YACHT.SOCIAL d.o.o., Creska 23, 51000 Rijeka</item>
    </derivirana_varijabla>
  </DomainObject.Predmet.ProtuStrankaListFormatedWithAdress>
  <DomainObject.Predmet.ProtuStrankaListFormatedWithAdressOIB>
    <izvorni_sadrzaj>
      <item>YACHT.SOCIAL d.o.o., OIB 72158136277, Creska 23, 51000 Rijeka</item>
    </izvorni_sadrzaj>
    <derivirana_varijabla naziv="DomainObject.Predmet.ProtuStrankaListFormatedWithAdressOIB_1">
      <item>YACHT.SOCIAL d.o.o., OIB 72158136277, Creska 23, 51000 Rijeka</item>
    </derivirana_varijabla>
  </DomainObject.Predmet.ProtuStrankaListFormatedWithAdressOIB>
  <DomainObject.Predmet.ProtuStrankaListNazivFormated>
    <izvorni_sadrzaj>
      <item>YACHT.SOCIAL d.o.o.</item>
    </izvorni_sadrzaj>
    <derivirana_varijabla naziv="DomainObject.Predmet.ProtuStrankaListNazivFormated_1">
      <item>YACHT.SOCIAL d.o.o.</item>
    </derivirana_varijabla>
  </DomainObject.Predmet.ProtuStrankaListNazivFormated>
  <DomainObject.Predmet.ProtuStrankaListNazivFormatedOIB>
    <izvorni_sadrzaj>
      <item>YACHT.SOCIAL d.o.o., OIB 72158136277</item>
    </izvorni_sadrzaj>
    <derivirana_varijabla naziv="DomainObject.Predmet.ProtuStrankaListNazivFormatedOIB_1">
      <item>YACHT.SOCIAL d.o.o., OIB 72158136277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YACHT.SOCIAL d.o.o.</izvorni_sadrzaj>
    <derivirana_varijabla naziv="DomainObject.Predmet.ProtustrankaIDrugi_1">YACHT.SOCIAL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YACHT.SOCIAL d.o.o., OIB 72158136277, Creska 23, 51000 Rijeka</izvorni_sadrzaj>
    <derivirana_varijabla naziv="DomainObject.Predmet.ProtustrankaIDrugiAdressOIB_1">YACHT.SOCIAL d.o.o., OIB 72158136277,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YACHT.SOCIAL d.o.o.</item>
    </izvorni_sadrzaj>
    <derivirana_varijabla naziv="DomainObject.Predmet.SudioniciListNaziv_1">
      <item>FINA  Rijeka</item>
      <item>YACHT.SOCIAL d.o.o.</item>
    </derivirana_varijabla>
  </DomainObject.Predmet.SudioniciListNaziv>
  <DomainObject.Predmet.SudioniciListAdressOIB>
    <izvorni_sadrzaj>
      <item>FINA  Rijeka, OIB 85821130368, Frana Kurelca 8,51000 Rijeka</item>
      <item>YACHT.SOCIAL d.o.o., OIB 72158136277, Creska 23,51000 Rijeka</item>
    </izvorni_sadrzaj>
    <derivirana_varijabla naziv="DomainObject.Predmet.SudioniciListAdressOIB_1">
      <item>FINA  Rijeka, OIB 85821130368, Frana Kurelca 8,51000 Rijeka</item>
      <item>YACHT.SOCIAL d.o.o., OIB 72158136277,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72158136277</item>
    </izvorni_sadrzaj>
    <derivirana_varijabla naziv="DomainObject.Predmet.SudioniciListNazivOIB_1">
      <item>, OIB 85821130368</item>
      <item>, OIB 72158136277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2017-11-27T07:50:00Z</dcterms:created>
  <dc:creator>Željka Matovina</dc:creator>
  <cp:lastModifiedBy>Ankica Rabar</cp:lastModifiedBy>
  <cp:lastPrinted>2017-11-24T10:30:00Z</cp:lastPrinted>
  <dcterms:modified xmlns:xsi="http://www.w3.org/2001/XMLSchema-instance" xsi:type="dcterms:W3CDTF">2017-11-27T07:52:00Z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