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b2d3" w14:paraId="7b7b2d3" w:rsidRDefault="00E10F94" w:rsidP="00422C46" w:rsidR="001B64B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660" cx="720725"/>
            <wp:effectExtent b="8890" r="3175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C46" w:rsidP="00422C46" w:rsidR="00422C46" w:rsidRPr="00465A38">
      <w:r w:rsidRPr="00465A38">
        <w:t>REPUBLIKA HRVATSKA</w:t>
      </w:r>
    </w:p>
    <w:p w:rsidRDefault="00422C46" w:rsidP="00422C46" w:rsidR="00570B0E">
      <w:r w:rsidRPr="00465A38">
        <w:t xml:space="preserve">TRGOVAČKI SUD U ZAGREBU                                             </w:t>
      </w:r>
    </w:p>
    <w:p w:rsidRDefault="00570B0E" w:rsidP="00422C46" w:rsidR="00422C46" w:rsidRPr="00465A38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 w:rsidR="00D32486">
        <w:t xml:space="preserve">         </w:t>
      </w:r>
      <w:r>
        <w:tab/>
      </w:r>
      <w:r w:rsidR="00422C46" w:rsidRPr="00465A38">
        <w:t xml:space="preserve"> </w:t>
      </w:r>
      <w:r>
        <w:tab/>
      </w:r>
      <w:r w:rsidR="00422C46" w:rsidRPr="00465A38">
        <w:t xml:space="preserve">  </w:t>
      </w:r>
      <w:r w:rsidR="00422C46">
        <w:t xml:space="preserve">12  </w:t>
      </w:r>
      <w:r w:rsidR="00422C46" w:rsidRPr="00465A38">
        <w:t>St-</w:t>
      </w:r>
      <w:r w:rsidR="00137F5A">
        <w:t>754</w:t>
      </w:r>
      <w:r w:rsidR="00422C46" w:rsidRPr="00465A38">
        <w:t>/20</w:t>
      </w:r>
      <w:r w:rsidR="00D32486">
        <w:t>1</w:t>
      </w:r>
      <w:r w:rsidR="001A4708">
        <w:t>4</w:t>
      </w:r>
    </w:p>
    <w:p w:rsidRDefault="00D32486" w:rsidP="00422C46" w:rsidR="00D32486">
      <w:pPr>
        <w:jc w:val="center"/>
      </w:pPr>
    </w:p>
    <w:p w:rsidRDefault="001B64BE" w:rsidP="00422C46" w:rsidR="001B64BE">
      <w:pPr>
        <w:jc w:val="center"/>
      </w:pPr>
    </w:p>
    <w:p w:rsidRDefault="00422C46" w:rsidP="00422C46" w:rsidR="00422C46" w:rsidRPr="00465A38">
      <w:pPr>
        <w:jc w:val="center"/>
      </w:pPr>
      <w:r w:rsidRPr="00465A38">
        <w:t>R</w:t>
      </w:r>
      <w:r>
        <w:t xml:space="preserve">   </w:t>
      </w:r>
      <w:r w:rsidRPr="00465A38">
        <w:t>J</w:t>
      </w:r>
      <w:r>
        <w:t xml:space="preserve">   </w:t>
      </w:r>
      <w:r w:rsidRPr="00465A38">
        <w:t>E</w:t>
      </w:r>
      <w:r>
        <w:t xml:space="preserve">   </w:t>
      </w:r>
      <w:r w:rsidRPr="00465A38">
        <w:t>Š</w:t>
      </w:r>
      <w:r>
        <w:t xml:space="preserve">   </w:t>
      </w:r>
      <w:r w:rsidRPr="00465A38">
        <w:t>E</w:t>
      </w:r>
      <w:r>
        <w:t xml:space="preserve">   </w:t>
      </w:r>
      <w:r w:rsidRPr="00465A38">
        <w:t>N</w:t>
      </w:r>
      <w:r>
        <w:t xml:space="preserve"> </w:t>
      </w:r>
      <w:r w:rsidRPr="00465A38">
        <w:t>J</w:t>
      </w:r>
      <w:r>
        <w:t xml:space="preserve">   </w:t>
      </w:r>
      <w:r w:rsidRPr="00465A38">
        <w:t>E</w:t>
      </w:r>
    </w:p>
    <w:p w:rsidRDefault="00422C46" w:rsidP="00422C46" w:rsidR="00422C46" w:rsidRPr="00465A38"/>
    <w:p w:rsidRDefault="00422C46" w:rsidP="00422C46" w:rsidR="00422C46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 w:rsidR="00137F5A">
        <w:rPr>
          <w:sz w:val="22"/>
          <w:szCs w:val="22"/>
        </w:rPr>
        <w:t xml:space="preserve">HEMERSON društvo s ograničenom odgovornošću u stečaju za unutarnju i vanjsku trgovinu, Zagreb, </w:t>
      </w:r>
      <w:proofErr w:type="spellStart"/>
      <w:r w:rsidR="00137F5A">
        <w:rPr>
          <w:sz w:val="22"/>
          <w:szCs w:val="22"/>
        </w:rPr>
        <w:t>Gupčeva</w:t>
      </w:r>
      <w:proofErr w:type="spellEnd"/>
      <w:r w:rsidR="00137F5A">
        <w:rPr>
          <w:sz w:val="22"/>
          <w:szCs w:val="22"/>
        </w:rPr>
        <w:t xml:space="preserve"> zvijezda 3, MBS:080427802, OIB:86993456604</w:t>
      </w:r>
      <w:r w:rsidRPr="00465A38">
        <w:t xml:space="preserve">, </w:t>
      </w:r>
      <w:r w:rsidR="00B901FB">
        <w:t>07</w:t>
      </w:r>
      <w:r>
        <w:t xml:space="preserve">. </w:t>
      </w:r>
      <w:r w:rsidR="00B901FB">
        <w:t>rujna</w:t>
      </w:r>
      <w:r w:rsidR="001A4708">
        <w:t xml:space="preserve"> 201</w:t>
      </w:r>
      <w:r w:rsidR="00137F5A">
        <w:t>5</w:t>
      </w:r>
      <w:r w:rsidR="001A4708">
        <w:t>.</w:t>
      </w:r>
      <w:r w:rsidR="00B901FB">
        <w:t xml:space="preserve"> godine</w:t>
      </w:r>
      <w:r>
        <w:t>,</w:t>
      </w:r>
    </w:p>
    <w:p w:rsidRDefault="00422C46" w:rsidP="00422C46" w:rsidR="00422C46" w:rsidRPr="000E7C9B">
      <w:pPr>
        <w:jc w:val="center"/>
        <w:rPr>
          <w:b/>
        </w:rPr>
      </w:pPr>
      <w:r w:rsidRPr="000E7C9B">
        <w:rPr>
          <w:b/>
        </w:rPr>
        <w:t xml:space="preserve">r   i   j   e   š   i   o   </w:t>
      </w:r>
      <w:r>
        <w:rPr>
          <w:b/>
        </w:rPr>
        <w:t xml:space="preserve">     </w:t>
      </w:r>
      <w:r w:rsidRPr="000E7C9B">
        <w:rPr>
          <w:b/>
        </w:rPr>
        <w:t xml:space="preserve">    j  e</w:t>
      </w:r>
    </w:p>
    <w:p w:rsidRDefault="00B901FB" w:rsidP="00422C46" w:rsidR="00B901FB">
      <w:pPr>
        <w:rPr>
          <w:b/>
        </w:rPr>
      </w:pPr>
    </w:p>
    <w:p w:rsidRDefault="00B901FB" w:rsidP="00B901FB" w:rsidR="00B901FB">
      <w:r w:rsidRPr="00AE1C8C">
        <w:rPr>
          <w:b/>
        </w:rPr>
        <w:t>I</w:t>
      </w:r>
      <w:r>
        <w:t xml:space="preserve"> </w:t>
      </w:r>
      <w:r>
        <w:tab/>
        <w:t>Ispravlja se  rješenje gornjeg broja od 06. srpnja 2015. u točci I izreke</w:t>
      </w:r>
    </w:p>
    <w:p w:rsidRDefault="00B901FB" w:rsidP="00B901FB" w:rsidR="00B901FB">
      <w:r>
        <w:t>DRUGI VIŠI ISPLATNI RED  tako da ista sada glasi:</w:t>
      </w:r>
    </w:p>
    <w:p w:rsidRDefault="00B901FB" w:rsidP="00B901FB" w:rsidR="00B901FB">
      <w:pPr>
        <w:jc w:val="both"/>
        <w:rPr>
          <w:b/>
        </w:rPr>
      </w:pPr>
    </w:p>
    <w:p w:rsidRDefault="00B901FB" w:rsidP="00B901FB" w:rsidR="00B901FB" w:rsidRPr="00B901FB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A53A46" w:rsidR="00B901FB" w:rsidRPr="00B901FB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R.</w:t>
            </w:r>
          </w:p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NAZIV VJEROVNIKA</w:t>
            </w:r>
          </w:p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901FB" w:rsidP="00B901FB" w:rsidR="00B901FB" w:rsidRPr="00B901FB">
            <w:pPr>
              <w:jc w:val="center"/>
              <w:rPr>
                <w:b/>
                <w:bCs/>
              </w:rPr>
            </w:pPr>
            <w:r w:rsidRPr="00B901FB">
              <w:rPr>
                <w:b/>
                <w:bCs/>
              </w:rPr>
              <w:t>PRIZNATO</w:t>
            </w:r>
          </w:p>
        </w:tc>
      </w:tr>
      <w:tr w:rsidTr="00A53A46" w:rsidR="00B901FB" w:rsidRPr="00B901FB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>Odvjetnik Branko Ivić, Vukovar, Dunavski prilaz 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28.969,99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28.969,99 kn</w:t>
            </w:r>
          </w:p>
        </w:tc>
      </w:tr>
      <w:tr w:rsidTr="00A53A46" w:rsidR="00B901FB" w:rsidRPr="00B901FB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 xml:space="preserve">HP-Hrvatska pošta, d.d. Zagreb, </w:t>
            </w:r>
            <w:proofErr w:type="spellStart"/>
            <w:r w:rsidRPr="00B901FB">
              <w:rPr>
                <w:sz w:val="22"/>
                <w:szCs w:val="22"/>
              </w:rPr>
              <w:t>Jurišićeva</w:t>
            </w:r>
            <w:proofErr w:type="spellEnd"/>
            <w:r w:rsidRPr="00B901FB">
              <w:rPr>
                <w:sz w:val="22"/>
                <w:szCs w:val="22"/>
              </w:rPr>
              <w:t xml:space="preserve"> 13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4.267,11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4.267,11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>INSTALOGRAD-PROMET d.o.o.  za građenje, trgovinu i usluge, Zagreb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156.144,58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156.144,58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 xml:space="preserve">HRVATSKE VODE </w:t>
            </w:r>
            <w:proofErr w:type="spellStart"/>
            <w:r w:rsidRPr="00B901FB">
              <w:rPr>
                <w:sz w:val="22"/>
                <w:szCs w:val="22"/>
              </w:rPr>
              <w:t>Vodnogosp</w:t>
            </w:r>
            <w:proofErr w:type="spellEnd"/>
            <w:r w:rsidRPr="00B901FB">
              <w:rPr>
                <w:sz w:val="22"/>
                <w:szCs w:val="22"/>
              </w:rPr>
              <w:t>. Odjel za  Gornju Savu, Zagreb, Ulica grada Vukovara 271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226.640,25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226.640,25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 xml:space="preserve">5.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>FINANCIJSKA AGENCIJA, Zagreb, Ulica grada Vukovara 70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1.856,82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1.856,82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 xml:space="preserve">6.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 xml:space="preserve">Mirjana </w:t>
            </w:r>
            <w:proofErr w:type="spellStart"/>
            <w:r w:rsidRPr="00B901FB">
              <w:rPr>
                <w:sz w:val="22"/>
                <w:szCs w:val="22"/>
              </w:rPr>
              <w:t>Sajko</w:t>
            </w:r>
            <w:proofErr w:type="spellEnd"/>
            <w:r w:rsidRPr="00B901FB">
              <w:rPr>
                <w:sz w:val="22"/>
                <w:szCs w:val="22"/>
              </w:rPr>
              <w:t xml:space="preserve">, Zagreb, </w:t>
            </w:r>
            <w:proofErr w:type="spellStart"/>
            <w:r w:rsidRPr="00B901FB">
              <w:rPr>
                <w:sz w:val="22"/>
                <w:szCs w:val="22"/>
              </w:rPr>
              <w:t>Gupčeva</w:t>
            </w:r>
            <w:proofErr w:type="spellEnd"/>
            <w:r w:rsidRPr="00B901FB">
              <w:rPr>
                <w:sz w:val="22"/>
                <w:szCs w:val="22"/>
              </w:rPr>
              <w:t xml:space="preserve"> zvijezda 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515.276,20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515.276,20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7.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>CROTIA OSIGURANJE d.d. Podružnica Zabok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481.907,43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481.907,43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 xml:space="preserve">8.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>HRVATSKO DRUŠTVO SKLADATELJA, Zagreb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124.765,60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 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124.765,60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9.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>RH , Ministarstvo financija, Porezna uprava, Zagreb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112.515,35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112.515,35 kn</w:t>
            </w:r>
          </w:p>
        </w:tc>
      </w:tr>
      <w:tr w:rsidTr="00A53A46" w:rsidR="00B901FB" w:rsidRPr="00B901FB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10.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01FB" w:rsidP="00B901FB" w:rsidR="00B901FB" w:rsidRPr="00B901FB">
            <w:pPr>
              <w:rPr>
                <w:sz w:val="22"/>
                <w:szCs w:val="22"/>
              </w:rPr>
            </w:pPr>
            <w:r w:rsidRPr="00B901FB">
              <w:rPr>
                <w:sz w:val="22"/>
                <w:szCs w:val="22"/>
              </w:rPr>
              <w:t xml:space="preserve">Ivan </w:t>
            </w:r>
            <w:proofErr w:type="spellStart"/>
            <w:r w:rsidRPr="00B901FB">
              <w:rPr>
                <w:sz w:val="22"/>
                <w:szCs w:val="22"/>
              </w:rPr>
              <w:t>Hudoletnjak</w:t>
            </w:r>
            <w:proofErr w:type="spellEnd"/>
            <w:r w:rsidRPr="00B901FB">
              <w:rPr>
                <w:sz w:val="22"/>
                <w:szCs w:val="22"/>
              </w:rPr>
              <w:t xml:space="preserve">, Zagreb, </w:t>
            </w:r>
            <w:proofErr w:type="spellStart"/>
            <w:r w:rsidRPr="00B901FB">
              <w:rPr>
                <w:sz w:val="22"/>
                <w:szCs w:val="22"/>
              </w:rPr>
              <w:t>Gupčeva</w:t>
            </w:r>
            <w:proofErr w:type="spellEnd"/>
            <w:r w:rsidRPr="00B901FB">
              <w:rPr>
                <w:sz w:val="22"/>
                <w:szCs w:val="22"/>
              </w:rPr>
              <w:t xml:space="preserve"> zvijezda 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4.017.639,07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pPr>
              <w:jc w:val="center"/>
            </w:pPr>
            <w:r w:rsidRPr="00B901FB">
              <w:t>1.216.697,08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B901FB" w:rsidP="00B901FB" w:rsidR="00B901FB" w:rsidRPr="00B901FB">
            <w:r w:rsidRPr="00B901FB">
              <w:t>2.800.941,99 kn</w:t>
            </w:r>
          </w:p>
        </w:tc>
      </w:tr>
    </w:tbl>
    <w:p w:rsidRDefault="00B901FB" w:rsidP="00B901FB" w:rsidR="00B901FB">
      <w:pPr>
        <w:jc w:val="both"/>
        <w:rPr>
          <w:b/>
        </w:rPr>
      </w:pPr>
    </w:p>
    <w:p w:rsidRDefault="00B901FB" w:rsidP="00B901FB" w:rsidR="00B901FB">
      <w:pPr>
        <w:jc w:val="both"/>
        <w:rPr>
          <w:b/>
        </w:rPr>
      </w:pPr>
    </w:p>
    <w:p w:rsidRDefault="00B901FB" w:rsidP="00B901FB" w:rsidR="00B901FB" w:rsidRPr="00AE1C8C">
      <w:pPr>
        <w:jc w:val="both"/>
      </w:pPr>
      <w:r>
        <w:rPr>
          <w:b/>
        </w:rPr>
        <w:t xml:space="preserve">II         </w:t>
      </w:r>
      <w:r w:rsidRPr="00AE1C8C">
        <w:t xml:space="preserve">U ostalom dijelu rješenje ostaje neizmijenjeno. </w:t>
      </w:r>
    </w:p>
    <w:p w:rsidRDefault="00326A40" w:rsidP="00061F06" w:rsidR="00326A40">
      <w:pPr>
        <w:rPr>
          <w:b/>
        </w:rPr>
      </w:pPr>
    </w:p>
    <w:p w:rsidRDefault="00422C46" w:rsidP="00422C46" w:rsidR="00422C46" w:rsidRPr="000E7C9B">
      <w:pPr>
        <w:jc w:val="center"/>
        <w:rPr>
          <w:b/>
        </w:rPr>
      </w:pPr>
      <w:r w:rsidRPr="000E7C9B">
        <w:rPr>
          <w:b/>
        </w:rPr>
        <w:t>O  b  r  a  z  l  o  ž  e  nj  e</w:t>
      </w:r>
    </w:p>
    <w:p w:rsidRDefault="00422C46" w:rsidP="00422C46" w:rsidR="00422C46" w:rsidRPr="000E7C9B">
      <w:pPr>
        <w:rPr>
          <w:b/>
        </w:rPr>
      </w:pPr>
    </w:p>
    <w:p w:rsidRDefault="00B901FB" w:rsidP="00B901FB" w:rsidR="00B901FB">
      <w:pPr>
        <w:jc w:val="both"/>
      </w:pPr>
      <w:r>
        <w:t>U rješenju od 06. srpnja 2015. godine sud je očitom pogreškom u pisanju u dijelu tablice vjerovnika drugog više isplatnog reda naznačio vjerovnike prvog višeg isplatnog reda.  Temeljem članka 342. i 347. ZPP-a u svezi članka 6. Stečajnog zakona riješeno je  kao u izreci.</w:t>
      </w:r>
    </w:p>
    <w:p w:rsidRDefault="00B901FB" w:rsidP="00422C46" w:rsidR="00B901FB">
      <w:pPr>
        <w:jc w:val="both"/>
      </w:pPr>
    </w:p>
    <w:p w:rsidRDefault="00570B0E" w:rsidP="00422C46" w:rsidR="00422C46">
      <w:pPr>
        <w:jc w:val="center"/>
      </w:pPr>
      <w:r>
        <w:t xml:space="preserve">U </w:t>
      </w:r>
      <w:r w:rsidR="00422C46">
        <w:t>Zagreb</w:t>
      </w:r>
      <w:r>
        <w:t>u</w:t>
      </w:r>
      <w:r w:rsidR="00422C46">
        <w:t xml:space="preserve">, </w:t>
      </w:r>
      <w:r w:rsidR="008B4A0A">
        <w:t>0</w:t>
      </w:r>
      <w:r w:rsidR="00B901FB">
        <w:t>7</w:t>
      </w:r>
      <w:r w:rsidR="00D74611">
        <w:t xml:space="preserve">. </w:t>
      </w:r>
      <w:r w:rsidR="00B901FB">
        <w:t>rujna</w:t>
      </w:r>
      <w:r w:rsidR="00422C46">
        <w:t xml:space="preserve"> 20</w:t>
      </w:r>
      <w:r w:rsidR="00C5437F">
        <w:t>1</w:t>
      </w:r>
      <w:r w:rsidR="008B4A0A">
        <w:t>5</w:t>
      </w:r>
      <w:r w:rsidR="00422C46">
        <w:t>. godine</w:t>
      </w:r>
    </w:p>
    <w:p w:rsidRDefault="00422C46" w:rsidP="00422C46" w:rsidR="00422C46">
      <w:pPr>
        <w:jc w:val="both"/>
      </w:pPr>
    </w:p>
    <w:p w:rsidRDefault="00422C46" w:rsidP="00422C46" w:rsidR="00422C46">
      <w:pPr>
        <w:jc w:val="both"/>
      </w:pPr>
      <w:r>
        <w:t xml:space="preserve">                                                                                                  Stečajni sudac: </w:t>
      </w:r>
    </w:p>
    <w:p w:rsidRDefault="00422C46" w:rsidP="00422C46" w:rsidR="00422C46">
      <w:pPr>
        <w:jc w:val="both"/>
      </w:pPr>
      <w:r>
        <w:t xml:space="preserve">        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570B0E">
        <w:t xml:space="preserve"> </w:t>
      </w:r>
      <w:r w:rsidR="000A67B7">
        <w:t xml:space="preserve">v.r. </w:t>
      </w:r>
    </w:p>
    <w:p w:rsidRDefault="00422C46" w:rsidP="00422C46" w:rsidR="00422C46" w:rsidRPr="00C05F30">
      <w:pPr>
        <w:jc w:val="both"/>
        <w:rPr>
          <w:sz w:val="22"/>
          <w:szCs w:val="22"/>
        </w:rPr>
      </w:pPr>
      <w:r w:rsidRPr="00C05F30">
        <w:rPr>
          <w:sz w:val="22"/>
          <w:szCs w:val="22"/>
        </w:rPr>
        <w:t>POUKA O PRAVNOM LIJEKU:</w:t>
      </w:r>
    </w:p>
    <w:p w:rsidRDefault="00422C46" w:rsidP="00422C46" w:rsidR="00422C46" w:rsidRPr="00C05F30">
      <w:pPr>
        <w:jc w:val="both"/>
        <w:rPr>
          <w:sz w:val="22"/>
          <w:szCs w:val="22"/>
        </w:rPr>
      </w:pPr>
      <w:r w:rsidRPr="00C05F30">
        <w:rPr>
          <w:sz w:val="22"/>
          <w:szCs w:val="22"/>
        </w:rPr>
        <w:t>Protiv ovog rješenja pravo na žalbu ima stečajni upravitelj i svaki vjerovnik u dijelu koji se tiče njegove prijavljene tražbine i tražbine koju je osporio, u roku od 8 dana od dana dostave pisanog primjerka odnosno izvatka iz ovog rješenja.(članak 11.,177. stavak (4 i 5) Stečajnog zakona.)</w:t>
      </w:r>
    </w:p>
    <w:p w:rsidRDefault="00422C46" w:rsidP="00422C46" w:rsidR="00422C46">
      <w:pPr>
        <w:jc w:val="both"/>
      </w:pPr>
      <w:r w:rsidRPr="00C05F30">
        <w:rPr>
          <w:sz w:val="22"/>
          <w:szCs w:val="22"/>
        </w:rPr>
        <w:t>Žalba se podnosi ovome sudu u tri primjerka, a o istoj odlučuje Visoki trgovački sud</w:t>
      </w:r>
      <w:r>
        <w:t xml:space="preserve"> RH.</w:t>
      </w:r>
    </w:p>
    <w:p w:rsidRDefault="002C3306" w:rsidP="00422C46" w:rsidR="002C3306">
      <w:pPr>
        <w:jc w:val="both"/>
      </w:pPr>
    </w:p>
    <w:p w:rsidRDefault="002C3306" w:rsidR="004F316F">
      <w:r>
        <w:t xml:space="preserve">    </w:t>
      </w:r>
      <w:r w:rsidR="004F316F">
        <w:t xml:space="preserve">     </w:t>
      </w:r>
      <w:r w:rsidR="004F316F">
        <w:tab/>
      </w:r>
      <w:r w:rsidR="004F316F">
        <w:tab/>
      </w:r>
      <w:r w:rsidR="004F316F">
        <w:tab/>
      </w:r>
      <w:r w:rsidR="004F316F">
        <w:tab/>
      </w:r>
      <w:r w:rsidR="004F316F">
        <w:tab/>
      </w:r>
      <w:r w:rsidR="004F316F">
        <w:tab/>
      </w:r>
      <w:r w:rsidR="004F316F">
        <w:tab/>
      </w:r>
      <w:r w:rsidR="004F316F">
        <w:tab/>
        <w:t xml:space="preserve">Za točnost </w:t>
      </w:r>
      <w:proofErr w:type="spellStart"/>
      <w:r w:rsidR="004F316F">
        <w:t>otpravka</w:t>
      </w:r>
      <w:proofErr w:type="spellEnd"/>
      <w:r w:rsidR="004F316F">
        <w:t xml:space="preserve">: </w:t>
      </w:r>
    </w:p>
    <w:p w:rsidRDefault="004F316F" w:rsidR="004F316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8524F2" w:rsidP="004F316F" w:rsidR="008524F2" w:rsidRPr="002D4257">
      <w:pPr>
        <w:rPr>
          <w:sz w:val="22"/>
          <w:szCs w:val="22"/>
        </w:rPr>
      </w:pPr>
    </w:p>
    <w:p w:rsidRDefault="008524F2" w:rsidP="006E56BD" w:rsidR="008524F2">
      <w:pPr>
        <w:jc w:val="both"/>
        <w:rPr>
          <w:sz w:val="22"/>
          <w:szCs w:val="22"/>
        </w:rPr>
      </w:pPr>
    </w:p>
    <w:sectPr w:rsidR="008524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55F85"/>
    <w:multiLevelType w:val="hybridMultilevel"/>
    <w:tmpl w:val="C01A2AEC"/>
    <w:lvl w:tplc="50542520" w:ilvl="0">
      <w:start w:val="1"/>
      <w:numFmt w:val="bullet"/>
      <w:lvlText w:val=""/>
      <w:lvlJc w:val="left"/>
      <w:pPr>
        <w:tabs>
          <w:tab w:pos="3522" w:val="num"/>
        </w:tabs>
        <w:ind w:hanging="360" w:left="3522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242" w:val="num"/>
        </w:tabs>
        <w:ind w:hanging="360" w:left="42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962" w:val="num"/>
        </w:tabs>
        <w:ind w:hanging="360" w:left="49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682" w:val="num"/>
        </w:tabs>
        <w:ind w:hanging="360" w:left="56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402" w:val="num"/>
        </w:tabs>
        <w:ind w:hanging="360" w:left="64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122" w:val="num"/>
        </w:tabs>
        <w:ind w:hanging="360" w:left="71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842" w:val="num"/>
        </w:tabs>
        <w:ind w:hanging="360" w:left="78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562" w:val="num"/>
        </w:tabs>
        <w:ind w:hanging="360" w:left="85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282" w:val="num"/>
        </w:tabs>
        <w:ind w:hanging="360" w:left="9282"/>
      </w:pPr>
      <w:rPr>
        <w:rFonts w:hAnsi="Wingdings" w:ascii="Wingdings" w:hint="default"/>
      </w:rPr>
    </w:lvl>
  </w:abstractNum>
  <w:abstractNum w:abstractNumId="1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2C46"/>
    <w:rsid w:val="00061F06"/>
    <w:rsid w:val="00097407"/>
    <w:rsid w:val="000A67B7"/>
    <w:rsid w:val="000B05A6"/>
    <w:rsid w:val="000B1909"/>
    <w:rsid w:val="00137F5A"/>
    <w:rsid w:val="001A4708"/>
    <w:rsid w:val="001B64BE"/>
    <w:rsid w:val="001C0D7F"/>
    <w:rsid w:val="001D5CC0"/>
    <w:rsid w:val="0028724F"/>
    <w:rsid w:val="002B6ADE"/>
    <w:rsid w:val="002C3306"/>
    <w:rsid w:val="002D4257"/>
    <w:rsid w:val="002E29B5"/>
    <w:rsid w:val="00326A40"/>
    <w:rsid w:val="00351D6D"/>
    <w:rsid w:val="0038453D"/>
    <w:rsid w:val="00391E55"/>
    <w:rsid w:val="004054EC"/>
    <w:rsid w:val="00422C46"/>
    <w:rsid w:val="0043616F"/>
    <w:rsid w:val="004E18DC"/>
    <w:rsid w:val="004E7502"/>
    <w:rsid w:val="004F316F"/>
    <w:rsid w:val="004F6A54"/>
    <w:rsid w:val="005057D4"/>
    <w:rsid w:val="00570B0E"/>
    <w:rsid w:val="005B04F9"/>
    <w:rsid w:val="006815F5"/>
    <w:rsid w:val="006C658B"/>
    <w:rsid w:val="006E56BD"/>
    <w:rsid w:val="007416A0"/>
    <w:rsid w:val="007D24E3"/>
    <w:rsid w:val="008139DC"/>
    <w:rsid w:val="008524F2"/>
    <w:rsid w:val="008A14EF"/>
    <w:rsid w:val="008B4A0A"/>
    <w:rsid w:val="0092261E"/>
    <w:rsid w:val="009544E4"/>
    <w:rsid w:val="00970556"/>
    <w:rsid w:val="00983D09"/>
    <w:rsid w:val="00994148"/>
    <w:rsid w:val="009E5339"/>
    <w:rsid w:val="00A23EA6"/>
    <w:rsid w:val="00A337FB"/>
    <w:rsid w:val="00A472AB"/>
    <w:rsid w:val="00B020C0"/>
    <w:rsid w:val="00B73627"/>
    <w:rsid w:val="00B901FB"/>
    <w:rsid w:val="00BC69A8"/>
    <w:rsid w:val="00C0214B"/>
    <w:rsid w:val="00C05F30"/>
    <w:rsid w:val="00C14CD3"/>
    <w:rsid w:val="00C3591E"/>
    <w:rsid w:val="00C5437F"/>
    <w:rsid w:val="00CD36A9"/>
    <w:rsid w:val="00D32486"/>
    <w:rsid w:val="00D74611"/>
    <w:rsid w:val="00DD2EE1"/>
    <w:rsid w:val="00E10F94"/>
    <w:rsid w:val="00E36184"/>
    <w:rsid w:val="00EA2B2F"/>
    <w:rsid w:val="00EC60E6"/>
    <w:rsid w:val="00ED2D0E"/>
    <w:rsid w:val="00EF74BF"/>
    <w:rsid w:val="00F0236C"/>
    <w:rsid w:val="00F9376C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2C4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22C4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6C658B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8139D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59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5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2C4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22C4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6C658B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8139D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59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5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St-754/2014-27</izvorni_sadrzaj>
    <derivirana_varijabla naziv="DomainObject.Oznaka_1">St-754/2014-27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</izvorni_sadrzaj>
    <derivirana_varijabla naziv="DomainObject.Predmet.OstaliListFormated_1">
      <item>Jozo Jelavić</item>
    </derivirana_varijabla>
  </DomainObject.Predmet.OstaliListFormated>
  <DomainObject.Predmet.OstaliListFormatedOIB>
    <izvorni_sadrzaj>
      <item>Jozo Jelavić, OIB 79433837132</item>
    </izvorni_sadrzaj>
    <derivirana_varijabla naziv="DomainObject.Predmet.OstaliListFormatedOIB_1">
      <item>Jozo Jelavić, OIB 79433837132</item>
    </derivirana_varijabla>
  </DomainObject.Predmet.OstaliListFormatedOIB>
  <DomainObject.Predmet.OstaliListFormatedWithAdress>
    <izvorni_sadrzaj>
      <item>Jozo Jelavić, Pavla Hatza 9, 10000 Zagreb</item>
    </izvorni_sadrzaj>
    <derivirana_varijabla naziv="DomainObject.Predmet.OstaliListFormatedWithAdress_1">
      <item>Jozo Jelavić, Pavla Hatza 9, 10000 Zagreb</item>
    </derivirana_varijabla>
  </DomainObject.Predmet.OstaliListFormatedWithAdress>
  <DomainObject.Predmet.OstaliListFormatedWithAdressOIB>
    <izvorni_sadrzaj>
      <item>Jozo Jelavić, OIB 79433837132, Pavla Hatza 9, 10000 Zagreb</item>
    </izvorni_sadrzaj>
    <derivirana_varijabla naziv="DomainObject.Predmet.OstaliListFormatedWithAdressOIB_1">
      <item>Jozo Jelavić, OIB 79433837132, Pavla Hatza 9, 10000 Zagreb</item>
    </derivirana_varijabla>
  </DomainObject.Predmet.OstaliListFormatedWithAdressOIB>
  <DomainObject.Predmet.OstaliListNazivFormated>
    <izvorni_sadrzaj>
      <item>Jozo Jelavić</item>
    </izvorni_sadrzaj>
    <derivirana_varijabla naziv="DomainObject.Predmet.OstaliListNazivFormated_1">
      <item>Jozo Jelavić</item>
    </derivirana_varijabla>
  </DomainObject.Predmet.OstaliListNazivFormated>
  <DomainObject.Predmet.OstaliListNazivFormatedOIB>
    <izvorni_sadrzaj>
      <item>Jozo Jelavić, OIB 79433837132</item>
    </izvorni_sadrzaj>
    <derivirana_varijabla naziv="DomainObject.Predmet.OstaliListNazivFormatedOIB_1"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St-754/2014-27</izvorni_sadrzaj>
    <derivirana_varijabla naziv="DomainObject.PoslovniBrojDokumenta_1">St-754/2014-27</derivirana_varijabla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</izvorni_sadrzaj>
    <derivirana_varijabla naziv="DomainObject.Predmet.SudioniciListNaziv_1">
      <item>MIRA KOBAL</item>
      <item>HEMERSON d.o.o.</item>
      <item>Jozo Jelavić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</izvorni_sadrzaj>
    <derivirana_varijabla naziv="DomainObject.Predmet.SudioniciListNazivOIB_1">
      <item>, OIB 37720428413</item>
      <item>, OIB 86993456604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C6569-26EE-476D-B110-681BAD0CA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1943</properties:Characters>
  <properties:Lines>114</properties:Lines>
  <properties:Paragraphs>76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2015-09-07T12:29:00Z</dcterms:created>
  <dc:creator>nradic</dc:creator>
  <cp:lastModifiedBy>Tatjana Slaviček</cp:lastModifiedBy>
  <cp:lastPrinted>2015-09-07T12:09:00Z</cp:lastPrinted>
  <dcterms:modified xmlns:xsi="http://www.w3.org/2001/XMLSchema-instance" xsi:type="dcterms:W3CDTF">2015-09-07T12:53:00Z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St-754/2014-27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