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2e59" w14:paraId="a972e59" w:rsidRDefault="001543F6" w:rsidP="001543F6" w:rsidR="001543F6" w:rsidRPr="00DF4AD0">
      <w:pPr>
        <w:tabs>
          <w:tab w:pos="180" w:val="left"/>
          <w:tab w:pos="4251" w:val="center"/>
        </w:tabs>
        <w15:collapsed w:val="false"/>
        <w:rPr>
          <w:rFonts w:hAnsi="Times New Roman" w:ascii="Times New Roman"/>
          <w:b/>
          <w:szCs w:val="24"/>
        </w:rPr>
      </w:pPr>
      <w:bookmarkStart w:name="_GoBack" w:id="0"/>
      <w:bookmarkEnd w:id="0"/>
      <w:r w:rsidRPr="00DF4AD0">
        <w:rPr>
          <w:rFonts w:hAnsi="Times New Roman" w:ascii="Times New Roman"/>
          <w:b/>
          <w:szCs w:val="24"/>
        </w:rPr>
        <w:tab/>
        <w:t xml:space="preserve">               </w:t>
      </w:r>
      <w:r w:rsidR="009653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543F6" w:rsidR="001543F6" w:rsidRPr="00DF4AD0">
        <w:tc>
          <w:tcPr>
            <w:tcW w:type="dxa" w:w="3060"/>
          </w:tcPr>
          <w:p w:rsidRDefault="001543F6" w:rsidR="001543F6" w:rsidRPr="00DF4AD0">
            <w:pPr>
              <w:jc w:val="center"/>
              <w:rPr>
                <w:rFonts w:hAnsi="Times New Roman" w:ascii="Times New Roman"/>
                <w:szCs w:val="24"/>
                <w:lang w:eastAsia="en-US"/>
              </w:rPr>
            </w:pPr>
          </w:p>
          <w:p w:rsidRDefault="001543F6" w:rsidR="001543F6" w:rsidRPr="00DF4AD0">
            <w:pPr>
              <w:jc w:val="center"/>
              <w:rPr>
                <w:rFonts w:hAnsi="Times New Roman" w:ascii="Times New Roman"/>
                <w:szCs w:val="24"/>
                <w:lang w:eastAsia="en-US"/>
              </w:rPr>
            </w:pPr>
            <w:r w:rsidRPr="00DF4AD0">
              <w:rPr>
                <w:rFonts w:hAnsi="Times New Roman" w:ascii="Times New Roman"/>
                <w:szCs w:val="24"/>
                <w:lang w:eastAsia="en-US"/>
              </w:rPr>
              <w:t>REPUBLIKA HRVATSKA</w:t>
            </w:r>
          </w:p>
          <w:p w:rsidRDefault="001543F6" w:rsidR="001543F6" w:rsidRPr="00DF4AD0">
            <w:pPr>
              <w:jc w:val="center"/>
              <w:rPr>
                <w:rFonts w:hAnsi="Times New Roman" w:ascii="Times New Roman"/>
                <w:szCs w:val="24"/>
                <w:lang w:eastAsia="en-US"/>
              </w:rPr>
            </w:pPr>
            <w:r w:rsidRPr="00DF4AD0">
              <w:rPr>
                <w:rFonts w:hAnsi="Times New Roman" w:ascii="Times New Roman"/>
                <w:szCs w:val="24"/>
                <w:lang w:eastAsia="en-US"/>
              </w:rPr>
              <w:t>Trgovački sud u Zagrebu</w:t>
            </w:r>
          </w:p>
          <w:p w:rsidRDefault="001543F6" w:rsidR="001543F6" w:rsidRPr="00DF4AD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hAnsi="Times New Roman" w:ascii="Times New Roman"/>
                <w:szCs w:val="24"/>
                <w:lang w:eastAsia="en-US"/>
              </w:rPr>
            </w:pPr>
            <w:r w:rsidRPr="00DF4AD0">
              <w:rPr>
                <w:rFonts w:hAnsi="Times New Roman" w:ascii="Times New Roman"/>
                <w:szCs w:val="24"/>
                <w:lang w:eastAsia="en-US"/>
              </w:rPr>
              <w:t xml:space="preserve">Zagreb, </w:t>
            </w:r>
            <w:proofErr w:type="spellStart"/>
            <w:r w:rsidRPr="00DF4AD0">
              <w:rPr>
                <w:rFonts w:hAnsi="Times New Roman" w:ascii="Times New Roman"/>
                <w:szCs w:val="24"/>
                <w:lang w:eastAsia="en-US"/>
              </w:rPr>
              <w:t>Amruševa</w:t>
            </w:r>
            <w:proofErr w:type="spellEnd"/>
            <w:r w:rsidRPr="00DF4AD0">
              <w:rPr>
                <w:rFonts w:hAnsi="Times New Roman" w:ascii="Times New Roman"/>
                <w:szCs w:val="24"/>
                <w:lang w:eastAsia="en-US"/>
              </w:rPr>
              <w:t xml:space="preserve"> 2/II</w:t>
            </w:r>
          </w:p>
        </w:tc>
      </w:tr>
    </w:tbl>
    <w:p w:rsidRDefault="001543F6" w:rsidP="001543F6" w:rsidR="001543F6" w:rsidRPr="00DF4AD0">
      <w:pPr>
        <w:jc w:val="right"/>
        <w:rPr>
          <w:rFonts w:hAnsi="Times New Roman" w:ascii="Times New Roman"/>
          <w:szCs w:val="24"/>
        </w:rPr>
      </w:pPr>
      <w:r w:rsidRPr="00DF4AD0">
        <w:rPr>
          <w:rFonts w:hAnsi="Times New Roman" w:ascii="Times New Roman"/>
          <w:b/>
          <w:szCs w:val="24"/>
        </w:rPr>
        <w:tab/>
      </w:r>
      <w:r w:rsidRPr="00DF4AD0">
        <w:rPr>
          <w:rFonts w:hAnsi="Times New Roman" w:ascii="Times New Roman"/>
          <w:szCs w:val="24"/>
        </w:rPr>
        <w:t>62.</w:t>
      </w:r>
      <w:r w:rsidRPr="00DF4AD0">
        <w:rPr>
          <w:rFonts w:hAnsi="Times New Roman" w:ascii="Times New Roman"/>
          <w:b/>
          <w:szCs w:val="24"/>
        </w:rPr>
        <w:t xml:space="preserve"> </w:t>
      </w:r>
      <w:r w:rsidRPr="00DF4AD0">
        <w:rPr>
          <w:rFonts w:hAnsi="Times New Roman" w:ascii="Times New Roman"/>
          <w:szCs w:val="24"/>
        </w:rPr>
        <w:t>St-1100/16</w:t>
      </w:r>
    </w:p>
    <w:p w:rsidRDefault="001543F6" w:rsidP="001543F6" w:rsidR="001543F6" w:rsidRPr="00DF4AD0">
      <w:pPr>
        <w:jc w:val="center"/>
        <w:rPr>
          <w:rFonts w:hAnsi="Times New Roman" w:ascii="Times New Roman"/>
          <w:szCs w:val="24"/>
        </w:rPr>
      </w:pPr>
    </w:p>
    <w:p w:rsidRDefault="001543F6" w:rsidP="001543F6" w:rsidR="001543F6" w:rsidRPr="00DF4AD0">
      <w:pPr>
        <w:jc w:val="center"/>
        <w:rPr>
          <w:rFonts w:hAnsi="Times New Roman" w:ascii="Times New Roman"/>
          <w:szCs w:val="24"/>
        </w:rPr>
      </w:pPr>
    </w:p>
    <w:p w:rsidRDefault="00A80DEE" w:rsidP="00A80DEE" w:rsidR="00A80DEE" w:rsidRPr="00DF4AD0">
      <w:pPr>
        <w:jc w:val="center"/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A80DEE" w:rsidP="00A80DEE" w:rsidR="00A80DEE" w:rsidRPr="00DF4AD0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DF4AD0">
      <w:pPr>
        <w:jc w:val="both"/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szCs w:val="24"/>
          <w:lang w:val="hr-HR"/>
        </w:rPr>
        <w:tab/>
        <w:t>Trgovački sud u Zagrebu po su</w:t>
      </w:r>
      <w:r w:rsidR="001543F6" w:rsidRPr="00DF4AD0">
        <w:rPr>
          <w:rFonts w:hAnsi="Times New Roman" w:ascii="Times New Roman"/>
          <w:szCs w:val="24"/>
          <w:lang w:val="hr-HR"/>
        </w:rPr>
        <w:t>dskoj savjetnici toga suda, Ivi Buljan</w:t>
      </w:r>
      <w:r w:rsidRPr="00DF4AD0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1543F6" w:rsidRPr="00DF4AD0">
        <w:rPr>
          <w:rFonts w:hAnsi="Times New Roman" w:ascii="Times New Roman"/>
          <w:szCs w:val="24"/>
          <w:lang w:val="hr-HR"/>
        </w:rPr>
        <w:t xml:space="preserve"> ALMISSA PAK d.o.o.,</w:t>
      </w:r>
      <w:r w:rsidRPr="00DF4AD0">
        <w:rPr>
          <w:rFonts w:hAnsi="Times New Roman" w:ascii="Times New Roman"/>
          <w:szCs w:val="24"/>
          <w:lang w:val="hr-HR"/>
        </w:rPr>
        <w:t xml:space="preserve"> </w:t>
      </w:r>
      <w:r w:rsidR="0025793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25793C">
        <w:rPr>
          <w:rFonts w:hAnsi="Times New Roman" w:ascii="Times New Roman"/>
          <w:szCs w:val="24"/>
          <w:lang w:val="hr-HR"/>
        </w:rPr>
        <w:t>Odakova</w:t>
      </w:r>
      <w:proofErr w:type="spellEnd"/>
      <w:r w:rsidR="0025793C">
        <w:rPr>
          <w:rFonts w:hAnsi="Times New Roman" w:ascii="Times New Roman"/>
          <w:szCs w:val="24"/>
          <w:lang w:val="hr-HR"/>
        </w:rPr>
        <w:t xml:space="preserve"> 3, </w:t>
      </w:r>
      <w:r w:rsidR="00481415" w:rsidRPr="00DF4AD0">
        <w:rPr>
          <w:rFonts w:hAnsi="Times New Roman" w:ascii="Times New Roman"/>
          <w:szCs w:val="24"/>
          <w:lang w:val="hr-HR"/>
        </w:rPr>
        <w:t>OIB:26513813298</w:t>
      </w:r>
      <w:r w:rsidR="001543F6" w:rsidRPr="00DF4AD0">
        <w:rPr>
          <w:rFonts w:hAnsi="Times New Roman" w:ascii="Times New Roman"/>
          <w:szCs w:val="24"/>
          <w:lang w:val="hr-HR"/>
        </w:rPr>
        <w:t>. siječnja 2017</w:t>
      </w:r>
      <w:r w:rsidRPr="00DF4AD0">
        <w:rPr>
          <w:rFonts w:hAnsi="Times New Roman" w:ascii="Times New Roman"/>
          <w:szCs w:val="24"/>
          <w:lang w:val="hr-HR"/>
        </w:rPr>
        <w:t xml:space="preserve">. </w:t>
      </w:r>
    </w:p>
    <w:p w:rsidRDefault="00A80DEE" w:rsidP="00A80DEE" w:rsidR="00A80DEE" w:rsidRPr="00DF4AD0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DF4AD0">
      <w:pPr>
        <w:jc w:val="center"/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szCs w:val="24"/>
          <w:lang w:val="hr-HR"/>
        </w:rPr>
        <w:t>z a k l j u č i o    je</w:t>
      </w:r>
    </w:p>
    <w:p w:rsidRDefault="00DF4AD0" w:rsidP="00DF4AD0" w:rsidR="00DF4AD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F4AD0" w:rsidP="00A609E3" w:rsidR="00A609E3" w:rsidRPr="00A609E3">
      <w:pPr>
        <w:ind w:firstLine="708"/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</w:r>
      <w:r w:rsidR="00A80DEE" w:rsidRPr="00DF4AD0">
        <w:rPr>
          <w:rFonts w:hAnsi="Times New Roman" w:ascii="Times New Roman"/>
          <w:szCs w:val="24"/>
          <w:lang w:val="hr-HR"/>
        </w:rPr>
        <w:t>Poziva se vjerovni</w:t>
      </w:r>
      <w:r w:rsidR="00481415" w:rsidRPr="00DF4AD0">
        <w:rPr>
          <w:rFonts w:hAnsi="Times New Roman" w:ascii="Times New Roman"/>
          <w:szCs w:val="24"/>
          <w:lang w:val="hr-HR"/>
        </w:rPr>
        <w:t>k</w:t>
      </w:r>
      <w:r w:rsidR="00A80DEE" w:rsidRPr="00DF4AD0">
        <w:rPr>
          <w:rFonts w:hAnsi="Times New Roman" w:ascii="Times New Roman"/>
          <w:szCs w:val="24"/>
          <w:lang w:val="hr-HR"/>
        </w:rPr>
        <w:t xml:space="preserve"> </w:t>
      </w:r>
      <w:r w:rsidR="00481415" w:rsidRPr="00DF4AD0">
        <w:rPr>
          <w:rFonts w:hAnsi="Times New Roman" w:ascii="Times New Roman"/>
          <w:szCs w:val="24"/>
          <w:lang w:val="hr-HR"/>
        </w:rPr>
        <w:t>BOMARK d.o.o.</w:t>
      </w:r>
      <w:r w:rsidR="0025793C">
        <w:rPr>
          <w:rFonts w:hAnsi="Times New Roman" w:ascii="Times New Roman"/>
          <w:szCs w:val="24"/>
          <w:lang w:val="hr-HR"/>
        </w:rPr>
        <w:t>, Varaždin, Ivana Severa 15, OIB:26513813298</w:t>
      </w:r>
      <w:r w:rsidR="00481415" w:rsidRPr="00DF4AD0">
        <w:rPr>
          <w:rFonts w:hAnsi="Times New Roman" w:ascii="Times New Roman"/>
          <w:szCs w:val="24"/>
          <w:lang w:val="hr-HR"/>
        </w:rPr>
        <w:t xml:space="preserve"> </w:t>
      </w:r>
      <w:r w:rsidR="00E27DD7" w:rsidRPr="00DF4AD0">
        <w:rPr>
          <w:rFonts w:hAnsi="Times New Roman" w:ascii="Times New Roman"/>
          <w:szCs w:val="24"/>
          <w:lang w:val="hr-HR"/>
        </w:rPr>
        <w:t>da u roku od 15 dana  od dana primitka ovog zaključka uplat</w:t>
      </w:r>
      <w:r w:rsidR="00481415" w:rsidRPr="00DF4AD0">
        <w:rPr>
          <w:rFonts w:hAnsi="Times New Roman" w:ascii="Times New Roman"/>
          <w:szCs w:val="24"/>
          <w:lang w:val="hr-HR"/>
        </w:rPr>
        <w:t>i</w:t>
      </w:r>
      <w:r w:rsidR="00E27DD7" w:rsidRPr="00DF4AD0">
        <w:rPr>
          <w:rFonts w:hAnsi="Times New Roman" w:ascii="Times New Roman"/>
          <w:szCs w:val="24"/>
          <w:lang w:val="hr-HR"/>
        </w:rPr>
        <w:t xml:space="preserve"> predujam u iznosu od</w:t>
      </w:r>
      <w:r w:rsidR="00481415" w:rsidRPr="00DF4AD0">
        <w:rPr>
          <w:rFonts w:hAnsi="Times New Roman" w:ascii="Times New Roman"/>
          <w:szCs w:val="24"/>
          <w:lang w:val="hr-HR"/>
        </w:rPr>
        <w:t xml:space="preserve"> 10.000,00 </w:t>
      </w:r>
      <w:r w:rsidR="00E27DD7" w:rsidRPr="00DF4AD0">
        <w:rPr>
          <w:rFonts w:hAnsi="Times New Roman" w:ascii="Times New Roman"/>
          <w:szCs w:val="24"/>
          <w:lang w:val="hr-HR"/>
        </w:rPr>
        <w:t>k</w:t>
      </w:r>
      <w:r w:rsidR="00481415" w:rsidRPr="00DF4AD0">
        <w:rPr>
          <w:rFonts w:hAnsi="Times New Roman" w:ascii="Times New Roman"/>
          <w:szCs w:val="24"/>
          <w:lang w:val="hr-HR"/>
        </w:rPr>
        <w:t>u</w:t>
      </w:r>
      <w:r w:rsidR="00E27DD7" w:rsidRPr="00DF4AD0">
        <w:rPr>
          <w:rFonts w:hAnsi="Times New Roman" w:ascii="Times New Roman"/>
          <w:szCs w:val="24"/>
          <w:lang w:val="hr-HR"/>
        </w:rPr>
        <w:t>n</w:t>
      </w:r>
      <w:r w:rsidR="00481415" w:rsidRPr="00DF4AD0">
        <w:rPr>
          <w:rFonts w:hAnsi="Times New Roman" w:ascii="Times New Roman"/>
          <w:szCs w:val="24"/>
          <w:lang w:val="hr-HR"/>
        </w:rPr>
        <w:t>a</w:t>
      </w:r>
      <w:r w:rsidR="00E27DD7" w:rsidRPr="00DF4AD0">
        <w:rPr>
          <w:rFonts w:hAnsi="Times New Roman" w:ascii="Times New Roman"/>
          <w:szCs w:val="24"/>
          <w:lang w:val="hr-HR"/>
        </w:rPr>
        <w:t xml:space="preserve"> za namirenje troškova stečajnog </w:t>
      </w:r>
      <w:r w:rsidR="00F17882" w:rsidRPr="00DF4AD0">
        <w:rPr>
          <w:rFonts w:hAnsi="Times New Roman" w:ascii="Times New Roman"/>
          <w:szCs w:val="24"/>
          <w:lang w:val="hr-HR"/>
        </w:rPr>
        <w:t>postupka</w:t>
      </w:r>
      <w:r w:rsidRPr="00DF4AD0">
        <w:rPr>
          <w:rFonts w:hAnsi="Times New Roman" w:ascii="Times New Roman"/>
          <w:szCs w:val="24"/>
          <w:lang w:val="hr-HR"/>
        </w:rPr>
        <w:t xml:space="preserve"> na račun </w:t>
      </w:r>
      <w:proofErr w:type="spellStart"/>
      <w:r w:rsidRPr="00DF4AD0">
        <w:rPr>
          <w:rFonts w:hAnsi="Times New Roman" w:ascii="Times New Roman"/>
          <w:szCs w:val="24"/>
        </w:rPr>
        <w:t>sudskog</w:t>
      </w:r>
      <w:proofErr w:type="spellEnd"/>
      <w:r w:rsidRPr="00DF4AD0">
        <w:rPr>
          <w:rFonts w:hAnsi="Times New Roman" w:ascii="Times New Roman"/>
          <w:szCs w:val="24"/>
        </w:rPr>
        <w:t xml:space="preserve"> </w:t>
      </w:r>
      <w:proofErr w:type="spellStart"/>
      <w:r w:rsidRPr="00DF4AD0">
        <w:rPr>
          <w:rFonts w:hAnsi="Times New Roman" w:ascii="Times New Roman"/>
          <w:szCs w:val="24"/>
        </w:rPr>
        <w:t>depozita</w:t>
      </w:r>
      <w:proofErr w:type="spellEnd"/>
      <w:r w:rsidRPr="00DF4AD0">
        <w:rPr>
          <w:rFonts w:hAnsi="Times New Roman" w:ascii="Times New Roman"/>
          <w:szCs w:val="24"/>
        </w:rPr>
        <w:t xml:space="preserve"> </w:t>
      </w:r>
      <w:r w:rsidRPr="00DF4AD0">
        <w:rPr>
          <w:rFonts w:hAnsi="Times New Roman" w:ascii="Times New Roman"/>
          <w:szCs w:val="24"/>
          <w:lang w:val="hr-HR"/>
        </w:rPr>
        <w:t xml:space="preserve">Trgovačkog suda u Zagrebu, </w:t>
      </w:r>
      <w:r w:rsidR="00A609E3" w:rsidRPr="00A609E3">
        <w:rPr>
          <w:rFonts w:hAnsi="Times New Roman" w:ascii="Times New Roman"/>
          <w:b/>
          <w:szCs w:val="24"/>
          <w:lang w:val="hr-HR"/>
        </w:rPr>
        <w:t xml:space="preserve">broj HR92 2390 0011 3000 0046 0, model: HR00, poziv na broj primatelja: 2507-2015. </w:t>
      </w:r>
    </w:p>
    <w:p w:rsidRDefault="00DF4AD0" w:rsidP="00DF4AD0" w:rsidR="00DF4AD0" w:rsidRPr="00DF4AD0">
      <w:pPr>
        <w:ind w:firstLine="708"/>
        <w:jc w:val="both"/>
        <w:rPr>
          <w:rFonts w:hAnsi="Times New Roman" w:ascii="Times New Roman"/>
          <w:b/>
          <w:szCs w:val="24"/>
          <w:lang w:val="hr-HR"/>
        </w:rPr>
      </w:pPr>
    </w:p>
    <w:p w:rsidRDefault="00DF4AD0" w:rsidP="00DF4AD0" w:rsidR="00A80DEE" w:rsidRPr="00DF4AD0">
      <w:pPr>
        <w:rPr>
          <w:rFonts w:hAnsi="Times New Roman" w:ascii="Times New Roman"/>
          <w:lang w:val="hr-HR"/>
        </w:rPr>
      </w:pPr>
      <w:r>
        <w:rPr>
          <w:lang w:val="hr-HR"/>
        </w:rPr>
        <w:tab/>
        <w:t>II.</w:t>
      </w:r>
      <w:r>
        <w:rPr>
          <w:lang w:val="hr-HR"/>
        </w:rPr>
        <w:tab/>
      </w:r>
      <w:r w:rsidR="00E04524" w:rsidRPr="00DF4AD0">
        <w:rPr>
          <w:rFonts w:hAnsi="Times New Roman" w:ascii="Times New Roman"/>
          <w:lang w:val="hr-HR"/>
        </w:rPr>
        <w:t>A</w:t>
      </w:r>
      <w:r w:rsidR="00E27DD7" w:rsidRPr="00DF4AD0">
        <w:rPr>
          <w:rFonts w:hAnsi="Times New Roman" w:ascii="Times New Roman"/>
          <w:lang w:val="hr-HR"/>
        </w:rPr>
        <w:t xml:space="preserve">ko predujam ne bude plaćen u ostavljenom roku, </w:t>
      </w:r>
      <w:r w:rsidR="00E04524" w:rsidRPr="00DF4AD0">
        <w:rPr>
          <w:rFonts w:hAnsi="Times New Roman" w:ascii="Times New Roman"/>
          <w:lang w:val="hr-HR"/>
        </w:rPr>
        <w:t>uslijedit</w:t>
      </w:r>
      <w:r w:rsidR="00E27DD7" w:rsidRPr="00DF4AD0">
        <w:rPr>
          <w:rFonts w:hAnsi="Times New Roman" w:ascii="Times New Roman"/>
          <w:lang w:val="hr-HR"/>
        </w:rPr>
        <w:t xml:space="preserve"> će pravne </w:t>
      </w:r>
      <w:r w:rsidR="00E04524" w:rsidRPr="00DF4AD0">
        <w:rPr>
          <w:rFonts w:hAnsi="Times New Roman" w:ascii="Times New Roman"/>
          <w:lang w:val="hr-HR"/>
        </w:rPr>
        <w:tab/>
      </w:r>
      <w:r w:rsidR="00E04524" w:rsidRPr="00DF4AD0">
        <w:rPr>
          <w:rFonts w:hAnsi="Times New Roman" w:ascii="Times New Roman"/>
          <w:lang w:val="hr-HR"/>
        </w:rPr>
        <w:tab/>
      </w:r>
      <w:r w:rsidR="00E27DD7" w:rsidRPr="00DF4AD0">
        <w:rPr>
          <w:rFonts w:hAnsi="Times New Roman" w:ascii="Times New Roman"/>
          <w:lang w:val="hr-HR"/>
        </w:rPr>
        <w:t xml:space="preserve">posljedice iz </w:t>
      </w:r>
      <w:proofErr w:type="spellStart"/>
      <w:r w:rsidR="00E27DD7" w:rsidRPr="00DF4AD0">
        <w:rPr>
          <w:rFonts w:hAnsi="Times New Roman" w:ascii="Times New Roman"/>
          <w:lang w:val="hr-HR"/>
        </w:rPr>
        <w:t>čl</w:t>
      </w:r>
      <w:proofErr w:type="spellEnd"/>
      <w:r w:rsidR="00E27DD7" w:rsidRPr="00DF4AD0">
        <w:rPr>
          <w:rFonts w:hAnsi="Times New Roman" w:ascii="Times New Roman"/>
          <w:lang w:val="hr-HR"/>
        </w:rPr>
        <w:t xml:space="preserve"> 431. Stečajnog zakona ( NN 71/15)</w:t>
      </w:r>
      <w:r w:rsidR="00E04524" w:rsidRPr="00DF4AD0">
        <w:rPr>
          <w:rFonts w:hAnsi="Times New Roman" w:ascii="Times New Roman"/>
          <w:lang w:val="hr-HR"/>
        </w:rPr>
        <w:t>.</w:t>
      </w:r>
      <w:r w:rsidR="00E27DD7" w:rsidRPr="00DF4AD0">
        <w:rPr>
          <w:rFonts w:hAnsi="Times New Roman" w:ascii="Times New Roman"/>
          <w:lang w:val="hr-HR"/>
        </w:rPr>
        <w:t xml:space="preserve"> </w:t>
      </w:r>
      <w:r w:rsidR="00E27DD7" w:rsidRPr="00DF4AD0">
        <w:rPr>
          <w:rFonts w:hAnsi="Times New Roman" w:ascii="Times New Roman"/>
          <w:lang w:val="hr-HR"/>
        </w:rPr>
        <w:tab/>
      </w:r>
    </w:p>
    <w:p w:rsidRDefault="00A80DEE" w:rsidP="00DF4AD0" w:rsidR="00A80DEE" w:rsidRPr="00DF4AD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DF4AD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szCs w:val="24"/>
          <w:lang w:val="hr-HR"/>
        </w:rPr>
        <w:t>Obrazloženje</w:t>
      </w:r>
    </w:p>
    <w:p w:rsidRDefault="00A80DEE" w:rsidP="00A80DEE" w:rsidR="00A80DEE" w:rsidRPr="00DF4AD0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E27DD7" w:rsidRPr="00DF4AD0">
      <w:pPr>
        <w:jc w:val="both"/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szCs w:val="24"/>
          <w:lang w:val="hr-HR"/>
        </w:rPr>
        <w:tab/>
      </w:r>
      <w:r w:rsidRPr="00DF4AD0">
        <w:rPr>
          <w:rFonts w:hAnsi="Times New Roman" w:ascii="Times New Roman"/>
          <w:szCs w:val="24"/>
          <w:lang w:val="hr-HR"/>
        </w:rPr>
        <w:tab/>
      </w:r>
      <w:r w:rsidR="00E27DD7" w:rsidRPr="00DF4AD0">
        <w:rPr>
          <w:rFonts w:hAnsi="Times New Roman" w:ascii="Times New Roman"/>
          <w:szCs w:val="24"/>
          <w:lang w:val="hr-HR"/>
        </w:rPr>
        <w:t xml:space="preserve">Temeljem odredbe </w:t>
      </w:r>
      <w:proofErr w:type="spellStart"/>
      <w:r w:rsidR="00E27DD7" w:rsidRPr="00DF4AD0">
        <w:rPr>
          <w:rFonts w:hAnsi="Times New Roman" w:ascii="Times New Roman"/>
          <w:szCs w:val="24"/>
          <w:lang w:val="hr-HR"/>
        </w:rPr>
        <w:t>čl</w:t>
      </w:r>
      <w:proofErr w:type="spellEnd"/>
      <w:r w:rsidR="00E27DD7" w:rsidRPr="00DF4AD0">
        <w:rPr>
          <w:rFonts w:hAnsi="Times New Roman" w:ascii="Times New Roman"/>
          <w:szCs w:val="24"/>
          <w:lang w:val="hr-HR"/>
        </w:rPr>
        <w:t xml:space="preserve"> 434. Stečajnog zakona ( N</w:t>
      </w:r>
      <w:r w:rsidR="00065088" w:rsidRPr="00DF4AD0">
        <w:rPr>
          <w:rFonts w:hAnsi="Times New Roman" w:ascii="Times New Roman"/>
          <w:szCs w:val="24"/>
          <w:lang w:val="hr-HR"/>
        </w:rPr>
        <w:t>N</w:t>
      </w:r>
      <w:r w:rsidR="00E27DD7" w:rsidRPr="00DF4AD0">
        <w:rPr>
          <w:rFonts w:hAnsi="Times New Roman" w:ascii="Times New Roman"/>
          <w:szCs w:val="24"/>
          <w:lang w:val="hr-HR"/>
        </w:rPr>
        <w:t xml:space="preserve">  71/15</w:t>
      </w:r>
      <w:r w:rsidR="00065088" w:rsidRPr="00DF4AD0">
        <w:rPr>
          <w:rFonts w:hAnsi="Times New Roman" w:ascii="Times New Roman"/>
          <w:szCs w:val="24"/>
          <w:lang w:val="hr-HR"/>
        </w:rPr>
        <w:t xml:space="preserve"> dalje SZ </w:t>
      </w:r>
      <w:r w:rsidR="00E27DD7" w:rsidRPr="00DF4AD0">
        <w:rPr>
          <w:rFonts w:hAnsi="Times New Roman" w:ascii="Times New Roman"/>
          <w:szCs w:val="24"/>
          <w:lang w:val="hr-HR"/>
        </w:rPr>
        <w:t>) odlučeno je kao u izreci ovog zaključka</w:t>
      </w:r>
      <w:r w:rsidR="00065088" w:rsidRPr="00DF4AD0">
        <w:rPr>
          <w:rFonts w:hAnsi="Times New Roman" w:ascii="Times New Roman"/>
          <w:szCs w:val="24"/>
          <w:lang w:val="hr-HR"/>
        </w:rPr>
        <w:t xml:space="preserve">, budući da </w:t>
      </w:r>
      <w:r w:rsidR="00E04524" w:rsidRPr="00DF4AD0">
        <w:rPr>
          <w:rFonts w:hAnsi="Times New Roman" w:ascii="Times New Roman"/>
          <w:szCs w:val="24"/>
          <w:lang w:val="hr-HR"/>
        </w:rPr>
        <w:t>je</w:t>
      </w:r>
      <w:r w:rsidR="00065088" w:rsidRPr="00DF4AD0">
        <w:rPr>
          <w:rFonts w:hAnsi="Times New Roman" w:ascii="Times New Roman"/>
          <w:szCs w:val="24"/>
          <w:lang w:val="hr-HR"/>
        </w:rPr>
        <w:t xml:space="preserve"> gore navedeni vjerovni</w:t>
      </w:r>
      <w:r w:rsidR="00E04524" w:rsidRPr="00DF4AD0">
        <w:rPr>
          <w:rFonts w:hAnsi="Times New Roman" w:ascii="Times New Roman"/>
          <w:szCs w:val="24"/>
          <w:lang w:val="hr-HR"/>
        </w:rPr>
        <w:t>k</w:t>
      </w:r>
      <w:r w:rsidR="00065088" w:rsidRPr="00DF4AD0">
        <w:rPr>
          <w:rFonts w:hAnsi="Times New Roman" w:ascii="Times New Roman"/>
          <w:szCs w:val="24"/>
          <w:lang w:val="hr-HR"/>
        </w:rPr>
        <w:t xml:space="preserve"> predloži</w:t>
      </w:r>
      <w:r w:rsidR="00E04524" w:rsidRPr="00DF4AD0">
        <w:rPr>
          <w:rFonts w:hAnsi="Times New Roman" w:ascii="Times New Roman"/>
          <w:szCs w:val="24"/>
          <w:lang w:val="hr-HR"/>
        </w:rPr>
        <w:t>o</w:t>
      </w:r>
      <w:r w:rsidR="00065088" w:rsidRPr="00DF4AD0">
        <w:rPr>
          <w:rFonts w:hAnsi="Times New Roman" w:ascii="Times New Roman"/>
          <w:szCs w:val="24"/>
          <w:lang w:val="hr-HR"/>
        </w:rPr>
        <w:t xml:space="preserve"> pokretanje redovnog stečajnog postupka nad dužnikom, za kojeg je ovaj sud pokrenuo skraćeni stečajni postupak sukladno </w:t>
      </w:r>
      <w:proofErr w:type="spellStart"/>
      <w:r w:rsidR="00065088" w:rsidRPr="00DF4AD0">
        <w:rPr>
          <w:rFonts w:hAnsi="Times New Roman" w:ascii="Times New Roman"/>
          <w:szCs w:val="24"/>
          <w:lang w:val="hr-HR"/>
        </w:rPr>
        <w:t>čl</w:t>
      </w:r>
      <w:proofErr w:type="spellEnd"/>
      <w:r w:rsidR="00065088" w:rsidRPr="00DF4AD0">
        <w:rPr>
          <w:rFonts w:hAnsi="Times New Roman" w:ascii="Times New Roman"/>
          <w:szCs w:val="24"/>
          <w:lang w:val="hr-HR"/>
        </w:rPr>
        <w:t xml:space="preserve"> 428 do 430 SZ.</w:t>
      </w:r>
    </w:p>
    <w:p w:rsidRDefault="00065088" w:rsidP="00A80DEE" w:rsidR="00E27DD7" w:rsidRPr="00DF4AD0">
      <w:pPr>
        <w:jc w:val="both"/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szCs w:val="24"/>
          <w:lang w:val="hr-HR"/>
        </w:rPr>
        <w:tab/>
      </w:r>
      <w:r w:rsidR="00DF4AD0">
        <w:rPr>
          <w:rFonts w:hAnsi="Times New Roman" w:ascii="Times New Roman"/>
          <w:szCs w:val="24"/>
          <w:lang w:val="hr-HR"/>
        </w:rPr>
        <w:tab/>
      </w:r>
      <w:r w:rsidR="00DF4AD0">
        <w:rPr>
          <w:rFonts w:hAnsi="Times New Roman" w:ascii="Times New Roman"/>
          <w:szCs w:val="24"/>
          <w:lang w:val="hr-HR"/>
        </w:rPr>
        <w:tab/>
      </w:r>
    </w:p>
    <w:p w:rsidRDefault="00A80DEE" w:rsidP="001543F6" w:rsidR="001543F6" w:rsidRPr="00DF4AD0">
      <w:pPr>
        <w:jc w:val="center"/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szCs w:val="24"/>
          <w:lang w:val="hr-HR"/>
        </w:rPr>
        <w:t>U Zagrebu</w:t>
      </w:r>
      <w:r w:rsidR="001543F6" w:rsidRPr="00DF4AD0">
        <w:rPr>
          <w:rFonts w:hAnsi="Times New Roman" w:ascii="Times New Roman"/>
          <w:szCs w:val="24"/>
          <w:lang w:val="hr-HR"/>
        </w:rPr>
        <w:t>, 16. siječnja 2017.</w:t>
      </w:r>
    </w:p>
    <w:p w:rsidRDefault="001543F6" w:rsidP="00A80DEE" w:rsidR="00A80DEE" w:rsidRPr="00DF4AD0">
      <w:pPr>
        <w:jc w:val="center"/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szCs w:val="24"/>
          <w:lang w:val="hr-HR"/>
        </w:rPr>
        <w:t xml:space="preserve"> </w:t>
      </w:r>
    </w:p>
    <w:p w:rsidRDefault="001543F6" w:rsidP="00A80DEE" w:rsidR="001543F6" w:rsidRPr="00DF4AD0">
      <w:pPr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i/>
          <w:szCs w:val="24"/>
          <w:lang w:val="hr-HR"/>
        </w:rPr>
        <w:tab/>
      </w:r>
      <w:r w:rsidRPr="00DF4AD0">
        <w:rPr>
          <w:rFonts w:hAnsi="Times New Roman" w:ascii="Times New Roman"/>
          <w:i/>
          <w:szCs w:val="24"/>
          <w:lang w:val="hr-HR"/>
        </w:rPr>
        <w:tab/>
      </w:r>
      <w:r w:rsidRPr="00DF4AD0">
        <w:rPr>
          <w:rFonts w:hAnsi="Times New Roman" w:ascii="Times New Roman"/>
          <w:i/>
          <w:szCs w:val="24"/>
          <w:lang w:val="hr-HR"/>
        </w:rPr>
        <w:tab/>
      </w:r>
      <w:r w:rsidRPr="00DF4AD0">
        <w:rPr>
          <w:rFonts w:hAnsi="Times New Roman" w:ascii="Times New Roman"/>
          <w:i/>
          <w:szCs w:val="24"/>
          <w:lang w:val="hr-HR"/>
        </w:rPr>
        <w:tab/>
      </w:r>
      <w:r w:rsidRPr="00DF4AD0">
        <w:rPr>
          <w:rFonts w:hAnsi="Times New Roman" w:ascii="Times New Roman"/>
          <w:i/>
          <w:szCs w:val="24"/>
          <w:lang w:val="hr-HR"/>
        </w:rPr>
        <w:tab/>
      </w:r>
      <w:r w:rsidRPr="00DF4AD0">
        <w:rPr>
          <w:rFonts w:hAnsi="Times New Roman" w:ascii="Times New Roman"/>
          <w:i/>
          <w:szCs w:val="24"/>
          <w:lang w:val="hr-HR"/>
        </w:rPr>
        <w:tab/>
      </w:r>
      <w:r w:rsidRPr="00DF4AD0">
        <w:rPr>
          <w:rFonts w:hAnsi="Times New Roman" w:ascii="Times New Roman"/>
          <w:i/>
          <w:szCs w:val="24"/>
          <w:lang w:val="hr-HR"/>
        </w:rPr>
        <w:tab/>
      </w:r>
      <w:r w:rsidRPr="00DF4AD0">
        <w:rPr>
          <w:rFonts w:hAnsi="Times New Roman" w:ascii="Times New Roman"/>
          <w:i/>
          <w:szCs w:val="24"/>
          <w:lang w:val="hr-HR"/>
        </w:rPr>
        <w:tab/>
      </w:r>
      <w:r w:rsidRPr="00DF4AD0">
        <w:rPr>
          <w:rFonts w:hAnsi="Times New Roman" w:ascii="Times New Roman"/>
          <w:i/>
          <w:szCs w:val="24"/>
          <w:lang w:val="hr-HR"/>
        </w:rPr>
        <w:tab/>
      </w:r>
      <w:r w:rsidRPr="00DF4AD0">
        <w:rPr>
          <w:rFonts w:hAnsi="Times New Roman" w:ascii="Times New Roman"/>
          <w:szCs w:val="24"/>
          <w:lang w:val="hr-HR"/>
        </w:rPr>
        <w:t>Viša sudska savjetnica:</w:t>
      </w:r>
    </w:p>
    <w:p w:rsidRDefault="001543F6" w:rsidP="00A80DEE" w:rsidR="001543F6" w:rsidRPr="00DF4AD0">
      <w:pPr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szCs w:val="24"/>
          <w:lang w:val="hr-HR"/>
        </w:rPr>
        <w:tab/>
      </w:r>
      <w:r w:rsidRPr="00DF4AD0">
        <w:rPr>
          <w:rFonts w:hAnsi="Times New Roman" w:ascii="Times New Roman"/>
          <w:szCs w:val="24"/>
          <w:lang w:val="hr-HR"/>
        </w:rPr>
        <w:tab/>
      </w:r>
      <w:r w:rsidRPr="00DF4AD0">
        <w:rPr>
          <w:rFonts w:hAnsi="Times New Roman" w:ascii="Times New Roman"/>
          <w:szCs w:val="24"/>
          <w:lang w:val="hr-HR"/>
        </w:rPr>
        <w:tab/>
      </w:r>
      <w:r w:rsidRPr="00DF4AD0">
        <w:rPr>
          <w:rFonts w:hAnsi="Times New Roman" w:ascii="Times New Roman"/>
          <w:szCs w:val="24"/>
          <w:lang w:val="hr-HR"/>
        </w:rPr>
        <w:tab/>
      </w:r>
      <w:r w:rsidRPr="00DF4AD0">
        <w:rPr>
          <w:rFonts w:hAnsi="Times New Roman" w:ascii="Times New Roman"/>
          <w:szCs w:val="24"/>
          <w:lang w:val="hr-HR"/>
        </w:rPr>
        <w:tab/>
      </w:r>
      <w:r w:rsidRPr="00DF4AD0">
        <w:rPr>
          <w:rFonts w:hAnsi="Times New Roman" w:ascii="Times New Roman"/>
          <w:szCs w:val="24"/>
          <w:lang w:val="hr-HR"/>
        </w:rPr>
        <w:tab/>
      </w:r>
      <w:r w:rsidRPr="00DF4AD0">
        <w:rPr>
          <w:rFonts w:hAnsi="Times New Roman" w:ascii="Times New Roman"/>
          <w:szCs w:val="24"/>
          <w:lang w:val="hr-HR"/>
        </w:rPr>
        <w:tab/>
      </w:r>
      <w:r w:rsidRPr="00DF4AD0">
        <w:rPr>
          <w:rFonts w:hAnsi="Times New Roman" w:ascii="Times New Roman"/>
          <w:szCs w:val="24"/>
          <w:lang w:val="hr-HR"/>
        </w:rPr>
        <w:tab/>
      </w:r>
      <w:r w:rsidRPr="00DF4AD0">
        <w:rPr>
          <w:rFonts w:hAnsi="Times New Roman" w:ascii="Times New Roman"/>
          <w:szCs w:val="24"/>
          <w:lang w:val="hr-HR"/>
        </w:rPr>
        <w:tab/>
      </w:r>
      <w:r w:rsidRPr="00DF4AD0">
        <w:rPr>
          <w:rFonts w:hAnsi="Times New Roman" w:ascii="Times New Roman"/>
          <w:szCs w:val="24"/>
          <w:lang w:val="hr-HR"/>
        </w:rPr>
        <w:tab/>
        <w:t>Iva Buljan</w:t>
      </w:r>
    </w:p>
    <w:p w:rsidRDefault="001543F6" w:rsidP="00A80DEE" w:rsidR="001543F6" w:rsidRPr="00DF4AD0">
      <w:pPr>
        <w:rPr>
          <w:rFonts w:hAnsi="Times New Roman" w:ascii="Times New Roman"/>
          <w:i/>
          <w:szCs w:val="24"/>
          <w:lang w:val="hr-HR"/>
        </w:rPr>
      </w:pPr>
    </w:p>
    <w:p w:rsidRDefault="00A80DEE" w:rsidP="00A80DEE" w:rsidR="00A80DEE" w:rsidRPr="00DF4AD0">
      <w:pPr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szCs w:val="24"/>
          <w:lang w:val="hr-HR"/>
        </w:rPr>
        <w:t>UPUTA O PRAVNOM  LIJEKU:</w:t>
      </w:r>
    </w:p>
    <w:p w:rsidRDefault="00A80DEE" w:rsidP="00A80DEE" w:rsidR="00A80DEE" w:rsidRPr="00DF4AD0">
      <w:pPr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A80DEE" w:rsidP="00A80DEE" w:rsidR="00A80DEE" w:rsidRPr="00DF4A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80DEE" w:rsidP="00A80DEE" w:rsidR="00A80DEE" w:rsidRPr="00DF4AD0">
      <w:pPr>
        <w:jc w:val="both"/>
        <w:rPr>
          <w:rFonts w:hAnsi="Times New Roman" w:ascii="Times New Roman"/>
          <w:szCs w:val="24"/>
          <w:lang w:val="hr-HR"/>
        </w:rPr>
      </w:pPr>
      <w:r w:rsidRPr="00DF4AD0">
        <w:rPr>
          <w:rFonts w:hAnsi="Times New Roman" w:ascii="Times New Roman"/>
          <w:szCs w:val="24"/>
          <w:lang w:val="hr-HR"/>
        </w:rPr>
        <w:t>DN</w:t>
      </w:r>
      <w:r w:rsidR="00065088" w:rsidRPr="00DF4AD0">
        <w:rPr>
          <w:rFonts w:hAnsi="Times New Roman" w:ascii="Times New Roman"/>
          <w:szCs w:val="24"/>
          <w:lang w:val="hr-HR"/>
        </w:rPr>
        <w:t>A</w:t>
      </w:r>
      <w:r w:rsidRPr="00DF4AD0">
        <w:rPr>
          <w:rFonts w:hAnsi="Times New Roman" w:ascii="Times New Roman"/>
          <w:szCs w:val="24"/>
          <w:lang w:val="hr-HR"/>
        </w:rPr>
        <w:t>:</w:t>
      </w:r>
    </w:p>
    <w:p w:rsidRDefault="0025793C" w:rsidP="00A80DEE" w:rsidR="00A80D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543F6" w:rsidRPr="00DF4AD0">
        <w:rPr>
          <w:rFonts w:hAnsi="Times New Roman" w:ascii="Times New Roman"/>
          <w:szCs w:val="24"/>
          <w:lang w:val="hr-HR"/>
        </w:rPr>
        <w:t>e-oglasna ploča suda 8 dana</w:t>
      </w:r>
    </w:p>
    <w:p w:rsidRDefault="0025793C" w:rsidP="009D5C39" w:rsidR="00E01864" w:rsidRPr="00DF4AD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2. vjerovniku, BOMARK d.o.o</w:t>
      </w:r>
      <w:r w:rsidR="009D5C39" w:rsidRPr="00DF4AD0">
        <w:rPr>
          <w:rFonts w:hAnsi="Times New Roman" w:ascii="Times New Roman"/>
          <w:szCs w:val="24"/>
        </w:rPr>
        <w:tab/>
      </w:r>
      <w:r w:rsidR="00C7127F" w:rsidRPr="00DF4AD0">
        <w:rPr>
          <w:rFonts w:hAnsi="Times New Roman" w:ascii="Times New Roman"/>
          <w:szCs w:val="24"/>
        </w:rPr>
        <w:tab/>
      </w:r>
      <w:r w:rsidR="00C7127F" w:rsidRPr="00DF4AD0">
        <w:rPr>
          <w:rFonts w:hAnsi="Times New Roman" w:ascii="Times New Roman"/>
          <w:szCs w:val="24"/>
        </w:rPr>
        <w:tab/>
      </w:r>
      <w:r w:rsidR="00C7127F" w:rsidRPr="00DF4AD0">
        <w:rPr>
          <w:rFonts w:hAnsi="Times New Roman" w:ascii="Times New Roman"/>
          <w:szCs w:val="24"/>
        </w:rPr>
        <w:tab/>
      </w:r>
      <w:r w:rsidR="00C7127F" w:rsidRPr="00DF4AD0">
        <w:rPr>
          <w:rFonts w:hAnsi="Times New Roman" w:ascii="Times New Roman"/>
          <w:szCs w:val="24"/>
        </w:rPr>
        <w:tab/>
      </w:r>
      <w:r w:rsidR="00C7127F" w:rsidRPr="00DF4AD0">
        <w:rPr>
          <w:rFonts w:hAnsi="Times New Roman" w:ascii="Times New Roman"/>
          <w:szCs w:val="24"/>
        </w:rPr>
        <w:tab/>
      </w:r>
    </w:p>
    <w:sectPr w:rsidSect="00C7127F" w:rsidR="00E01864" w:rsidRPr="00DF4AD0">
      <w:headerReference w:type="even" r:id="rId10"/>
      <w:headerReference w:type="default" r:id="rId11"/>
      <w:pgSz w:code="9" w:h="16840" w:w="11907"/>
      <w:pgMar w:gutter="0" w:footer="720" w:header="720" w:left="1620" w:bottom="1418" w:right="1287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3AE" w:rsidR="00AC33AE">
      <w:r>
        <w:separator/>
      </w:r>
    </w:p>
  </w:endnote>
  <w:endnote w:id="0" w:type="continuationSeparator">
    <w:p w:rsidRDefault="00AC33AE" w:rsidR="00AC3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3AE" w:rsidR="00AC33AE">
      <w:r>
        <w:separator/>
      </w:r>
    </w:p>
  </w:footnote>
  <w:footnote w:id="0" w:type="continuationSeparator">
    <w:p w:rsidRDefault="00AC33AE" w:rsidR="00AC33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7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2C15BD"/>
    <w:multiLevelType w:val="hybridMultilevel"/>
    <w:tmpl w:val="2D881A98"/>
    <w:lvl w:tplc="1750D072" w:ilvl="0">
      <w:start w:val="2"/>
      <w:numFmt w:val="upp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3271"/>
      </w:pPr>
    </w:lvl>
    <w:lvl w:tplc="041A0019" w:ilvl="1">
      <w:start w:val="1"/>
      <w:numFmt w:val="lowerLetter"/>
      <w:lvlText w:val="%2."/>
      <w:lvlJc w:val="left"/>
      <w:pPr>
        <w:ind w:hanging="360" w:left="2147"/>
      </w:pPr>
    </w:lvl>
    <w:lvl w:tplc="041A001B" w:ilvl="2">
      <w:start w:val="1"/>
      <w:numFmt w:val="lowerRoman"/>
      <w:lvlText w:val="%3."/>
      <w:lvlJc w:val="right"/>
      <w:pPr>
        <w:ind w:hanging="180" w:left="2867"/>
      </w:pPr>
    </w:lvl>
    <w:lvl w:tplc="041A000F" w:ilvl="3">
      <w:start w:val="1"/>
      <w:numFmt w:val="decimal"/>
      <w:lvlText w:val="%4."/>
      <w:lvlJc w:val="left"/>
      <w:pPr>
        <w:ind w:hanging="360" w:left="3587"/>
      </w:pPr>
    </w:lvl>
    <w:lvl w:tplc="041A0019" w:ilvl="4">
      <w:start w:val="1"/>
      <w:numFmt w:val="lowerLetter"/>
      <w:lvlText w:val="%5."/>
      <w:lvlJc w:val="left"/>
      <w:pPr>
        <w:ind w:hanging="360" w:left="4307"/>
      </w:pPr>
    </w:lvl>
    <w:lvl w:tplc="041A001B" w:ilvl="5">
      <w:start w:val="1"/>
      <w:numFmt w:val="lowerRoman"/>
      <w:lvlText w:val="%6."/>
      <w:lvlJc w:val="right"/>
      <w:pPr>
        <w:ind w:hanging="180" w:left="5027"/>
      </w:pPr>
    </w:lvl>
    <w:lvl w:tplc="041A000F" w:ilvl="6">
      <w:start w:val="1"/>
      <w:numFmt w:val="decimal"/>
      <w:lvlText w:val="%7."/>
      <w:lvlJc w:val="left"/>
      <w:pPr>
        <w:ind w:hanging="360" w:left="5747"/>
      </w:pPr>
    </w:lvl>
    <w:lvl w:tplc="041A0019" w:ilvl="7">
      <w:start w:val="1"/>
      <w:numFmt w:val="lowerLetter"/>
      <w:lvlText w:val="%8."/>
      <w:lvlJc w:val="left"/>
      <w:pPr>
        <w:ind w:hanging="360" w:left="6467"/>
      </w:pPr>
    </w:lvl>
    <w:lvl w:tplc="041A001B" w:ilvl="8">
      <w:start w:val="1"/>
      <w:numFmt w:val="lowerRoman"/>
      <w:lvlText w:val="%9."/>
      <w:lvlJc w:val="right"/>
      <w:pPr>
        <w:ind w:hanging="180" w:left="7187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653"/>
    <w:rsid w:val="000223F8"/>
    <w:rsid w:val="00027335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65088"/>
    <w:rsid w:val="00086014"/>
    <w:rsid w:val="00093FFD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3F6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55"/>
    <w:rsid w:val="001E74FF"/>
    <w:rsid w:val="001F346B"/>
    <w:rsid w:val="001F352C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3F52"/>
    <w:rsid w:val="00242BF3"/>
    <w:rsid w:val="0025441F"/>
    <w:rsid w:val="002558D3"/>
    <w:rsid w:val="0025793C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501D"/>
    <w:rsid w:val="002F1091"/>
    <w:rsid w:val="002F2A18"/>
    <w:rsid w:val="002F4295"/>
    <w:rsid w:val="002F7A49"/>
    <w:rsid w:val="003002DC"/>
    <w:rsid w:val="003014C5"/>
    <w:rsid w:val="00304FD4"/>
    <w:rsid w:val="00306A6F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518E7"/>
    <w:rsid w:val="0036128E"/>
    <w:rsid w:val="0036763D"/>
    <w:rsid w:val="003771A0"/>
    <w:rsid w:val="0037763C"/>
    <w:rsid w:val="00383B4B"/>
    <w:rsid w:val="00384561"/>
    <w:rsid w:val="0038673A"/>
    <w:rsid w:val="00397F88"/>
    <w:rsid w:val="003A0DAE"/>
    <w:rsid w:val="003A1A33"/>
    <w:rsid w:val="003A1D13"/>
    <w:rsid w:val="003B2EC1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4952"/>
    <w:rsid w:val="0045701C"/>
    <w:rsid w:val="004570FE"/>
    <w:rsid w:val="00460E56"/>
    <w:rsid w:val="00467C1F"/>
    <w:rsid w:val="00471EE0"/>
    <w:rsid w:val="00476870"/>
    <w:rsid w:val="00481415"/>
    <w:rsid w:val="00481B26"/>
    <w:rsid w:val="00491B23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4F7D01"/>
    <w:rsid w:val="005072D1"/>
    <w:rsid w:val="00510B96"/>
    <w:rsid w:val="005126B9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2E07"/>
    <w:rsid w:val="00593301"/>
    <w:rsid w:val="00593584"/>
    <w:rsid w:val="005A3754"/>
    <w:rsid w:val="005A4774"/>
    <w:rsid w:val="005A7000"/>
    <w:rsid w:val="005A7501"/>
    <w:rsid w:val="005B4C8E"/>
    <w:rsid w:val="005C58CA"/>
    <w:rsid w:val="005C7BDA"/>
    <w:rsid w:val="005D07C0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6F7E57"/>
    <w:rsid w:val="00700CA7"/>
    <w:rsid w:val="00704AE2"/>
    <w:rsid w:val="00706CE5"/>
    <w:rsid w:val="00716992"/>
    <w:rsid w:val="00721192"/>
    <w:rsid w:val="00725962"/>
    <w:rsid w:val="00727354"/>
    <w:rsid w:val="00727EF8"/>
    <w:rsid w:val="00732A86"/>
    <w:rsid w:val="007372BD"/>
    <w:rsid w:val="00740628"/>
    <w:rsid w:val="007457C0"/>
    <w:rsid w:val="00752928"/>
    <w:rsid w:val="007535F2"/>
    <w:rsid w:val="00753BDA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D211A"/>
    <w:rsid w:val="007D2AA9"/>
    <w:rsid w:val="007D76F9"/>
    <w:rsid w:val="007E07B1"/>
    <w:rsid w:val="007F2207"/>
    <w:rsid w:val="007F7513"/>
    <w:rsid w:val="00802A45"/>
    <w:rsid w:val="008032BC"/>
    <w:rsid w:val="00803557"/>
    <w:rsid w:val="00813ECE"/>
    <w:rsid w:val="008162E0"/>
    <w:rsid w:val="008303E6"/>
    <w:rsid w:val="00834DFA"/>
    <w:rsid w:val="00837786"/>
    <w:rsid w:val="0084437F"/>
    <w:rsid w:val="00853210"/>
    <w:rsid w:val="00860C7D"/>
    <w:rsid w:val="00863B92"/>
    <w:rsid w:val="00872A09"/>
    <w:rsid w:val="00874415"/>
    <w:rsid w:val="008811CA"/>
    <w:rsid w:val="008822F2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3ACE"/>
    <w:rsid w:val="008C624D"/>
    <w:rsid w:val="008C7A64"/>
    <w:rsid w:val="008D0AA7"/>
    <w:rsid w:val="008D6E92"/>
    <w:rsid w:val="008E062C"/>
    <w:rsid w:val="008E2FDA"/>
    <w:rsid w:val="008E547D"/>
    <w:rsid w:val="008E551D"/>
    <w:rsid w:val="008E575D"/>
    <w:rsid w:val="008F1073"/>
    <w:rsid w:val="008F23AB"/>
    <w:rsid w:val="008F6834"/>
    <w:rsid w:val="00900AD1"/>
    <w:rsid w:val="009017F7"/>
    <w:rsid w:val="009023DB"/>
    <w:rsid w:val="00912F97"/>
    <w:rsid w:val="0091666E"/>
    <w:rsid w:val="00916877"/>
    <w:rsid w:val="00920A62"/>
    <w:rsid w:val="00925E1C"/>
    <w:rsid w:val="00940B5D"/>
    <w:rsid w:val="00941B53"/>
    <w:rsid w:val="0094202C"/>
    <w:rsid w:val="00945AE8"/>
    <w:rsid w:val="0095677C"/>
    <w:rsid w:val="00956E9E"/>
    <w:rsid w:val="009653CB"/>
    <w:rsid w:val="00970AA9"/>
    <w:rsid w:val="00971C38"/>
    <w:rsid w:val="009752B0"/>
    <w:rsid w:val="00980D42"/>
    <w:rsid w:val="0098337E"/>
    <w:rsid w:val="00986574"/>
    <w:rsid w:val="009866F4"/>
    <w:rsid w:val="009934F5"/>
    <w:rsid w:val="0099793A"/>
    <w:rsid w:val="009A6F1E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D5C39"/>
    <w:rsid w:val="009E2458"/>
    <w:rsid w:val="009E52DE"/>
    <w:rsid w:val="009E5EC7"/>
    <w:rsid w:val="009E77F3"/>
    <w:rsid w:val="009F0176"/>
    <w:rsid w:val="009F187D"/>
    <w:rsid w:val="009F2492"/>
    <w:rsid w:val="00A012D1"/>
    <w:rsid w:val="00A0248E"/>
    <w:rsid w:val="00A0280D"/>
    <w:rsid w:val="00A0591B"/>
    <w:rsid w:val="00A22BFA"/>
    <w:rsid w:val="00A276F6"/>
    <w:rsid w:val="00A27F24"/>
    <w:rsid w:val="00A305F4"/>
    <w:rsid w:val="00A307D7"/>
    <w:rsid w:val="00A421CD"/>
    <w:rsid w:val="00A53351"/>
    <w:rsid w:val="00A609E3"/>
    <w:rsid w:val="00A615C2"/>
    <w:rsid w:val="00A67709"/>
    <w:rsid w:val="00A71D26"/>
    <w:rsid w:val="00A80DEE"/>
    <w:rsid w:val="00A80FE8"/>
    <w:rsid w:val="00A85943"/>
    <w:rsid w:val="00A94C58"/>
    <w:rsid w:val="00A97E0D"/>
    <w:rsid w:val="00AC33AE"/>
    <w:rsid w:val="00AC6DD8"/>
    <w:rsid w:val="00AD0F34"/>
    <w:rsid w:val="00AD4212"/>
    <w:rsid w:val="00AD4785"/>
    <w:rsid w:val="00AD6762"/>
    <w:rsid w:val="00AD7D79"/>
    <w:rsid w:val="00AE0120"/>
    <w:rsid w:val="00AE0E9D"/>
    <w:rsid w:val="00AE3ADB"/>
    <w:rsid w:val="00AE7BD4"/>
    <w:rsid w:val="00AF595B"/>
    <w:rsid w:val="00B006C7"/>
    <w:rsid w:val="00B00C89"/>
    <w:rsid w:val="00B0157F"/>
    <w:rsid w:val="00B033A2"/>
    <w:rsid w:val="00B107F2"/>
    <w:rsid w:val="00B16DF7"/>
    <w:rsid w:val="00B1783A"/>
    <w:rsid w:val="00B22DD3"/>
    <w:rsid w:val="00B2542A"/>
    <w:rsid w:val="00B33891"/>
    <w:rsid w:val="00B34DDB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A60E3"/>
    <w:rsid w:val="00BB6C1F"/>
    <w:rsid w:val="00BB7C97"/>
    <w:rsid w:val="00BC1568"/>
    <w:rsid w:val="00BD198F"/>
    <w:rsid w:val="00BD4DED"/>
    <w:rsid w:val="00BE63A1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759A"/>
    <w:rsid w:val="00C41D92"/>
    <w:rsid w:val="00C43D74"/>
    <w:rsid w:val="00C4518F"/>
    <w:rsid w:val="00C47687"/>
    <w:rsid w:val="00C51FE8"/>
    <w:rsid w:val="00C53BCA"/>
    <w:rsid w:val="00C62217"/>
    <w:rsid w:val="00C65179"/>
    <w:rsid w:val="00C65939"/>
    <w:rsid w:val="00C677CE"/>
    <w:rsid w:val="00C7127F"/>
    <w:rsid w:val="00C7170D"/>
    <w:rsid w:val="00C754BD"/>
    <w:rsid w:val="00C75941"/>
    <w:rsid w:val="00C8299E"/>
    <w:rsid w:val="00C8594B"/>
    <w:rsid w:val="00C85EDA"/>
    <w:rsid w:val="00C93B25"/>
    <w:rsid w:val="00C966B9"/>
    <w:rsid w:val="00C9694A"/>
    <w:rsid w:val="00CB7B86"/>
    <w:rsid w:val="00CC05B0"/>
    <w:rsid w:val="00CC0DDF"/>
    <w:rsid w:val="00CC2BED"/>
    <w:rsid w:val="00CD12D6"/>
    <w:rsid w:val="00CD6FD2"/>
    <w:rsid w:val="00CE6185"/>
    <w:rsid w:val="00CF36C9"/>
    <w:rsid w:val="00D01FF9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508F9"/>
    <w:rsid w:val="00D63135"/>
    <w:rsid w:val="00D75C6C"/>
    <w:rsid w:val="00D90465"/>
    <w:rsid w:val="00DA09AC"/>
    <w:rsid w:val="00DA2D83"/>
    <w:rsid w:val="00DB5026"/>
    <w:rsid w:val="00DB7D0D"/>
    <w:rsid w:val="00DC0415"/>
    <w:rsid w:val="00DC1807"/>
    <w:rsid w:val="00DC33F6"/>
    <w:rsid w:val="00DD19A3"/>
    <w:rsid w:val="00DD3F80"/>
    <w:rsid w:val="00DE4A40"/>
    <w:rsid w:val="00DF4AD0"/>
    <w:rsid w:val="00E002FE"/>
    <w:rsid w:val="00E01864"/>
    <w:rsid w:val="00E04524"/>
    <w:rsid w:val="00E04AB6"/>
    <w:rsid w:val="00E062C4"/>
    <w:rsid w:val="00E127B6"/>
    <w:rsid w:val="00E1472C"/>
    <w:rsid w:val="00E151B6"/>
    <w:rsid w:val="00E15496"/>
    <w:rsid w:val="00E22A86"/>
    <w:rsid w:val="00E240F6"/>
    <w:rsid w:val="00E24C27"/>
    <w:rsid w:val="00E24EC9"/>
    <w:rsid w:val="00E25F59"/>
    <w:rsid w:val="00E27DD7"/>
    <w:rsid w:val="00E371B1"/>
    <w:rsid w:val="00E40B2E"/>
    <w:rsid w:val="00E446E2"/>
    <w:rsid w:val="00E50150"/>
    <w:rsid w:val="00E51689"/>
    <w:rsid w:val="00E52E8D"/>
    <w:rsid w:val="00E54B64"/>
    <w:rsid w:val="00E5638A"/>
    <w:rsid w:val="00E564EB"/>
    <w:rsid w:val="00E63D27"/>
    <w:rsid w:val="00E66430"/>
    <w:rsid w:val="00E67543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0C7A"/>
    <w:rsid w:val="00ED360A"/>
    <w:rsid w:val="00ED5B21"/>
    <w:rsid w:val="00ED64A2"/>
    <w:rsid w:val="00ED791E"/>
    <w:rsid w:val="00EE0083"/>
    <w:rsid w:val="00EE15AC"/>
    <w:rsid w:val="00F00F91"/>
    <w:rsid w:val="00F05D49"/>
    <w:rsid w:val="00F06F35"/>
    <w:rsid w:val="00F070A5"/>
    <w:rsid w:val="00F07AC2"/>
    <w:rsid w:val="00F12CCE"/>
    <w:rsid w:val="00F12F85"/>
    <w:rsid w:val="00F14D26"/>
    <w:rsid w:val="00F17882"/>
    <w:rsid w:val="00F20EC5"/>
    <w:rsid w:val="00F25534"/>
    <w:rsid w:val="00F27517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93DDA"/>
    <w:rsid w:val="00F95288"/>
    <w:rsid w:val="00FA01D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7C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7C1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7C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7C1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C1F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C1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C1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7C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7C1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7C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7C1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C1F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C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C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275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6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ALMISSA PAK d.o.o.</izvorni_sadrzaj>
    <derivirana_varijabla naziv="DomainObject.Predmet.ProtustrankaFormated_1">  ALMISSA PAK d.o.o.</derivirana_varijabla>
  </DomainObject.Predmet.ProtustrankaFormated>
  <DomainObject.Predmet.ProtustrankaFormatedOIB>
    <izvorni_sadrzaj>  ALMISSA PAK d.o.o., OIB 53972019344</izvorni_sadrzaj>
    <derivirana_varijabla naziv="DomainObject.Predmet.ProtustrankaFormatedOIB_1">  ALMISSA PAK d.o.o., OIB 53972019344</derivirana_varijabla>
  </DomainObject.Predmet.ProtustrankaFormatedOIB>
  <DomainObject.Predmet.ProtustrankaFormatedWithAdress>
    <izvorni_sadrzaj> ALMISSA PAK d.o.o., Odakova 3, 10000 Zagreb</izvorni_sadrzaj>
    <derivirana_varijabla naziv="DomainObject.Predmet.ProtustrankaFormatedWithAdress_1"> ALMISSA PAK d.o.o., Odakova 3, 10000 Zagreb</derivirana_varijabla>
  </DomainObject.Predmet.ProtustrankaFormatedWithAdress>
  <DomainObject.Predmet.ProtustrankaFormatedWithAdressOIB>
    <izvorni_sadrzaj> ALMISSA PAK d.o.o., OIB 53972019344, Odakova 3, 10000 Zagreb</izvorni_sadrzaj>
    <derivirana_varijabla naziv="DomainObject.Predmet.ProtustrankaFormatedWithAdressOIB_1"> ALMISSA PAK d.o.o., OIB 53972019344, Odakova 3, 10000 Zagreb</derivirana_varijabla>
  </DomainObject.Predmet.ProtustrankaFormatedWithAdressOIB>
  <DomainObject.Predmet.ProtustrankaWithAdress>
    <izvorni_sadrzaj>ALMISSA PAK d.o.o. Odakova 3, 10000 Zagreb</izvorni_sadrzaj>
    <derivirana_varijabla naziv="DomainObject.Predmet.ProtustrankaWithAdress_1">ALMISSA PAK d.o.o. Odakova 3, 10000 Zagreb</derivirana_varijabla>
  </DomainObject.Predmet.ProtustrankaWithAdress>
  <DomainObject.Predmet.ProtustrankaWithAdressOIB>
    <izvorni_sadrzaj>ALMISSA PAK d.o.o., OIB 53972019344, Odakova 3, 10000 Zagreb</izvorni_sadrzaj>
    <derivirana_varijabla naziv="DomainObject.Predmet.ProtustrankaWithAdressOIB_1">ALMISSA PAK d.o.o., OIB 53972019344, Odakova 3, 10000 Zagreb</derivirana_varijabla>
  </DomainObject.Predmet.ProtustrankaWithAdressOIB>
  <DomainObject.Predmet.ProtustrankaNazivFormated>
    <izvorni_sadrzaj>ALMISSA PAK d.o.o.</izvorni_sadrzaj>
    <derivirana_varijabla naziv="DomainObject.Predmet.ProtustrankaNazivFormated_1">ALMISSA PAK d.o.o.</derivirana_varijabla>
  </DomainObject.Predmet.ProtustrankaNazivFormated>
  <DomainObject.Predmet.ProtustrankaNazivFormatedOIB>
    <izvorni_sadrzaj>ALMISSA PAK d.o.o., OIB 53972019344</izvorni_sadrzaj>
    <derivirana_varijabla naziv="DomainObject.Predmet.ProtustrankaNazivFormatedOIB_1">ALMISSA PAK d.o.o., OIB 53972019344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ALMISSA PAK d.o.o.</item>
    </izvorni_sadrzaj>
    <derivirana_varijabla naziv="DomainObject.Predmet.ProtuStrankaListFormated_1">
      <item>ALMISSA PAK d.o.o.</item>
    </derivirana_varijabla>
  </DomainObject.Predmet.ProtuStrankaListFormated>
  <DomainObject.Predmet.ProtuStrankaListFormatedOIB>
    <izvorni_sadrzaj>
      <item>ALMISSA PAK d.o.o., OIB 53972019344</item>
    </izvorni_sadrzaj>
    <derivirana_varijabla naziv="DomainObject.Predmet.ProtuStrankaListFormatedOIB_1">
      <item>ALMISSA PAK d.o.o., OIB 53972019344</item>
    </derivirana_varijabla>
  </DomainObject.Predmet.ProtuStrankaListFormatedOIB>
  <DomainObject.Predmet.ProtuStrankaListFormatedWithAdress>
    <izvorni_sadrzaj>
      <item>ALMISSA PAK d.o.o., Odakova 3, 10000 Zagreb</item>
    </izvorni_sadrzaj>
    <derivirana_varijabla naziv="DomainObject.Predmet.ProtuStrankaListFormatedWithAdress_1">
      <item>ALMISSA PAK d.o.o., Odakova 3, 10000 Zagreb</item>
    </derivirana_varijabla>
  </DomainObject.Predmet.ProtuStrankaListFormatedWithAdress>
  <DomainObject.Predmet.ProtuStrankaListFormatedWithAdressOIB>
    <izvorni_sadrzaj>
      <item>ALMISSA PAK d.o.o., OIB 53972019344, Odakova 3, 10000 Zagreb</item>
    </izvorni_sadrzaj>
    <derivirana_varijabla naziv="DomainObject.Predmet.ProtuStrankaListFormatedWithAdressOIB_1">
      <item>ALMISSA PAK d.o.o., OIB 53972019344, Odakova 3, 10000 Zagreb</item>
    </derivirana_varijabla>
  </DomainObject.Predmet.ProtuStrankaListFormatedWithAdressOIB>
  <DomainObject.Predmet.ProtuStrankaListNazivFormated>
    <izvorni_sadrzaj>
      <item>ALMISSA PAK d.o.o.</item>
    </izvorni_sadrzaj>
    <derivirana_varijabla naziv="DomainObject.Predmet.ProtuStrankaListNazivFormated_1">
      <item>ALMISSA PAK d.o.o.</item>
    </derivirana_varijabla>
  </DomainObject.Predmet.ProtuStrankaListNazivFormated>
  <DomainObject.Predmet.ProtuStrankaListNazivFormatedOIB>
    <izvorni_sadrzaj>
      <item>ALMISSA PAK d.o.o., OIB 53972019344</item>
    </izvorni_sadrzaj>
    <derivirana_varijabla naziv="DomainObject.Predmet.ProtuStrankaListNazivFormatedOIB_1">
      <item>ALMISSA PAK d.o.o., OIB 53972019344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ALMISSA PAK d.o.o.</izvorni_sadrzaj>
    <derivirana_varijabla naziv="DomainObject.Predmet.ProtustrankaIDrugi_1">ALMISSA PAK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ALMISSA PAK d.o.o., OIB 53972019344, Odakova 3, 10000 Zagreb</izvorni_sadrzaj>
    <derivirana_varijabla naziv="DomainObject.Predmet.ProtustrankaIDrugiAdressOIB_1">ALMISSA PAK d.o.o., OIB 53972019344, Odakova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ALMISSA PAK d.o.o.</item>
    </izvorni_sadrzaj>
    <derivirana_varijabla naziv="DomainObject.Predmet.SudioniciListNaziv_1">
      <item>FINA Regionalni centar Zagreb</item>
      <item>ALMISSA PAK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ALMISSA PAK d.o.o., OIB 53972019344, Odakova 3,10000 Zagreb</item>
    </izvorni_sadrzaj>
    <derivirana_varijabla naziv="DomainObject.Predmet.SudioniciListAdressOIB_1">
      <item>FINA Regionalni centar Zagreb, OIB 85821130368, Trg svibanjskih žrtava 1995. br. 1,10000 Zagreb</item>
      <item>ALMISSA PAK d.o.o., OIB 53972019344,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53972019344</item>
    </izvorni_sadrzaj>
    <derivirana_varijabla naziv="DomainObject.Predmet.SudioniciListNazivOIB_1">
      <item>, OIB 85821130368</item>
      <item>, OIB 53972019344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1093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2017-01-16T13:16:00Z</dcterms:created>
  <dc:creator>rsticn</dc:creator>
  <cp:lastModifiedBy>Iva Buljan</cp:lastModifiedBy>
  <cp:lastPrinted>2017-01-16T13:16:00Z</cp:lastPrinted>
  <dcterms:modified xmlns:xsi="http://www.w3.org/2001/XMLSchema-instance" xsi:type="dcterms:W3CDTF">2017-01-16T13:17:00Z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