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5be0" w14:paraId="9ad5be0" w:rsidRDefault="003772D4" w:rsidP="00DD1E5B" w:rsidR="003772D4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945</w:t>
      </w:r>
      <w:r w:rsidRPr="000175CB">
        <w:rPr>
          <w:sz w:val="22"/>
          <w:szCs w:val="22"/>
        </w:rPr>
        <w:t>/15-6</w:t>
      </w:r>
    </w:p>
    <w:p w:rsidRDefault="003772D4" w:rsidP="00E87D86" w:rsidR="003772D4" w:rsidRPr="000175CB">
      <w:pPr>
        <w:jc w:val="both"/>
        <w:rPr>
          <w:sz w:val="22"/>
          <w:szCs w:val="22"/>
        </w:rPr>
      </w:pPr>
    </w:p>
    <w:p w:rsidRDefault="003772D4" w:rsidP="00E87D86" w:rsidR="003772D4" w:rsidRPr="000175CB">
      <w:pPr>
        <w:jc w:val="both"/>
        <w:rPr>
          <w:sz w:val="22"/>
          <w:szCs w:val="22"/>
        </w:rPr>
      </w:pPr>
    </w:p>
    <w:p w:rsidRDefault="003772D4" w:rsidP="00E87D86" w:rsidR="003772D4" w:rsidRPr="000175CB">
      <w:pPr>
        <w:jc w:val="both"/>
        <w:rPr>
          <w:bCs/>
          <w:sz w:val="22"/>
          <w:szCs w:val="22"/>
        </w:rPr>
      </w:pPr>
    </w:p>
    <w:p w:rsidRDefault="003772D4" w:rsidP="00E87D86" w:rsidR="003772D4" w:rsidRPr="000175CB">
      <w:pPr>
        <w:jc w:val="both"/>
        <w:rPr>
          <w:bCs/>
          <w:sz w:val="22"/>
          <w:szCs w:val="22"/>
        </w:rPr>
      </w:pPr>
    </w:p>
    <w:p w:rsidRDefault="003772D4" w:rsidP="00E87D86" w:rsidR="003772D4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3772D4" w:rsidP="00E87D86" w:rsidR="003772D4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3772D4" w:rsidP="00FC1537" w:rsidR="003772D4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772D4" w:rsidP="00E87D86" w:rsidR="003772D4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772D4" w:rsidP="00FC1537" w:rsidR="003772D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3772D4" w:rsidP="00E87D86" w:rsidR="003772D4" w:rsidRPr="000175CB">
      <w:pPr>
        <w:rPr>
          <w:sz w:val="22"/>
          <w:szCs w:val="22"/>
        </w:rPr>
      </w:pPr>
    </w:p>
    <w:p w:rsidRDefault="003772D4" w:rsidP="001F7D4E" w:rsidR="003772D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772D4" w:rsidP="001F7D4E" w:rsidR="003772D4" w:rsidRPr="000175CB">
      <w:pPr>
        <w:jc w:val="center"/>
        <w:rPr>
          <w:sz w:val="22"/>
          <w:szCs w:val="22"/>
        </w:rPr>
      </w:pPr>
    </w:p>
    <w:p w:rsidRDefault="003772D4" w:rsidP="000175CB" w:rsidR="003772D4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PALOK d.o.o., Zadar, Mihovila Klaića 6, OIB 77667080029,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16.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3772D4" w:rsidP="00E87D86" w:rsidR="003772D4" w:rsidRPr="000175CB">
      <w:pPr>
        <w:ind w:firstLine="720"/>
        <w:jc w:val="both"/>
        <w:rPr>
          <w:sz w:val="22"/>
          <w:szCs w:val="22"/>
        </w:rPr>
      </w:pPr>
    </w:p>
    <w:p w:rsidRDefault="003772D4" w:rsidP="004D697C" w:rsidR="003772D4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772D4" w:rsidP="000175CB" w:rsidR="003772D4" w:rsidRPr="000175CB">
      <w:pPr>
        <w:jc w:val="both"/>
        <w:rPr>
          <w:sz w:val="22"/>
          <w:szCs w:val="22"/>
        </w:rPr>
      </w:pPr>
    </w:p>
    <w:p w:rsidRDefault="003772D4" w:rsidP="005C42A8" w:rsidR="003772D4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PALOK d.o.o., Zadar, Mihovila Klaića 6, OIB 77667080029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2.366,93</w:t>
      </w:r>
      <w:r w:rsidRPr="000175CB">
        <w:rPr>
          <w:sz w:val="22"/>
          <w:szCs w:val="22"/>
        </w:rPr>
        <w:t xml:space="preserve"> kn. </w:t>
      </w:r>
    </w:p>
    <w:p w:rsidRDefault="003772D4" w:rsidP="00E87D86" w:rsidR="003772D4" w:rsidRPr="000175CB">
      <w:pPr>
        <w:jc w:val="both"/>
        <w:rPr>
          <w:sz w:val="22"/>
          <w:szCs w:val="22"/>
        </w:rPr>
      </w:pPr>
    </w:p>
    <w:p w:rsidRDefault="003772D4" w:rsidP="00CD5142" w:rsidR="003772D4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Nikolla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Palok</w:t>
      </w:r>
      <w:proofErr w:type="spellEnd"/>
      <w:r>
        <w:rPr>
          <w:sz w:val="22"/>
          <w:szCs w:val="22"/>
        </w:rPr>
        <w:t xml:space="preserve">, Srbija i Crna Gora, Klina, Naglavci </w:t>
      </w:r>
      <w:proofErr w:type="spellStart"/>
      <w:r>
        <w:rPr>
          <w:sz w:val="22"/>
          <w:szCs w:val="22"/>
        </w:rPr>
        <w:t>bb</w:t>
      </w:r>
      <w:proofErr w:type="spellEnd"/>
      <w:r>
        <w:rPr>
          <w:sz w:val="22"/>
          <w:szCs w:val="22"/>
        </w:rPr>
        <w:t>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3772D4" w:rsidP="00CD5142" w:rsidR="003772D4" w:rsidRPr="000175CB">
      <w:pPr>
        <w:jc w:val="both"/>
        <w:rPr>
          <w:sz w:val="22"/>
          <w:szCs w:val="22"/>
        </w:rPr>
      </w:pPr>
    </w:p>
    <w:p w:rsidRDefault="003772D4" w:rsidP="00B26015" w:rsidR="003772D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945</w:t>
      </w:r>
      <w:r w:rsidRPr="000175CB">
        <w:rPr>
          <w:sz w:val="22"/>
          <w:szCs w:val="22"/>
        </w:rPr>
        <w:t>-2015.</w:t>
      </w:r>
    </w:p>
    <w:p w:rsidRDefault="003772D4" w:rsidP="00DD1E5B" w:rsidR="003772D4" w:rsidRPr="000175CB">
      <w:pPr>
        <w:jc w:val="both"/>
        <w:rPr>
          <w:sz w:val="22"/>
          <w:szCs w:val="22"/>
        </w:rPr>
      </w:pPr>
    </w:p>
    <w:p w:rsidRDefault="003772D4" w:rsidP="00B62BFF" w:rsidR="003772D4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772D4" w:rsidP="000175CB" w:rsidR="003772D4" w:rsidRPr="000175CB">
      <w:pPr>
        <w:jc w:val="both"/>
        <w:rPr>
          <w:sz w:val="22"/>
          <w:szCs w:val="22"/>
        </w:rPr>
      </w:pPr>
    </w:p>
    <w:p w:rsidRDefault="003772D4" w:rsidP="00E87D86" w:rsidR="003772D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3772D4" w:rsidP="000175CB" w:rsidR="003772D4" w:rsidRPr="000175CB">
      <w:pPr>
        <w:rPr>
          <w:sz w:val="22"/>
          <w:szCs w:val="22"/>
        </w:rPr>
      </w:pPr>
    </w:p>
    <w:p w:rsidRDefault="003772D4" w:rsidP="00B91F87" w:rsidR="003772D4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3772D4" w:rsidP="00346E26" w:rsidR="003772D4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772D4" w:rsidP="00B91F87" w:rsidR="003772D4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772D4" w:rsidP="000175CB" w:rsidR="003772D4" w:rsidRPr="000175CB">
      <w:pPr>
        <w:jc w:val="both"/>
        <w:rPr>
          <w:sz w:val="22"/>
          <w:szCs w:val="22"/>
        </w:rPr>
      </w:pPr>
    </w:p>
    <w:p w:rsidRDefault="003772D4" w:rsidP="00B62BFF" w:rsidR="003772D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3772D4" w:rsidP="00B62BFF" w:rsidR="003772D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3772D4" w:rsidP="00B62BFF" w:rsidR="003772D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3772D4" w:rsidP="00B62BFF" w:rsidR="003772D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3772D4" w:rsidP="00E87D86" w:rsidR="003772D4" w:rsidRPr="000175CB">
      <w:pPr>
        <w:rPr>
          <w:sz w:val="22"/>
          <w:szCs w:val="22"/>
        </w:rPr>
      </w:pPr>
    </w:p>
    <w:p w:rsidRDefault="003772D4" w:rsidP="00E87D86" w:rsidR="003772D4" w:rsidRPr="000175CB">
      <w:pPr>
        <w:rPr>
          <w:sz w:val="22"/>
          <w:szCs w:val="22"/>
        </w:rPr>
      </w:pPr>
    </w:p>
    <w:p w:rsidRDefault="003772D4" w:rsidR="003772D4" w:rsidRPr="000175CB">
      <w:pPr>
        <w:rPr>
          <w:sz w:val="22"/>
          <w:szCs w:val="22"/>
        </w:rPr>
      </w:pPr>
    </w:p>
    <w:sectPr w:rsidSect="000175CB" w:rsidR="003772D4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2D4" w:rsidP="00381900" w:rsidR="003772D4">
      <w:r>
        <w:separator/>
      </w:r>
    </w:p>
  </w:endnote>
  <w:endnote w:id="0" w:type="continuationSeparator">
    <w:p w:rsidRDefault="003772D4" w:rsidP="00381900" w:rsidR="00377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65D" w:rsidR="003772D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772D4">
      <w:rPr>
        <w:noProof/>
      </w:rPr>
      <w:t>2</w:t>
    </w:r>
    <w:r>
      <w:rPr>
        <w:noProof/>
      </w:rPr>
      <w:fldChar w:fldCharType="end"/>
    </w:r>
  </w:p>
  <w:p w:rsidRDefault="003772D4" w:rsidR="003772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2D4" w:rsidP="00381900" w:rsidR="003772D4">
      <w:r>
        <w:separator/>
      </w:r>
    </w:p>
  </w:footnote>
  <w:footnote w:id="0" w:type="continuationSeparator">
    <w:p w:rsidRDefault="003772D4" w:rsidP="00381900" w:rsidR="00377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65D" w:rsidP="00630C9B" w:rsidR="003772D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772D4">
      <w:rPr>
        <w:noProof/>
      </w:rPr>
      <w:t>2</w:t>
    </w:r>
    <w:r>
      <w:rPr>
        <w:noProof/>
      </w:rPr>
      <w:fldChar w:fldCharType="end"/>
    </w:r>
    <w:r w:rsidR="003772D4">
      <w:tab/>
    </w:r>
    <w:r w:rsidR="003772D4">
      <w:tab/>
      <w:t>Poslovni broj: 5</w:t>
    </w:r>
    <w:r w:rsidR="003772D4" w:rsidRPr="00FC1537">
      <w:t xml:space="preserve"> St</w:t>
    </w:r>
    <w:r w:rsidR="003772D4">
      <w:t>-445/15-6</w:t>
    </w:r>
  </w:p>
  <w:p w:rsidRDefault="003772D4" w:rsidP="00414B48" w:rsidR="003772D4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46E26"/>
    <w:rsid w:val="0037565D"/>
    <w:rsid w:val="003772D4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65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65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65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65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PALOK d.o.o. za trgovinu i ugostiteljstvo</izvorni_sadrzaj>
    <derivirana_varijabla naziv="DomainObject.Predmet.ProtustrankaFormated_1">  PALOK d.o.o. za trgovinu i ugostiteljstvo</derivirana_varijabla>
  </DomainObject.Predmet.ProtustrankaFormated>
  <DomainObject.Predmet.ProtustrankaFormatedOIB>
    <izvorni_sadrzaj>  PALOK d.o.o. za trgovinu i ugostiteljstvo, OIB 77667080029</izvorni_sadrzaj>
    <derivirana_varijabla naziv="DomainObject.Predmet.ProtustrankaFormatedOIB_1">  PALOK d.o.o. za trgovinu i ugostiteljstvo, OIB 77667080029</derivirana_varijabla>
  </DomainObject.Predmet.ProtustrankaFormatedOIB>
  <DomainObject.Predmet.ProtustrankaFormatedWithAdress>
    <izvorni_sadrzaj> PALOK d.o.o. za trgovinu i ugostiteljstvo, Mihovila Klaića 6, 23000 Zadar</izvorni_sadrzaj>
    <derivirana_varijabla naziv="DomainObject.Predmet.ProtustrankaFormatedWithAdress_1"> PALOK d.o.o. za trgovinu i ugostiteljstvo, Mihovila Klaića 6, 23000 Zadar</derivirana_varijabla>
  </DomainObject.Predmet.ProtustrankaFormatedWithAdress>
  <DomainObject.Predmet.ProtustrankaFormatedWithAdressOIB>
    <izvorni_sadrzaj> PALOK d.o.o. za trgovinu i ugostiteljstvo, OIB 77667080029, Mihovila Klaića 6, 23000 Zadar</izvorni_sadrzaj>
    <derivirana_varijabla naziv="DomainObject.Predmet.ProtustrankaFormatedWithAdressOIB_1"> PALOK d.o.o. za trgovinu i ugostiteljstvo, OIB 77667080029, Mihovila Klaića 6, 23000 Zadar</derivirana_varijabla>
  </DomainObject.Predmet.ProtustrankaFormatedWithAdressOIB>
  <DomainObject.Predmet.ProtustrankaWithAdress>
    <izvorni_sadrzaj>PALOK d.o.o. za trgovinu i ugostiteljstvo Mihovila Klaića 6, 23000 Zadar</izvorni_sadrzaj>
    <derivirana_varijabla naziv="DomainObject.Predmet.ProtustrankaWithAdress_1">PALOK d.o.o. za trgovinu i ugostiteljstvo Mihovila Klaića 6, 23000 Zadar</derivirana_varijabla>
  </DomainObject.Predmet.ProtustrankaWithAdress>
  <DomainObject.Predmet.ProtustrankaWithAdressOIB>
    <izvorni_sadrzaj>PALOK d.o.o. za trgovinu i ugostiteljstvo, OIB 77667080029, Mihovila Klaića 6, 23000 Zadar</izvorni_sadrzaj>
    <derivirana_varijabla naziv="DomainObject.Predmet.ProtustrankaWithAdressOIB_1">PALOK d.o.o. za trgovinu i ugostiteljstvo, OIB 77667080029, Mihovila Klaića 6, 23000 Zadar</derivirana_varijabla>
  </DomainObject.Predmet.ProtustrankaWithAdressOIB>
  <DomainObject.Predmet.ProtustrankaNazivFormated>
    <izvorni_sadrzaj>PALOK d.o.o. za trgovinu i ugostiteljstvo</izvorni_sadrzaj>
    <derivirana_varijabla naziv="DomainObject.Predmet.ProtustrankaNazivFormated_1">PALOK d.o.o. za trgovinu i ugostiteljstvo</derivirana_varijabla>
  </DomainObject.Predmet.ProtustrankaNazivFormated>
  <DomainObject.Predmet.ProtustrankaNazivFormatedOIB>
    <izvorni_sadrzaj>PALOK d.o.o. za trgovinu i ugostiteljstvo, OIB 77667080029</izvorni_sadrzaj>
    <derivirana_varijabla naziv="DomainObject.Predmet.ProtustrankaNazivFormatedOIB_1">PALOK d.o.o. za trgovinu i ugostiteljstvo, OIB 77667080029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2366.93</izvorni_sadrzaj>
    <derivirana_varijabla naziv="DomainObject.Predmet.TrenutnaVrijednost_1">2366.93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PALOK d.o.o. za trgovinu i ugostiteljstvo</item>
    </izvorni_sadrzaj>
    <derivirana_varijabla naziv="DomainObject.Predmet.ProtuStrankaListFormated_1">
      <item>PALOK d.o.o. za trgovinu i ugostiteljstvo</item>
    </derivirana_varijabla>
  </DomainObject.Predmet.ProtuStrankaListFormated>
  <DomainObject.Predmet.ProtuStrankaListFormatedOIB>
    <izvorni_sadrzaj>
      <item>PALOK d.o.o. za trgovinu i ugostiteljstvo, OIB 77667080029</item>
    </izvorni_sadrzaj>
    <derivirana_varijabla naziv="DomainObject.Predmet.ProtuStrankaListFormatedOIB_1">
      <item>PALOK d.o.o. za trgovinu i ugostiteljstvo, OIB 77667080029</item>
    </derivirana_varijabla>
  </DomainObject.Predmet.ProtuStrankaListFormatedOIB>
  <DomainObject.Predmet.ProtuStrankaListFormatedWithAdress>
    <izvorni_sadrzaj>
      <item>PALOK d.o.o. za trgovinu i ugostiteljstvo, Mihovila Klaića 6, 23000 Zadar</item>
    </izvorni_sadrzaj>
    <derivirana_varijabla naziv="DomainObject.Predmet.ProtuStrankaListFormatedWithAdress_1">
      <item>PALOK d.o.o. za trgovinu i ugostiteljstvo, Mihovila Klaića 6, 23000 Zadar</item>
    </derivirana_varijabla>
  </DomainObject.Predmet.ProtuStrankaListFormatedWithAdress>
  <DomainObject.Predmet.ProtuStrankaListFormatedWithAdressOIB>
    <izvorni_sadrzaj>
      <item>PALOK d.o.o. za trgovinu i ugostiteljstvo, OIB 77667080029, Mihovila Klaića 6, 23000 Zadar</item>
    </izvorni_sadrzaj>
    <derivirana_varijabla naziv="DomainObject.Predmet.ProtuStrankaListFormatedWithAdressOIB_1">
      <item>PALOK d.o.o. za trgovinu i ugostiteljstvo, OIB 77667080029, Mihovila Klaića 6, 23000 Zadar</item>
    </derivirana_varijabla>
  </DomainObject.Predmet.ProtuStrankaListFormatedWithAdressOIB>
  <DomainObject.Predmet.ProtuStrankaListNazivFormated>
    <izvorni_sadrzaj>
      <item>PALOK d.o.o. za trgovinu i ugostiteljstvo</item>
    </izvorni_sadrzaj>
    <derivirana_varijabla naziv="DomainObject.Predmet.ProtuStrankaListNazivFormated_1">
      <item>PALOK d.o.o. za trgovinu i ugostiteljstvo</item>
    </derivirana_varijabla>
  </DomainObject.Predmet.ProtuStrankaListNazivFormated>
  <DomainObject.Predmet.ProtuStrankaListNazivFormatedOIB>
    <izvorni_sadrzaj>
      <item>PALOK d.o.o. za trgovinu i ugostiteljstvo, OIB 77667080029</item>
    </izvorni_sadrzaj>
    <derivirana_varijabla naziv="DomainObject.Predmet.ProtuStrankaListNazivFormatedOIB_1">
      <item>PALOK d.o.o. za trgovinu i ugostiteljstvo, OIB 77667080029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PALOK d.o.o. za trgovinu i ugostiteljstvo</izvorni_sadrzaj>
    <derivirana_varijabla naziv="DomainObject.Predmet.ProtustrankaIDrugi_1">PALOK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PALOK d.o.o. za trgovinu i ugostiteljstvo, OIB 77667080029, Mihovila Klaića 6, 23000 Zadar</izvorni_sadrzaj>
    <derivirana_varijabla naziv="DomainObject.Predmet.ProtustrankaIDrugiAdressOIB_1">PALOK d.o.o. za trgovinu i ugostiteljstvo, OIB 77667080029, Mihovila Klaića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PALOK d.o.o. za trgovinu i ugostiteljstvo</item>
    </izvorni_sadrzaj>
    <derivirana_varijabla naziv="DomainObject.Predmet.SudioniciListNaziv_1">
      <item>FINA</item>
      <item>PALOK d.o.o. za trgovinu i ugostiteljstvo</item>
    </derivirana_varijabla>
  </DomainObject.Predmet.SudioniciListNaziv>
  <DomainObject.Predmet.SudioniciListAdressOIB>
    <izvorni_sadrzaj>
      <item>FINA, OIB 85821130368</item>
      <item>PALOK d.o.o. za trgovinu i ugostiteljstvo, OIB 77667080029, Mihovila Klaića 6,23000 Zadar</item>
    </izvorni_sadrzaj>
    <derivirana_varijabla naziv="DomainObject.Predmet.SudioniciListAdressOIB_1">
      <item>FINA, OIB 85821130368</item>
      <item>PALOK d.o.o. za trgovinu i ugostiteljstvo, OIB 77667080029, Mihovila Klaića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77667080029</item>
    </izvorni_sadrzaj>
    <derivirana_varijabla naziv="DomainObject.Predmet.SudioniciListNazivOIB_1">
      <item>, OIB 85821130368</item>
      <item>, OIB 77667080029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1896</properties:Characters>
  <properties:Lines>58</properties:Lines>
  <properties:Paragraphs>19</properties:Paragraphs>
  <properties:TotalTime>4</properties:TotalTime>
  <properties:ScaleCrop>false</properties:ScaleCrop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2016-01-22T08:55:00Z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2016-02-05T07:19:00Z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