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855c" w14:paraId="ed3855c"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EA0738">
        <w:t xml:space="preserve">                       9  St-575/13</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EA0738">
        <w:t>VAŠE AUTO d.o.o. "u stečaju" iz Šibenika, Žaborička bb, OIB: 83086232850, zastupan po stečajnoj upraviteljici</w:t>
      </w:r>
      <w:r w:rsidRPr="00FE3916">
        <w:t xml:space="preserve"> </w:t>
      </w:r>
      <w:r w:rsidR="00EA0738">
        <w:t>Radojka Danek, dipl. oecc</w:t>
      </w:r>
      <w:r w:rsidR="00AD3AC5">
        <w:t>.</w:t>
      </w:r>
      <w:r w:rsidRPr="00FE3916">
        <w:t xml:space="preserve"> iz Šibenika, dana </w:t>
      </w:r>
      <w:r w:rsidR="000711DB">
        <w:t>11</w:t>
      </w:r>
      <w:r w:rsidR="00EA0738">
        <w:t>. listopada 2016</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EA0738">
        <w:t>VAŠE AUTO d.o.o. "u stečaju" iz Šibenika, Žaborička bb, OIB: 83086232850</w:t>
      </w:r>
      <w:r w:rsidRPr="00FE3916">
        <w:t xml:space="preserve">, određuje se </w:t>
      </w:r>
      <w:r w:rsidR="00EA0738">
        <w:t>treće</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A07764">
        <w:rPr>
          <w:b/>
        </w:rPr>
        <w:t>10. studenog</w:t>
      </w:r>
      <w:r w:rsidR="007A79A1">
        <w:rPr>
          <w:b/>
        </w:rPr>
        <w:t xml:space="preserve"> 2016. godine s početkom u </w:t>
      </w:r>
      <w:r w:rsidR="00A07764">
        <w:rPr>
          <w:b/>
        </w:rPr>
        <w:t>10.15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pPr>
        <w:numPr>
          <w:ilvl w:val="0"/>
          <w:numId w:val="13"/>
        </w:numPr>
        <w:jc w:val="both"/>
        <w:rPr>
          <w:lang w:eastAsia="en-US" w:val="en-GB"/>
        </w:rPr>
      </w:pPr>
      <w:r>
        <w:rPr>
          <w:lang w:eastAsia="en-US" w:val="en-GB"/>
        </w:rPr>
        <w:t xml:space="preserve">čest.zem. broj </w:t>
      </w:r>
      <w:r w:rsidR="00EA0738">
        <w:rPr>
          <w:lang w:eastAsia="en-US" w:val="en-GB"/>
        </w:rPr>
        <w:t>2262/10 ZU 3229</w:t>
      </w:r>
      <w:r>
        <w:rPr>
          <w:lang w:eastAsia="en-US" w:val="en-GB"/>
        </w:rPr>
        <w:t xml:space="preserve">, </w:t>
      </w:r>
      <w:r w:rsidR="00EA0738">
        <w:rPr>
          <w:lang w:eastAsia="en-US" w:val="en-GB"/>
        </w:rPr>
        <w:t>K.O. Vrulje Bilice, za cijelo vlasništvo stečajnog dužnika</w:t>
      </w:r>
    </w:p>
    <w:p w:rsidRDefault="00EA0738" w:rsidP="00FE3916" w:rsidR="00EA0738">
      <w:pPr>
        <w:numPr>
          <w:ilvl w:val="0"/>
          <w:numId w:val="13"/>
        </w:numPr>
        <w:jc w:val="both"/>
        <w:rPr>
          <w:lang w:eastAsia="en-US" w:val="en-GB"/>
        </w:rPr>
      </w:pPr>
      <w:r>
        <w:rPr>
          <w:lang w:eastAsia="en-US" w:val="en-GB"/>
        </w:rPr>
        <w:t>čest. Zem. Broj 2263/6 ZU 3229 K.O. Vrulje Bilice, za cijelo vlasništvo stečajnog dužnika</w:t>
      </w:r>
    </w:p>
    <w:p w:rsidRDefault="00EA0738" w:rsidP="00FE3916" w:rsidR="00EA0738">
      <w:pPr>
        <w:numPr>
          <w:ilvl w:val="0"/>
          <w:numId w:val="13"/>
        </w:numPr>
        <w:jc w:val="both"/>
        <w:rPr>
          <w:lang w:eastAsia="en-US" w:val="en-GB"/>
        </w:rPr>
      </w:pPr>
      <w:r>
        <w:rPr>
          <w:lang w:eastAsia="en-US" w:val="en-GB"/>
        </w:rPr>
        <w:t>čest. Zem. Broj 2265/6 ZU 3229 K.O. Vrulje Bilice, za cjielo vlasništvo stečajnog dužnika</w:t>
      </w:r>
    </w:p>
    <w:p w:rsidRDefault="00EA0738" w:rsidP="00EA0738" w:rsidR="00EA0738">
      <w:pPr>
        <w:ind w:left="720"/>
        <w:jc w:val="both"/>
        <w:rPr>
          <w:lang w:eastAsia="en-US" w:val="en-GB"/>
        </w:rPr>
      </w:pPr>
    </w:p>
    <w:p w:rsidRDefault="00EA0738" w:rsidP="00EA0738" w:rsidR="00EA0738">
      <w:pPr>
        <w:ind w:left="720"/>
        <w:jc w:val="both"/>
        <w:rPr>
          <w:lang w:eastAsia="en-US" w:val="en-GB"/>
        </w:rPr>
      </w:pPr>
      <w:r>
        <w:rPr>
          <w:lang w:eastAsia="en-US" w:val="en-GB"/>
        </w:rPr>
        <w:t xml:space="preserve">Na navedenim nekretninama upisano je razlučno parvo u korist razlučnih vjerovnika I to: </w:t>
      </w:r>
    </w:p>
    <w:p w:rsidRDefault="00EA0738" w:rsidP="00EA0738" w:rsidR="00EA0738">
      <w:pPr>
        <w:pStyle w:val="Odlomakpopisa"/>
        <w:numPr>
          <w:ilvl w:val="0"/>
          <w:numId w:val="14"/>
        </w:numPr>
        <w:jc w:val="both"/>
        <w:rPr>
          <w:lang w:eastAsia="en-US" w:val="en-GB"/>
        </w:rPr>
      </w:pPr>
      <w:r>
        <w:rPr>
          <w:lang w:eastAsia="en-US" w:val="en-GB"/>
        </w:rPr>
        <w:t>ERSTE &amp; STEIERMARKISCHE BANK d.d. Rijeka, Jadranski trg 3</w:t>
      </w:r>
    </w:p>
    <w:p w:rsidRDefault="00EA0738" w:rsidP="00EA0738" w:rsidR="00EA0738" w:rsidRPr="00EA0738">
      <w:pPr>
        <w:pStyle w:val="Odlomakpopisa"/>
        <w:numPr>
          <w:ilvl w:val="0"/>
          <w:numId w:val="14"/>
        </w:numPr>
        <w:jc w:val="both"/>
        <w:rPr>
          <w:lang w:eastAsia="en-US" w:val="en-GB"/>
        </w:rPr>
      </w:pPr>
      <w:r>
        <w:rPr>
          <w:lang w:eastAsia="en-US" w:val="en-GB"/>
        </w:rPr>
        <w:t>HRVATSKA BANKA ZA OBNOVU I RAZVITAK, Zagreb, Strossmayerov trg 9, a koje prestaje danom pravomoćnosti rješenja o dosudi nekretnine kupcu I nakon što kupac položi kupovninu I dijelovi navedene nekretnine budu mu prodani.</w:t>
      </w:r>
    </w:p>
    <w:p w:rsidRDefault="00FE3916" w:rsidP="00FE3916" w:rsidR="00FE3916" w:rsidRPr="00FE3916">
      <w:pPr>
        <w:jc w:val="both"/>
        <w:rPr>
          <w:lang w:eastAsia="en-US" w:val="en-GB"/>
        </w:rPr>
      </w:pPr>
    </w:p>
    <w:p w:rsidRDefault="00EA0738" w:rsidP="000B731C" w:rsidR="00AD3AC5">
      <w:pPr>
        <w:ind w:left="360"/>
      </w:pPr>
      <w:r>
        <w:t>Početna cijena svih navedenih nekretnina iznosi 821.700,00 kun</w:t>
      </w:r>
      <w:r w:rsidR="000B731C">
        <w:t>a</w:t>
      </w:r>
      <w:r>
        <w:t xml:space="preserve"> i iste nekretnine se ne mogu prodati ispod utvrđene cijene. </w:t>
      </w:r>
    </w:p>
    <w:p w:rsidRDefault="00A07764" w:rsidP="00A07764" w:rsidR="00A07764"/>
    <w:p w:rsidRDefault="00A07764" w:rsidP="000B731C" w:rsidR="00A07764">
      <w:pPr>
        <w:pStyle w:val="Odlomakpopisa"/>
        <w:numPr>
          <w:ilvl w:val="0"/>
          <w:numId w:val="15"/>
        </w:numPr>
      </w:pPr>
      <w:r>
        <w:lastRenderedPageBreak/>
        <w:t>NAČIN PRODAJE</w:t>
      </w:r>
    </w:p>
    <w:p w:rsidRDefault="00A07764" w:rsidP="00A07764" w:rsidR="00A07764">
      <w:pPr>
        <w:pStyle w:val="Odlomakpopisa"/>
      </w:pPr>
    </w:p>
    <w:p w:rsidRDefault="00A07764" w:rsidP="000B731C" w:rsidR="00A07764">
      <w:pPr>
        <w:pStyle w:val="Odlomakpopisa"/>
        <w:numPr>
          <w:ilvl w:val="0"/>
          <w:numId w:val="16"/>
        </w:numPr>
        <w:ind w:firstLine="1080" w:left="0"/>
      </w:pPr>
      <w:r>
        <w:t xml:space="preserve">Navedene nekretnine iz točke </w:t>
      </w:r>
      <w:r w:rsidR="000B731C">
        <w:t>I</w:t>
      </w:r>
      <w:r>
        <w:t>I.</w:t>
      </w:r>
      <w:r w:rsidR="000B731C">
        <w:t>1.</w:t>
      </w:r>
      <w:r>
        <w:t xml:space="preserve"> ovog zaključka </w:t>
      </w:r>
      <w:r w:rsidR="000B731C">
        <w:t xml:space="preserve">prodavat </w:t>
      </w:r>
      <w:r>
        <w:t xml:space="preserve">će se kao cjelina u stečajnom postupku usmenom javnom dražbom. </w:t>
      </w:r>
    </w:p>
    <w:p w:rsidRDefault="00EA0738" w:rsidP="00EA0738" w:rsidR="00EA0738" w:rsidRPr="00FE3916"/>
    <w:p w:rsidRDefault="000B731C" w:rsidP="00FE3916" w:rsidR="00FE3916" w:rsidRPr="00FE3916">
      <w:pPr>
        <w:ind w:firstLine="708"/>
        <w:jc w:val="both"/>
        <w:rPr>
          <w:lang w:eastAsia="en-US" w:val="en-GB"/>
        </w:rPr>
      </w:pPr>
      <w:r>
        <w:rPr>
          <w:lang w:eastAsia="en-US" w:val="en-GB"/>
        </w:rPr>
        <w:t xml:space="preserve">      2</w:t>
      </w:r>
      <w:r w:rsidR="00FE3916" w:rsidRPr="00FE3916">
        <w:rPr>
          <w:lang w:eastAsia="en-US" w:val="en-GB"/>
        </w:rPr>
        <w:t>. Ročište će se održati i kad na njemu sudjeluje samo jedan ponuditelj.</w:t>
      </w:r>
    </w:p>
    <w:p w:rsidRDefault="00FE3916" w:rsidP="00FE3916" w:rsidR="00FE3916" w:rsidRPr="00FE3916">
      <w:pPr>
        <w:jc w:val="both"/>
        <w:rPr>
          <w:lang w:eastAsia="en-US" w:val="en-GB"/>
        </w:rPr>
      </w:pPr>
    </w:p>
    <w:p w:rsidRDefault="000B731C" w:rsidP="000B731C" w:rsidR="00FE3916" w:rsidRPr="000B731C">
      <w:pPr>
        <w:jc w:val="both"/>
        <w:rPr>
          <w:lang w:eastAsia="en-US" w:val="en-GB"/>
        </w:rPr>
      </w:pPr>
      <w:r>
        <w:rPr>
          <w:lang w:eastAsia="en-US" w:val="en-GB"/>
        </w:rPr>
        <w:t xml:space="preserve">                 3.</w:t>
      </w:r>
      <w:r w:rsidR="00FE3916" w:rsidRPr="000B731C">
        <w:rPr>
          <w:lang w:eastAsia="en-US" w:val="en-GB"/>
        </w:rPr>
        <w:t>Rok od objave ovog zaključka na e-oglasnoj ploči Trgovačkog suda u Zadru do prodaje iznosi najmanje 15 dana.</w:t>
      </w:r>
    </w:p>
    <w:p w:rsidRDefault="00FE3916" w:rsidP="00FE3916" w:rsidR="00FE3916" w:rsidRPr="00FE3916">
      <w:pPr>
        <w:jc w:val="both"/>
        <w:rPr>
          <w:lang w:eastAsia="en-US" w:val="en-GB"/>
        </w:rPr>
      </w:pPr>
    </w:p>
    <w:p w:rsidRDefault="000B731C" w:rsidP="00FE3916" w:rsidR="00FE3916" w:rsidRPr="00FE3916">
      <w:pPr>
        <w:ind w:firstLine="708"/>
        <w:jc w:val="both"/>
        <w:rPr>
          <w:lang w:eastAsia="en-US" w:val="en-GB"/>
        </w:rPr>
      </w:pPr>
      <w:r>
        <w:rPr>
          <w:lang w:eastAsia="en-US" w:val="en-GB"/>
        </w:rPr>
        <w:t xml:space="preserve">     4.</w:t>
      </w:r>
      <w:r w:rsidR="00FE3916" w:rsidRPr="00FE3916">
        <w:rPr>
          <w:lang w:eastAsia="en-US" w:val="en-GB"/>
        </w:rPr>
        <w:t xml:space="preserve"> Ovaj zaključak o prodaji objavit će se na e-oglasnoj ploči Trgovačkog suda u Zadru, dok će se oglas o javnoj dražbi sa svim uvjetima prodaje objaviti na web stranicama Visokog trgovačkog suda Republike Hrvatske (</w:t>
      </w:r>
      <w:hyperlink r:id="rId10" w:history="true">
        <w:r w:rsidR="00FE3916" w:rsidRPr="00FE3916">
          <w:rPr>
            <w:color w:themeColor="hyperlink" w:val="0000FF"/>
            <w:u w:val="single"/>
            <w:lang w:eastAsia="en-US" w:val="en-GB"/>
          </w:rPr>
          <w:t>www.sudačka</w:t>
        </w:r>
      </w:hyperlink>
      <w:r w:rsidR="00FE3916" w:rsidRPr="00FE3916">
        <w:rPr>
          <w:lang w:eastAsia="en-US" w:val="en-GB"/>
        </w:rPr>
        <w:t xml:space="preserve"> mreža.hr stečaj ili na </w:t>
      </w:r>
      <w:hyperlink r:id="rId11" w:history="true">
        <w:r w:rsidR="00FE3916" w:rsidRPr="00FE3916">
          <w:rPr>
            <w:color w:themeColor="hyperlink" w:val="0000FF"/>
            <w:u w:val="single"/>
            <w:lang w:eastAsia="en-US" w:val="en-GB"/>
          </w:rPr>
          <w:t>www.vts.hr</w:t>
        </w:r>
      </w:hyperlink>
      <w:r w:rsidR="00FE3916"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0B731C" w:rsidP="00FE3916" w:rsidR="00FE3916" w:rsidRPr="00FE3916">
      <w:pPr>
        <w:ind w:firstLine="708"/>
        <w:jc w:val="both"/>
        <w:rPr>
          <w:lang w:eastAsia="en-US" w:val="en-GB"/>
        </w:rPr>
      </w:pPr>
      <w:r>
        <w:rPr>
          <w:lang w:eastAsia="en-US" w:val="en-GB"/>
        </w:rPr>
        <w:t xml:space="preserve">    5</w:t>
      </w:r>
      <w:r w:rsidR="00FE3916" w:rsidRPr="00FE3916">
        <w:rPr>
          <w:lang w:eastAsia="en-US" w:val="en-GB"/>
        </w:rPr>
        <w:t>.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0B731C" w:rsidP="00FE3916" w:rsidR="00FE3916" w:rsidRPr="00FE3916">
      <w:pPr>
        <w:ind w:firstLine="708"/>
        <w:jc w:val="both"/>
      </w:pPr>
      <w:r>
        <w:t>I</w:t>
      </w:r>
      <w:r w:rsidR="00FE3916" w:rsidRPr="00FE3916">
        <w:t>V.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07764">
        <w:rPr>
          <w:shd w:fill="FFFFFF" w:color="auto" w:val="clear"/>
          <w:lang w:eastAsia="en-US"/>
        </w:rPr>
        <w:t>Vaše Auto d.o.o. 'u stečaju'</w:t>
      </w:r>
      <w:r w:rsidRPr="00FE3916">
        <w:rPr>
          <w:shd w:fill="FFFFFF" w:color="auto" w:val="clear"/>
          <w:lang w:eastAsia="en-US"/>
        </w:rPr>
        <w:t xml:space="preserve">, </w:t>
      </w:r>
      <w:r w:rsidR="00A07764">
        <w:rPr>
          <w:shd w:fill="FFFFFF" w:color="auto" w:val="clear"/>
          <w:lang w:eastAsia="en-US"/>
        </w:rPr>
        <w:t xml:space="preserve">Radojka Danek </w:t>
      </w:r>
      <w:r w:rsidR="00A07764" w:rsidRPr="00DF640D">
        <w:rPr>
          <w:shd w:fill="FFFFFF" w:color="auto" w:val="clear"/>
          <w:lang w:eastAsia="en-US"/>
        </w:rPr>
        <w:t xml:space="preserve">na adresu: </w:t>
      </w:r>
      <w:r w:rsidR="00A07764">
        <w:rPr>
          <w:shd w:fill="FFFFFF" w:color="auto" w:val="clear"/>
          <w:lang w:eastAsia="en-US"/>
        </w:rPr>
        <w:t>Petra Preradovića 6</w:t>
      </w:r>
      <w:r w:rsidR="00A07764" w:rsidRPr="00DF640D">
        <w:rPr>
          <w:shd w:fill="FFFFFF" w:color="auto" w:val="clear"/>
          <w:lang w:eastAsia="en-US"/>
        </w:rPr>
        <w:t>, ŠIBENIK</w:t>
      </w:r>
      <w:r w:rsidRPr="00FE3916">
        <w:rPr>
          <w:shd w:fill="FFFFFF" w:color="auto" w:val="clear"/>
          <w:lang w:eastAsia="en-US"/>
        </w:rPr>
        <w:t xml:space="preserve">, na broj 9ST- </w:t>
      </w:r>
      <w:r w:rsidR="00A07764">
        <w:rPr>
          <w:shd w:fill="FFFFFF" w:color="auto" w:val="clear"/>
          <w:lang w:eastAsia="en-US"/>
        </w:rPr>
        <w:t>575/2013</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A07764">
        <w:rPr>
          <w:bCs/>
          <w:shd w:fill="FFFFFF" w:color="auto" w:val="clear"/>
          <w:lang w:eastAsia="en-US"/>
        </w:rPr>
        <w:t>01. studenog</w:t>
      </w:r>
      <w:r w:rsidR="00AD3AC5">
        <w:rPr>
          <w:bCs/>
          <w:shd w:fill="FFFFFF" w:color="auto" w:val="clear"/>
          <w:lang w:eastAsia="en-US"/>
        </w:rPr>
        <w:t xml:space="preserve"> 2016</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račun </w:t>
      </w:r>
      <w:r w:rsidR="000B731C">
        <w:rPr>
          <w:bCs/>
          <w:shd w:fill="FFFFFF" w:color="auto" w:val="clear"/>
          <w:lang w:eastAsia="en-US"/>
        </w:rPr>
        <w:t>sudskog depozita Trgovačkog suda u Zadru, kod HPB d</w:t>
      </w:r>
      <w:r w:rsidR="00045626">
        <w:rPr>
          <w:bCs/>
          <w:shd w:fill="FFFFFF" w:color="auto" w:val="clear"/>
          <w:lang w:eastAsia="en-US"/>
        </w:rPr>
        <w:t>.</w:t>
      </w:r>
      <w:r w:rsidR="000B731C">
        <w:rPr>
          <w:bCs/>
          <w:shd w:fill="FFFFFF" w:color="auto" w:val="clear"/>
          <w:lang w:eastAsia="en-US"/>
        </w:rPr>
        <w:t>d</w:t>
      </w:r>
      <w:r w:rsidR="00045626">
        <w:rPr>
          <w:bCs/>
          <w:shd w:fill="FFFFFF" w:color="auto" w:val="clear"/>
          <w:lang w:eastAsia="en-US"/>
        </w:rPr>
        <w:t>.</w:t>
      </w:r>
      <w:r w:rsidR="000B731C">
        <w:rPr>
          <w:bCs/>
          <w:shd w:fill="FFFFFF" w:color="auto" w:val="clear"/>
          <w:lang w:eastAsia="en-US"/>
        </w:rPr>
        <w:t xml:space="preserve"> Za</w:t>
      </w:r>
      <w:r w:rsidR="00045626">
        <w:rPr>
          <w:bCs/>
          <w:shd w:fill="FFFFFF" w:color="auto" w:val="clear"/>
          <w:lang w:eastAsia="en-US"/>
        </w:rPr>
        <w:t>g</w:t>
      </w:r>
      <w:r w:rsidR="000B731C">
        <w:rPr>
          <w:bCs/>
          <w:shd w:fill="FFFFFF" w:color="auto" w:val="clear"/>
          <w:lang w:eastAsia="en-US"/>
        </w:rPr>
        <w:t>reb broj I</w:t>
      </w:r>
      <w:r w:rsidR="00BB3D5D">
        <w:rPr>
          <w:bCs/>
          <w:shd w:fill="FFFFFF" w:color="auto" w:val="clear"/>
          <w:lang w:eastAsia="en-US"/>
        </w:rPr>
        <w:t xml:space="preserve">BAN: </w:t>
      </w:r>
      <w:r w:rsidR="007A79A1">
        <w:rPr>
          <w:bCs/>
          <w:shd w:fill="FFFFFF" w:color="auto" w:val="clear"/>
          <w:lang w:eastAsia="en-US"/>
        </w:rPr>
        <w:t>HR</w:t>
      </w:r>
      <w:r w:rsidR="00A07764">
        <w:rPr>
          <w:bCs/>
          <w:shd w:fill="FFFFFF" w:color="auto" w:val="clear"/>
          <w:lang w:eastAsia="en-US"/>
        </w:rPr>
        <w:t xml:space="preserve"> 43 23900011 3000 00857</w:t>
      </w:r>
      <w:r w:rsidR="000B731C">
        <w:rPr>
          <w:bCs/>
          <w:shd w:fill="FFFFFF" w:color="auto" w:val="clear"/>
          <w:lang w:eastAsia="en-US"/>
        </w:rPr>
        <w:t xml:space="preserve"> s pozivom na broj 05-221-575-2013.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lastRenderedPageBreak/>
        <w:t xml:space="preserve">7. Kupac nekretnine dužan je uplatiti razliku između jamčevine i postignute kupoprodajne cijene u roku od 15 dana od pravomoćnosti rješenja o dosudi na račun dužnika otvoren kod </w:t>
      </w:r>
      <w:r w:rsidR="00A07764">
        <w:rPr>
          <w:bCs/>
          <w:shd w:fill="FFFFFF" w:color="auto" w:val="clear"/>
          <w:lang w:eastAsia="en-US"/>
        </w:rPr>
        <w:t>HPB  d.d. Zagreb, IBAN: HR 43 23900011 3000 00857</w:t>
      </w:r>
      <w:r w:rsidR="007A79A1">
        <w:rPr>
          <w:bCs/>
          <w:shd w:fill="FFFFFF" w:color="auto" w:val="clear"/>
          <w:lang w:eastAsia="en-US"/>
        </w:rPr>
        <w:t>.</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A07764" w:rsidP="00FE3916" w:rsidR="00FE3916" w:rsidRPr="00FE3916">
      <w:pPr>
        <w:ind w:firstLine="708"/>
        <w:jc w:val="both"/>
        <w:rPr>
          <w:bCs/>
          <w:shd w:fill="FFFFFF" w:color="auto" w:val="clear"/>
          <w:lang w:eastAsia="en-US"/>
        </w:rPr>
      </w:pPr>
      <w:r>
        <w:rPr>
          <w:bCs/>
          <w:shd w:fill="FFFFFF" w:color="auto" w:val="clear"/>
          <w:lang w:eastAsia="en-US"/>
        </w:rPr>
        <w:t>9. Nekretnine</w:t>
      </w:r>
      <w:r w:rsidR="00FE3916" w:rsidRPr="00FE3916">
        <w:rPr>
          <w:bCs/>
          <w:shd w:fill="FFFFFF" w:color="auto" w:val="clear"/>
          <w:lang w:eastAsia="en-US"/>
        </w:rPr>
        <w:t xml:space="preserve"> će se rješenjem o dosudi dosuditi kupcu koji ponudi n</w:t>
      </w:r>
      <w:r>
        <w:rPr>
          <w:bCs/>
          <w:shd w:fill="FFFFFF" w:color="auto" w:val="clear"/>
          <w:lang w:eastAsia="en-US"/>
        </w:rPr>
        <w:t xml:space="preserve">ajpovoljniju cijenu. Nekretnine </w:t>
      </w:r>
      <w:r w:rsidR="00FE3916" w:rsidRPr="00FE3916">
        <w:rPr>
          <w:bCs/>
          <w:shd w:fill="FFFFFF" w:color="auto" w:val="clear"/>
          <w:lang w:eastAsia="en-US"/>
        </w:rPr>
        <w:t>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w:t>
      </w:r>
      <w:r w:rsidR="00045626">
        <w:t>5</w:t>
      </w:r>
      <w:r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1</w:t>
      </w:r>
      <w:r w:rsidR="00045626">
        <w:t>6</w:t>
      </w:r>
      <w:r w:rsidRPr="00FE3916">
        <w:t xml:space="preserve">. Osobe zainteresirane za kupnju mogu razgledati nekretninu koja je predmet prodaje svakim radnim danom po prethodnom dogovoru sa stečajnim upraviteljem </w:t>
      </w:r>
      <w:r w:rsidR="00A07764">
        <w:t xml:space="preserve">Radojka Danek iz Šibenika, </w:t>
      </w:r>
      <w:r w:rsidR="00A07764" w:rsidRPr="00A02B3C">
        <w:rPr>
          <w:lang w:eastAsia="en-US"/>
        </w:rPr>
        <w:t xml:space="preserve">iz Šibenika, Petra Preradovića 6, pozivom na broj mobitela: </w:t>
      </w:r>
      <w:r w:rsidR="00A07764" w:rsidRPr="00A02B3C">
        <w:t>091/3120-130</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045626"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045626" w:rsidP="00FE3916" w:rsidR="00045626">
      <w:pPr>
        <w:jc w:val="center"/>
      </w:pPr>
    </w:p>
    <w:p w:rsidRDefault="00045626" w:rsidP="00FE3916" w:rsidR="00045626">
      <w:pPr>
        <w:jc w:val="center"/>
      </w:pPr>
    </w:p>
    <w:p w:rsidRDefault="00FE3916" w:rsidP="00FE3916" w:rsidR="00FE3916" w:rsidRPr="00FE3916">
      <w:pPr>
        <w:jc w:val="center"/>
      </w:pPr>
      <w:r w:rsidRPr="00FE3916">
        <w:lastRenderedPageBreak/>
        <w:t>Obrazloženje</w:t>
      </w:r>
    </w:p>
    <w:p w:rsidRDefault="00FE3916" w:rsidP="00FE3916" w:rsidR="00FE3916" w:rsidRPr="00FE3916">
      <w:pPr>
        <w:jc w:val="both"/>
      </w:pPr>
    </w:p>
    <w:p w:rsidRDefault="00A07764" w:rsidP="00FE3916" w:rsidR="00FE3916" w:rsidRPr="00FE3916">
      <w:pPr>
        <w:ind w:firstLine="708"/>
        <w:jc w:val="both"/>
      </w:pPr>
      <w:r>
        <w:t>Gore navedene nekretnine čine</w:t>
      </w:r>
      <w:r w:rsidR="00FE3916" w:rsidRPr="00FE3916">
        <w:t xml:space="preserve">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0711DB">
        <w:t>11</w:t>
      </w:r>
      <w:r w:rsidR="00A07764">
        <w:t>. Listopada 2016</w:t>
      </w:r>
      <w:r w:rsidR="00FE3916" w:rsidRPr="00FE3916">
        <w:t>.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r w:rsidR="007A79A1">
        <w:t>, v.r.</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045626" w:rsidP="00FE3916" w:rsidR="00045626">
      <w:pPr>
        <w:jc w:val="both"/>
      </w:pP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A07764" w:rsidP="00BB3D5D" w:rsidR="00EE35D1">
      <w:pPr>
        <w:jc w:val="both"/>
      </w:pPr>
      <w:r>
        <w:t>-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F3E" w:rsidP="00DF640D" w:rsidR="00DB1F3E">
      <w:r>
        <w:separator/>
      </w:r>
    </w:p>
  </w:endnote>
  <w:endnote w:id="0" w:type="continuationSeparator">
    <w:p w:rsidRDefault="00DB1F3E" w:rsidP="00DF640D" w:rsidR="00DB1F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F3E" w:rsidP="00DF640D" w:rsidR="00DB1F3E">
      <w:r>
        <w:separator/>
      </w:r>
    </w:p>
  </w:footnote>
  <w:footnote w:id="0" w:type="continuationSeparator">
    <w:p w:rsidRDefault="00DB1F3E" w:rsidP="00DF640D" w:rsidR="00DB1F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B459C1">
          <w:rPr>
            <w:noProof/>
          </w:rPr>
          <w:t>4</w:t>
        </w:r>
        <w:r>
          <w:fldChar w:fldCharType="end"/>
        </w:r>
        <w:r>
          <w:t xml:space="preserve">                                                    </w:t>
        </w:r>
        <w:r w:rsidR="001A0751">
          <w:t xml:space="preserve">   9</w:t>
        </w:r>
        <w:r>
          <w:t xml:space="preserve"> St-</w:t>
        </w:r>
        <w:r w:rsidR="00EA0738">
          <w:t>575/13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140D45"/>
    <w:multiLevelType w:val="hybridMultilevel"/>
    <w:tmpl w:val="0A722580"/>
    <w:lvl w:tplc="372CFC92"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2"/>
  </w:num>
  <w:num w:numId="2">
    <w:abstractNumId w:val="4"/>
  </w:num>
  <w:num w:numId="3">
    <w:abstractNumId w:val="12"/>
  </w:num>
  <w:num w:numId="4">
    <w:abstractNumId w:val="9"/>
  </w:num>
  <w:num w:numId="5">
    <w:abstractNumId w:val="3"/>
  </w:num>
  <w:num w:numId="6">
    <w:abstractNumId w:val="5"/>
  </w:num>
  <w:num w:numId="7">
    <w:abstractNumId w:val="6"/>
  </w:num>
  <w:num w:numId="8">
    <w:abstractNumId w:val="7"/>
  </w:num>
  <w:num w:numId="9">
    <w:abstractNumId w:val="8"/>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11"/>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45626"/>
    <w:rsid w:val="000661F6"/>
    <w:rsid w:val="000671BB"/>
    <w:rsid w:val="000711DB"/>
    <w:rsid w:val="000B731C"/>
    <w:rsid w:val="000C23EA"/>
    <w:rsid w:val="00116357"/>
    <w:rsid w:val="00117BC8"/>
    <w:rsid w:val="00155778"/>
    <w:rsid w:val="001A0751"/>
    <w:rsid w:val="00203503"/>
    <w:rsid w:val="00226126"/>
    <w:rsid w:val="002363F9"/>
    <w:rsid w:val="00242A5B"/>
    <w:rsid w:val="00283377"/>
    <w:rsid w:val="002A4DCD"/>
    <w:rsid w:val="002C64E9"/>
    <w:rsid w:val="002F7F40"/>
    <w:rsid w:val="003272E2"/>
    <w:rsid w:val="003B5533"/>
    <w:rsid w:val="003E4AE7"/>
    <w:rsid w:val="00417E4E"/>
    <w:rsid w:val="00452C06"/>
    <w:rsid w:val="004F4118"/>
    <w:rsid w:val="00517EF9"/>
    <w:rsid w:val="00556BE2"/>
    <w:rsid w:val="00680AD4"/>
    <w:rsid w:val="00684142"/>
    <w:rsid w:val="0069580F"/>
    <w:rsid w:val="006A0817"/>
    <w:rsid w:val="006E1C11"/>
    <w:rsid w:val="0070114F"/>
    <w:rsid w:val="007363F4"/>
    <w:rsid w:val="007865F8"/>
    <w:rsid w:val="007A79A1"/>
    <w:rsid w:val="007B0CFA"/>
    <w:rsid w:val="007D2607"/>
    <w:rsid w:val="007F0C5A"/>
    <w:rsid w:val="007F3E7C"/>
    <w:rsid w:val="00853CA6"/>
    <w:rsid w:val="008B6270"/>
    <w:rsid w:val="008D1032"/>
    <w:rsid w:val="00915C3B"/>
    <w:rsid w:val="009316ED"/>
    <w:rsid w:val="009A407B"/>
    <w:rsid w:val="009B55B0"/>
    <w:rsid w:val="009C616F"/>
    <w:rsid w:val="00A02B3C"/>
    <w:rsid w:val="00A02EFD"/>
    <w:rsid w:val="00A032B0"/>
    <w:rsid w:val="00A07764"/>
    <w:rsid w:val="00A42674"/>
    <w:rsid w:val="00A810F3"/>
    <w:rsid w:val="00AA2BAA"/>
    <w:rsid w:val="00AA340C"/>
    <w:rsid w:val="00AD3AC5"/>
    <w:rsid w:val="00B14F3C"/>
    <w:rsid w:val="00B459C1"/>
    <w:rsid w:val="00B51099"/>
    <w:rsid w:val="00B77ADA"/>
    <w:rsid w:val="00BA772A"/>
    <w:rsid w:val="00BB3D5D"/>
    <w:rsid w:val="00BE1125"/>
    <w:rsid w:val="00C3434C"/>
    <w:rsid w:val="00C63EF7"/>
    <w:rsid w:val="00C72F84"/>
    <w:rsid w:val="00C806D7"/>
    <w:rsid w:val="00D32D3B"/>
    <w:rsid w:val="00D636E9"/>
    <w:rsid w:val="00DB1F3E"/>
    <w:rsid w:val="00DD66E5"/>
    <w:rsid w:val="00DE018A"/>
    <w:rsid w:val="00DF640D"/>
    <w:rsid w:val="00E54B32"/>
    <w:rsid w:val="00E65D4D"/>
    <w:rsid w:val="00E76879"/>
    <w:rsid w:val="00E903EC"/>
    <w:rsid w:val="00E9478E"/>
    <w:rsid w:val="00EA0738"/>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Šibenik</izvorni_sadrzaj>
    <derivirana_varijabla naziv="DomainObject.Predmet.ProtustrankaFormatedWithAdress_1"> VAŠE AUTO, d.o.o. za trgovinu i usluge, Žaborićka/bb, Šibenik</derivirana_varijabla>
  </DomainObject.Predmet.ProtustrankaFormatedWithAdress>
  <DomainObject.Predmet.ProtustrankaFormatedWithAdressOIB>
    <izvorni_sadrzaj> VAŠE AUTO, d.o.o. za trgovinu i usluge, OIB 83086232850, Žaborićka/bb, Šibenik</izvorni_sadrzaj>
    <derivirana_varijabla naziv="DomainObject.Predmet.ProtustrankaFormatedWithAdressOIB_1"> VAŠE AUTO, d.o.o. za trgovinu i usluge, OIB 83086232850, Žaborićka/bb, Šibenik</derivirana_varijabla>
  </DomainObject.Predmet.ProtustrankaFormatedWithAdressOIB>
  <DomainObject.Predmet.ProtustrankaWithAdress>
    <izvorni_sadrzaj>VAŠE AUTO, d.o.o. za trgovinu i usluge Žaborićka/bb, Šibenik</izvorni_sadrzaj>
    <derivirana_varijabla naziv="DomainObject.Predmet.ProtustrankaWithAdress_1">VAŠE AUTO, d.o.o. za trgovinu i usluge Žaborićka/bb, Šibenik</derivirana_varijabla>
  </DomainObject.Predmet.ProtustrankaWithAdress>
  <DomainObject.Predmet.ProtustrankaWithAdressOIB>
    <izvorni_sadrzaj>VAŠE AUTO, d.o.o. za trgovinu i usluge, OIB 83086232850, Žaborićka/bb, Šibenik</izvorni_sadrzaj>
    <derivirana_varijabla naziv="DomainObject.Predmet.ProtustrankaWithAdressOIB_1">VAŠE AUTO, d.o.o. za trgovinu i usluge, OIB 83086232850, Žaborićka/bb,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Šibenik</item>
    </izvorni_sadrzaj>
    <derivirana_varijabla naziv="DomainObject.Predmet.ProtuStrankaListFormatedWithAdress_1">
      <item>VAŠE AUTO, d.o.o. za trgovinu i usluge, Žaborićka/bb, Šibenik</item>
    </derivirana_varijabla>
  </DomainObject.Predmet.ProtuStrankaListFormatedWithAdress>
  <DomainObject.Predmet.ProtuStrankaListFormatedWithAdressOIB>
    <izvorni_sadrzaj>
      <item>VAŠE AUTO, d.o.o. za trgovinu i usluge, OIB 83086232850, Žaborićka/bb, Šibenik</item>
    </izvorni_sadrzaj>
    <derivirana_varijabla naziv="DomainObject.Predmet.ProtuStrankaListFormatedWithAdressOIB_1">
      <item>VAŠE AUTO, d.o.o. za trgovinu i usluge, OIB 83086232850, Žaborićka/bb,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Šibenik</izvorni_sadrzaj>
    <derivirana_varijabla naziv="DomainObject.Predmet.ProtustrankaIDrugiAdressOIB_1">VAŠE AUTO, d.o.o. za trgovinu i usluge, OIB 83086232850, Žaborićka/bb,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B9E1C1-F69D-42AA-9773-B0C92F10CC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1271</properties:Words>
  <properties:Characters>6782</properties:Characters>
  <properties:Lines>180</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2016-10-11T11:59:00Z</dcterms:created>
  <dc:creator>Terezija Goreta</dc:creator>
  <cp:lastModifiedBy>Marina Gulin</cp:lastModifiedBy>
  <cp:lastPrinted>2016-05-18T12:57:00Z</cp:lastPrinted>
  <dcterms:modified xmlns:xsi="http://www.w3.org/2001/XMLSchema-instance" xsi:type="dcterms:W3CDTF">2016-10-11T12:01:00Z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