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b6d8d" w14:paraId="93b6d8d" w:rsidRDefault="00CC007C" w:rsidP="00CC007C" w:rsidR="00CC007C">
      <w:pPr>
        <w15:collapsed w:val="false"/>
        <w:rPr>
          <w:rFonts w:eastAsia="Calibri"/>
          <w:sz w:val="24"/>
          <w:szCs w:val="24"/>
          <w:lang w:eastAsia="en-US" w:val="hr-HR"/>
        </w:rPr>
      </w:pPr>
      <w:bookmarkStart w:name="_GoBack" w:id="0"/>
      <w:bookmarkEnd w:id="0"/>
      <w:r>
        <w:rPr>
          <w:rFonts w:eastAsia="Calibri"/>
          <w:sz w:val="24"/>
          <w:szCs w:val="24"/>
          <w:lang w:eastAsia="en-US" w:val="hr-HR"/>
        </w:rPr>
        <w:t xml:space="preserve">  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007C" w:rsidP="00CC007C" w:rsidR="00CC007C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 Republika Hrvatska</w:t>
      </w:r>
    </w:p>
    <w:p w:rsidRDefault="00CC007C" w:rsidP="00CC007C" w:rsidR="00CC007C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CC007C" w:rsidP="00CC007C" w:rsidR="00CC007C">
      <w:pPr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Varaždin, Braće Radić 2</w:t>
      </w:r>
    </w:p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CC007C" w:rsidR="00CC007C">
        <w:tc>
          <w:tcPr>
            <w:tcW w:type="dxa" w:w="2985"/>
            <w:hideMark/>
          </w:tcPr>
          <w:p w:rsidRDefault="00CC007C" w:rsidR="00CC007C">
            <w:pPr>
              <w:rPr>
                <w:sz w:val="20"/>
                <w:lang w:val="hr-HR"/>
              </w:rPr>
            </w:pPr>
          </w:p>
        </w:tc>
      </w:tr>
    </w:tbl>
    <w:p w:rsidRDefault="00CC007C" w:rsidP="00CC007C" w:rsidR="00CC007C">
      <w:pPr>
        <w:jc w:val="right"/>
        <w:rPr>
          <w:rFonts w:cstheme="minorBidi" w:eastAsiaTheme="minorHAnsi"/>
          <w:sz w:val="12"/>
          <w:szCs w:val="24"/>
          <w:lang w:eastAsia="en-US" w:val="hr-HR"/>
        </w:rPr>
      </w:pPr>
      <w:r>
        <w:rPr>
          <w:rFonts w:cstheme="minorBidi" w:eastAsiaTheme="minorHAnsi"/>
          <w:sz w:val="12"/>
          <w:szCs w:val="24"/>
          <w:lang w:eastAsia="en-US" w:val="hr-HR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C007C" w:rsidR="00CC007C">
        <w:trPr>
          <w:jc w:val="right"/>
        </w:trPr>
        <w:tc>
          <w:tcPr>
            <w:tcW w:type="dxa" w:w="4320"/>
            <w:hideMark/>
          </w:tcPr>
          <w:p w:rsidRDefault="00CC007C" w:rsidR="00CC007C">
            <w:pPr>
              <w:spacing w:lineRule="auto" w:line="276"/>
              <w:jc w:val="both"/>
              <w:rPr>
                <w:sz w:val="24"/>
                <w:szCs w:val="24"/>
                <w:lang w:eastAsia="en-US" w:val="en-US"/>
              </w:rPr>
            </w:pPr>
            <w:r>
              <w:rPr>
                <w:sz w:val="24"/>
                <w:szCs w:val="24"/>
                <w:lang w:eastAsia="en-US" w:val="en-US"/>
              </w:rPr>
              <w:t xml:space="preserve">                   Poslovni broj:  7 St-221/2018-21</w:t>
            </w:r>
          </w:p>
        </w:tc>
      </w:tr>
    </w:tbl>
    <w:p w:rsidRDefault="00CC007C" w:rsidP="00CC007C" w:rsidR="00CC007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CC007C" w:rsidP="00CC007C" w:rsidR="00CC007C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</w:p>
    <w:p w:rsidRDefault="00CC007C" w:rsidP="00CC007C" w:rsidR="00CC007C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R E P U B L I K A    H R V A T S K A</w:t>
      </w:r>
    </w:p>
    <w:p w:rsidRDefault="00CC007C" w:rsidP="00CC007C" w:rsidR="00CC007C">
      <w:pPr>
        <w:jc w:val="both"/>
        <w:rPr>
          <w:rFonts w:cstheme="minorBidi" w:eastAsiaTheme="minorHAnsi"/>
          <w:b/>
          <w:sz w:val="24"/>
          <w:szCs w:val="24"/>
          <w:lang w:eastAsia="en-US" w:val="hr-HR"/>
        </w:rPr>
      </w:pPr>
    </w:p>
    <w:p w:rsidRDefault="00CC007C" w:rsidP="00CC007C" w:rsidR="00CC007C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R J E Š E NJ E</w:t>
      </w:r>
    </w:p>
    <w:p w:rsidRDefault="00CC007C" w:rsidP="00CC007C" w:rsidR="00CC007C">
      <w:pPr>
        <w:jc w:val="both"/>
        <w:rPr>
          <w:rFonts w:cstheme="minorBidi" w:eastAsiaTheme="minorHAnsi"/>
          <w:b/>
          <w:sz w:val="24"/>
          <w:szCs w:val="24"/>
          <w:lang w:eastAsia="en-US" w:val="hr-HR"/>
        </w:rPr>
      </w:pPr>
      <w:r>
        <w:rPr>
          <w:rFonts w:cstheme="minorBidi" w:eastAsiaTheme="minorHAnsi"/>
          <w:b/>
          <w:sz w:val="24"/>
          <w:szCs w:val="24"/>
          <w:lang w:eastAsia="en-US" w:val="hr-HR"/>
        </w:rPr>
        <w:t xml:space="preserve">                </w:t>
      </w:r>
    </w:p>
    <w:p w:rsidRDefault="00CC007C" w:rsidP="00CC007C" w:rsidR="00CC007C">
      <w:pPr>
        <w:tabs>
          <w:tab w:pos="851" w:val="left"/>
        </w:tabs>
        <w:ind w:firstLine="708"/>
        <w:jc w:val="both"/>
        <w:rPr>
          <w:rFonts w:cstheme="minorBidi" w:eastAsiaTheme="minorHAnsi"/>
          <w:b/>
          <w:sz w:val="24"/>
          <w:szCs w:val="24"/>
          <w:lang w:eastAsia="en-US" w:val="hr-HR"/>
        </w:rPr>
      </w:pPr>
      <w:r>
        <w:rPr>
          <w:rFonts w:cstheme="minorBidi" w:eastAsiaTheme="minorHAnsi"/>
          <w:b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>Trgovački sud u Varaždinu, po sucu toga suda Mariji Levanić-Škerbić, u stečajnom predmetu povodom prijedloga predlagatelja RH Ministarstva financija, Porezne uprave, koju zastupa Županijsko državno odvjetništvo u Varaždinu, Građansko upravni odjel i  DeutschMann Internationale Spedition d.o.o. Varaždin, Zrinskih i Frankopana 4, kojeg zastupaju punomoćnici odvjetnici u Odvjetničkom društvu Petrić i dr., Varaždin, Kolodvorska 13,  radi otvaranja stečajnog postupka nad dužnikom BRODSKA MONTAŽA d.o.o. Vrhovljan, Gospodarska 12, OIB: 32639634433, izvan ročišta 24. listopada 2018.,</w:t>
      </w:r>
    </w:p>
    <w:p w:rsidRDefault="00CC007C" w:rsidP="00CC007C" w:rsidR="00CC007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CC007C" w:rsidP="00CC007C" w:rsidR="00CC007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CC007C" w:rsidP="00CC007C" w:rsidR="00CC007C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r  i  j  e  š  i  o       j   e</w:t>
      </w:r>
    </w:p>
    <w:p w:rsidRDefault="00CC007C" w:rsidP="00CC007C" w:rsidR="00CC007C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</w:p>
    <w:p w:rsidRDefault="00CC007C" w:rsidP="00CC007C" w:rsidR="00CC007C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</w:p>
    <w:p w:rsidRDefault="00CC007C" w:rsidP="00CC007C" w:rsidR="00CC007C">
      <w:pPr>
        <w:ind w:hanging="705"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 xml:space="preserve">1) </w:t>
      </w:r>
      <w:r>
        <w:rPr>
          <w:rFonts w:cstheme="minorBidi" w:eastAsiaTheme="minorHAnsi"/>
          <w:sz w:val="24"/>
          <w:szCs w:val="24"/>
          <w:lang w:eastAsia="en-US" w:val="hr-HR"/>
        </w:rPr>
        <w:tab/>
        <w:t>Otvara se stečajni postupak nad stečajnom dužnikom BRODSKA MONTAŽA d.o.o. Vrhovljan, Gospodarska 12, OIB: 32639634433, s danom 24. listopada 2018. u 14,45 sati.</w:t>
      </w:r>
    </w:p>
    <w:p w:rsidRDefault="00CC007C" w:rsidP="00CC007C" w:rsidR="00CC007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CC007C" w:rsidP="00CC007C" w:rsidR="00CC007C">
      <w:pPr>
        <w:ind w:hanging="705"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 xml:space="preserve">2) </w:t>
      </w:r>
      <w:r>
        <w:rPr>
          <w:rFonts w:cstheme="minorBidi" w:eastAsiaTheme="minorHAnsi"/>
          <w:sz w:val="24"/>
          <w:szCs w:val="24"/>
          <w:lang w:eastAsia="en-US" w:val="hr-HR"/>
        </w:rPr>
        <w:tab/>
        <w:t>Za stečajnog upravitelja imenuje se Miroslav Lovreković iz Križevaca, Krunoslava Heruca 81, OIB: 99461552363.</w:t>
      </w:r>
    </w:p>
    <w:p w:rsidRDefault="00CC007C" w:rsidP="00CC007C" w:rsidR="00CC007C">
      <w:pPr>
        <w:ind w:hanging="705"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CC007C" w:rsidP="00CC007C" w:rsidR="00CC007C">
      <w:pPr>
        <w:spacing w:after="240"/>
        <w:ind w:hanging="648" w:left="1413"/>
        <w:jc w:val="both"/>
        <w:rPr>
          <w:rFonts w:cstheme="minorBidi" w:eastAsia="Calibri"/>
          <w:i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 xml:space="preserve">3) </w:t>
      </w:r>
      <w:r>
        <w:rPr>
          <w:rFonts w:cstheme="minorBidi" w:eastAsiaTheme="minorHAnsi"/>
          <w:sz w:val="24"/>
          <w:szCs w:val="24"/>
          <w:lang w:eastAsia="en-US" w:val="hr-HR"/>
        </w:rPr>
        <w:tab/>
        <w:t xml:space="preserve">Pozivaju se vjerovnici stečajnog dužnika da u roku od 60 dana od dana objave oglasa o otvaranju stečajnog postupka na e-Oglasnoj ploči ovoga suda prijave svoje tražbine stečajnom upravitelju Miroslavu Lovrekoviću, u skladu sa čl. 129. Stečajnog zakona (Narodne novine br. 71/15 i 104/17, dalje u tekstu skraćeno: SZ-a) i to u dva primjerka s ispravama na kojima se tražbine temelje, uz potvrdu o plaćenoj pristojbi u iznosu od 2% vrijednosti tražbine, ali najviše 500,00 kuna na žiro-račun državnog proračuna broj: </w:t>
      </w:r>
      <w:r>
        <w:rPr>
          <w:rFonts w:cstheme="minorBidi" w:eastAsia="Calibri"/>
          <w:sz w:val="24"/>
          <w:szCs w:val="24"/>
          <w:lang w:eastAsia="en-US" w:val="hr-HR"/>
        </w:rPr>
        <w:t>IBAN: HR 12 1001 0051 8630 00160, model HR64 5045-3574-22022118</w:t>
      </w:r>
      <w:r>
        <w:rPr>
          <w:rFonts w:cstheme="minorBidi" w:eastAsia="Calibri"/>
          <w:i/>
          <w:sz w:val="24"/>
          <w:szCs w:val="24"/>
          <w:lang w:eastAsia="en-US" w:val="hr-HR"/>
        </w:rPr>
        <w:t>.</w:t>
      </w:r>
    </w:p>
    <w:p w:rsidRDefault="00CC007C" w:rsidP="00CC007C" w:rsidR="00CC007C">
      <w:pPr>
        <w:ind w:hanging="585" w:left="1413"/>
        <w:jc w:val="both"/>
        <w:rPr>
          <w:rFonts w:cstheme="minorBidi" w:eastAsiaTheme="minorHAnsi"/>
          <w:b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 xml:space="preserve">4) </w:t>
      </w:r>
      <w:r>
        <w:rPr>
          <w:rFonts w:cstheme="minorBidi" w:eastAsiaTheme="minorHAnsi"/>
          <w:sz w:val="24"/>
          <w:szCs w:val="24"/>
          <w:lang w:eastAsia="en-US" w:val="hr-HR"/>
        </w:rPr>
        <w:tab/>
        <w:t>Pozivaju se razlučni vjerovnici da pisanim putem obavijeste stečajnog upravitelja o postojanju svojih razlučnih prava i to u roku od 60 dana od dana objave rješenja na e-Oglasnoj ploči ovoga suda (čl. 129. st. 1. SZ-a, a u svezi sa čl. 258. SZ-a).</w:t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</w:p>
    <w:p w:rsidRDefault="00CC007C" w:rsidP="00CC007C" w:rsidR="00CC007C">
      <w:pPr>
        <w:ind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lastRenderedPageBreak/>
        <w:t>Izlučni vjerovnici dužni su obavijestiti stečajnog upravitelja o svom izlučnom pravu, pravnoj osnovi izlučnog prava i označiti predmet, odnosno pravo na koje se njihovo izlučno pravo odnosi (čl. 129. st. 1. u svezi čl. 258. SZ-a).</w:t>
      </w:r>
    </w:p>
    <w:p w:rsidRDefault="00CC007C" w:rsidP="00CC007C" w:rsidR="00CC007C">
      <w:pPr>
        <w:ind w:firstLine="708"/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CC007C" w:rsidP="00CC007C" w:rsidR="00CC007C">
      <w:pPr>
        <w:ind w:hanging="585"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 xml:space="preserve">5) </w:t>
      </w:r>
      <w:r>
        <w:rPr>
          <w:rFonts w:cstheme="minorBidi" w:eastAsiaTheme="minorHAnsi"/>
          <w:sz w:val="24"/>
          <w:szCs w:val="24"/>
          <w:lang w:eastAsia="en-US" w:val="hr-HR"/>
        </w:rPr>
        <w:tab/>
        <w:t>Pozivaju se dužnikovi dužnici da svoje obveze prema stečajnom dužniku ispune bez odlaganja izravno stečajnom upravitelju za stečajnog dužnika.</w:t>
      </w:r>
    </w:p>
    <w:p w:rsidRDefault="00CC007C" w:rsidP="00CC007C" w:rsidR="00CC007C">
      <w:pPr>
        <w:ind w:hanging="585"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CC007C" w:rsidP="00CC007C" w:rsidR="00CC007C">
      <w:pPr>
        <w:ind w:hanging="693"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 xml:space="preserve">6) </w:t>
      </w:r>
      <w:r>
        <w:rPr>
          <w:rFonts w:cstheme="minorBidi" w:eastAsiaTheme="minorHAnsi"/>
          <w:sz w:val="24"/>
          <w:szCs w:val="24"/>
          <w:lang w:eastAsia="en-US" w:val="hr-HR"/>
        </w:rPr>
        <w:tab/>
        <w:t xml:space="preserve">Ročište vjerovnika na kojem će se ispitati prijavljene tražbine - </w:t>
      </w:r>
      <w:r>
        <w:rPr>
          <w:rFonts w:cstheme="minorBidi" w:eastAsiaTheme="minorHAnsi"/>
          <w:sz w:val="24"/>
          <w:szCs w:val="24"/>
          <w:u w:val="single"/>
          <w:lang w:eastAsia="en-US" w:val="hr-HR"/>
        </w:rPr>
        <w:t>ispitno ročište</w:t>
      </w:r>
      <w:r>
        <w:rPr>
          <w:rFonts w:cstheme="minorBidi" w:eastAsiaTheme="minorHAnsi"/>
          <w:sz w:val="24"/>
          <w:szCs w:val="24"/>
          <w:lang w:eastAsia="en-US" w:val="hr-HR"/>
        </w:rPr>
        <w:t xml:space="preserve"> određuje se za dan </w:t>
      </w:r>
      <w:r>
        <w:rPr>
          <w:rFonts w:cstheme="minorBidi" w:eastAsiaTheme="minorHAnsi"/>
          <w:sz w:val="24"/>
          <w:szCs w:val="24"/>
          <w:u w:val="single"/>
          <w:lang w:eastAsia="en-US" w:val="hr-HR"/>
        </w:rPr>
        <w:t>15. veljače 2019. u 9,00 sati</w:t>
      </w:r>
      <w:r>
        <w:rPr>
          <w:rFonts w:cstheme="minorBidi" w:eastAsiaTheme="minorHAnsi"/>
          <w:sz w:val="24"/>
          <w:szCs w:val="24"/>
          <w:lang w:eastAsia="en-US" w:val="hr-HR"/>
        </w:rPr>
        <w:t xml:space="preserve"> kod Trgovačkog suda u Varaždinu, Braće Radić br. 2, soba broj 223, drugi kat.</w:t>
      </w:r>
    </w:p>
    <w:p w:rsidRDefault="00CC007C" w:rsidP="00CC007C" w:rsidR="00CC007C">
      <w:pPr>
        <w:ind w:firstLine="3" w:left="1413"/>
        <w:jc w:val="both"/>
        <w:rPr>
          <w:rFonts w:cstheme="minorBidi" w:eastAsiaTheme="minorHAnsi"/>
          <w:sz w:val="24"/>
          <w:szCs w:val="24"/>
          <w:u w:val="single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Ročište vjerovnika na kojem će se na temelju izvješća stečajnog upravitelja odlučivati o daljnjem tijeku stečajnog postupka-</w:t>
      </w:r>
      <w:r>
        <w:rPr>
          <w:rFonts w:cstheme="minorBidi" w:eastAsiaTheme="minorHAnsi"/>
          <w:sz w:val="24"/>
          <w:szCs w:val="24"/>
          <w:u w:val="single"/>
          <w:lang w:eastAsia="en-US" w:val="hr-HR"/>
        </w:rPr>
        <w:t>izvještajno ročište</w:t>
      </w:r>
      <w:r>
        <w:rPr>
          <w:rFonts w:cstheme="minorBidi" w:eastAsiaTheme="minorHAnsi"/>
          <w:sz w:val="24"/>
          <w:szCs w:val="24"/>
          <w:lang w:eastAsia="en-US" w:val="hr-HR"/>
        </w:rPr>
        <w:t xml:space="preserve"> održati će se istoga dana odmah nakon ispitnog ročišta.</w:t>
      </w:r>
    </w:p>
    <w:p w:rsidRDefault="00CC007C" w:rsidP="00CC007C" w:rsidR="00CC007C">
      <w:pPr>
        <w:jc w:val="both"/>
        <w:rPr>
          <w:rFonts w:cstheme="minorBidi" w:eastAsiaTheme="minorHAnsi"/>
          <w:b/>
          <w:sz w:val="24"/>
          <w:szCs w:val="24"/>
          <w:u w:val="single"/>
          <w:lang w:eastAsia="en-US" w:val="hr-HR"/>
        </w:rPr>
      </w:pPr>
    </w:p>
    <w:p w:rsidRDefault="00CC007C" w:rsidP="00CC007C" w:rsidR="00CC007C">
      <w:pPr>
        <w:ind w:hanging="705"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 xml:space="preserve">7) </w:t>
      </w:r>
      <w:r>
        <w:rPr>
          <w:rFonts w:cstheme="minorBidi" w:eastAsiaTheme="minorHAnsi"/>
          <w:sz w:val="24"/>
          <w:szCs w:val="24"/>
          <w:lang w:eastAsia="en-US" w:val="hr-HR"/>
        </w:rPr>
        <w:tab/>
        <w:t>Ovo rješenje o otvaranju stečajnog postupka dostaviti će se sudskom registru ovoga suda, radi zabilježbe otvaranja stečajnog postupka u sudskom registru.</w:t>
      </w:r>
    </w:p>
    <w:p w:rsidRDefault="00CC007C" w:rsidP="00CC007C" w:rsidR="00CC007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CC007C" w:rsidP="00CC007C" w:rsidR="00CC007C">
      <w:pPr>
        <w:ind w:hanging="705"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 xml:space="preserve">8) </w:t>
      </w:r>
      <w:r>
        <w:rPr>
          <w:rFonts w:cstheme="minorBidi" w:eastAsiaTheme="minorHAnsi"/>
          <w:sz w:val="24"/>
          <w:szCs w:val="24"/>
          <w:lang w:eastAsia="en-US" w:val="hr-HR"/>
        </w:rPr>
        <w:tab/>
        <w:t>Ovo rješenje o otvaranju stečajnog postupka objavljuje se isticanjem na e-Oglasnoj ploči ovoga suda sa danom otvaranja stečajnog postupka.</w:t>
      </w:r>
    </w:p>
    <w:p w:rsidRDefault="00CC007C" w:rsidP="00CC007C" w:rsidR="00CC007C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</w:p>
    <w:p w:rsidRDefault="00CC007C" w:rsidP="00CC007C" w:rsidR="00CC007C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</w:p>
    <w:p w:rsidRDefault="00CC007C" w:rsidP="00CC007C" w:rsidR="00CC007C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Obrazloženje</w:t>
      </w:r>
    </w:p>
    <w:p w:rsidRDefault="00CC007C" w:rsidP="00CC007C" w:rsidR="00CC007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CC007C" w:rsidP="00CC007C" w:rsidR="00CC007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CC007C" w:rsidP="00CC007C" w:rsidR="00CC007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  <w:t>U povodu prijedloga predlagatelja RH Ministarstva financija, Porezne uprave od 21.03.2018. (a prijedlog je podnio i DeutschMann Internationale Spedition d.o.o. Varaždin 22.03.2018.) sud je rješenjem poslovni broj 7 St-221/2018-3 od  23.08.2018. pokrenuo prethodni postupak radi utvrđivanja pretpostavki za otvaranje stečajnog postupka nad dužnikom BRODSKA MONTAŽA d.o.o. Vrhovljan.</w:t>
      </w:r>
    </w:p>
    <w:p w:rsidRDefault="00CC007C" w:rsidP="00CC007C" w:rsidR="00CC007C">
      <w:pPr>
        <w:tabs>
          <w:tab w:pos="851" w:val="left"/>
        </w:tabs>
        <w:jc w:val="both"/>
        <w:rPr>
          <w:rFonts w:cstheme="minorBidi" w:eastAsiaTheme="minorHAnsi"/>
          <w:i/>
          <w:sz w:val="24"/>
          <w:szCs w:val="24"/>
          <w:lang w:eastAsia="en-US" w:val="hr-HR"/>
        </w:rPr>
      </w:pPr>
    </w:p>
    <w:p w:rsidRDefault="00CC007C" w:rsidP="00CC007C" w:rsidR="00CC007C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i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>Tijekom prethodnog postupka sud je utvrdio činjenice relevantne za donošenje ovog rješenja.</w:t>
      </w:r>
    </w:p>
    <w:p w:rsidRDefault="00CC007C" w:rsidP="00CC007C" w:rsidR="00CC007C">
      <w:pPr>
        <w:tabs>
          <w:tab w:pos="851" w:val="left"/>
        </w:tabs>
        <w:jc w:val="both"/>
        <w:rPr>
          <w:rFonts w:cstheme="minorBidi" w:eastAsiaTheme="minorHAnsi"/>
          <w:i/>
          <w:sz w:val="24"/>
          <w:szCs w:val="24"/>
          <w:lang w:eastAsia="en-US" w:val="hr-HR"/>
        </w:rPr>
      </w:pPr>
    </w:p>
    <w:p w:rsidRDefault="00CC007C" w:rsidP="00CC007C" w:rsidR="00CC007C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i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 xml:space="preserve">Na ročištu 3. listopada 2018. osobe ovlaštene za zastupanje dužnika Zlatko Tomšić i Bernard Kordić izjasnile su se da se ne protive prijedlogu za otvaranje stečajnog postupka jer su ispunjeni zakonski razlozi za stečaj. </w:t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</w:p>
    <w:p w:rsidRDefault="00CC007C" w:rsidP="00CC007C" w:rsidR="00CC007C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</w:p>
    <w:p w:rsidRDefault="00CC007C" w:rsidP="00CC007C" w:rsidR="00CC007C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  <w:t xml:space="preserve">Odredbom čl. 5. st. 1. i st. 2. SZ-a propisano je da se stečajni postupak može otvoriti ako sud utvrdi postojanje stečajnoga razloga, a stečajni razlozi su nesposobnost za plaćanje i prezaduženost. </w:t>
      </w:r>
    </w:p>
    <w:p w:rsidRDefault="00CC007C" w:rsidP="00CC007C" w:rsidR="00CC007C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  <w:t xml:space="preserve">Odredbom čl. 6. st. 1. i st. 2. SZ-a, propisano je da nesposobnost za plaćanje postoji ako dužnik ne može trajnije ispunjavati svoje dospjele novčane obveze, da okolnost da je dužnik namirio ili da može namiriti u cijelosti ili djelomično tražbine nekih vjerovnika ne znači da je sposoban za plaćanje, te da će se smatrati da je dužnik nesposoban za plaćanje ako, između ostalog,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 </w:t>
      </w:r>
    </w:p>
    <w:p w:rsidRDefault="00CC007C" w:rsidP="00CC007C" w:rsidR="00CC007C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</w:r>
    </w:p>
    <w:p w:rsidRDefault="00CC007C" w:rsidP="00CC007C" w:rsidR="00CC007C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  <w:t>U konkretnom slučaju iz prijedloga Financijske agencije od 19.02.2018. proizlazi da u Očevidniku redoslijeda osnova za plaćanje dužnik na dan 15.02.2018. ima evidentirane neizvršene osnove za plaćanje u neprekinutom razdoblju od 120 dana u ukupnom iznosu od 5.828.923,50 kn.</w:t>
      </w:r>
    </w:p>
    <w:p w:rsidRDefault="00CC007C" w:rsidP="00CC007C" w:rsidR="00CC007C">
      <w:pPr>
        <w:tabs>
          <w:tab w:pos="851" w:val="left"/>
        </w:tabs>
        <w:jc w:val="center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</w:r>
    </w:p>
    <w:p w:rsidRDefault="00CC007C" w:rsidP="00CC007C" w:rsidR="00CC007C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  <w:t>Iz navedenog se nedvojbeno zaključuje da u konkretnom slučaju dolazi do primjene presumpcija iz čl. 6. st. 2. SZ-a kojim je određeno da će se smatrati da je dužnik nesposoban za plaćanje ako ima evidentirane neizvršene osnove za plaćanje u razdoblju duljem od 60 dana.</w:t>
      </w:r>
    </w:p>
    <w:p w:rsidRDefault="00CC007C" w:rsidP="00CC007C" w:rsidR="00CC007C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CC007C" w:rsidP="00CC007C" w:rsidR="00CC007C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  <w:t>Što se tiče imovine dužnika i pitanja mogu li se imovinom dužnika podmiriti troškovi postupka, iz činjenica prikupljenih tijekom prethodnog postupka o imovini dužnika proizlazi da je dužnik vlasnik pokretnina, kao i nekretnina upisanih u  zk.ul. 1593 k.o. Sveti Martin na Muri koje su prodana, ali kupoprodajnu cijenu kupac nije platio, iako se uknjižio kao vlasnik, pa je izjavljen raskid ugovora o kupoprodaji. To proizlazi iz izvješća o financijsko-gospodarskom stanju dužnika koje je sačinio direktor dužnika Zlatko Tomšić (listovi 59-66 spisa) kojemu je priložen popis dugotrajne imovine (u kojemu su popisane pokretnine - razni alati i strojevi), dok u odnosu na nekretnine upisane u zk.ul. 1593 k.o. Sveti Martin na Muri direktor dužnika navodi da  su prodane kupcu PANEX MIP d.o.o. Čakovec s kojim je sklopljen Ugovor o kupoprodaji od 07.09.2017., a kupac s obvezao da će kupoprodajnu cijenu isplatiti do 31.03.2018., no istu nije platio, pa je dužnik dana 06.04.2018. izjavio raskid ugovora o kupoprodaji, radi čega se između stranaka vodi nekoliko sudskih postupaka na Općinskom sudu u Čakovcu.</w:t>
      </w:r>
    </w:p>
    <w:p w:rsidRDefault="00CC007C" w:rsidP="00CC007C" w:rsidR="00CC007C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CC007C" w:rsidP="00CC007C" w:rsidR="00CC007C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  <w:t>Prema tome, kako je tijekom prethodnog postupka utvrđeno kod dužnika postojanje stečajnog razloga nesposobnosti za plaćanje (čl. 6. st. 1. i 2. SZ-a), te da dužnik ima u vlasništvu određenu imovinu, valjalo je bez daljnjeg vođenja prethodnog postupka donijeti rješenje o otvaranju stečajnog postupka nad dužnikom. Istovremeno je zakazano ispitno i izvještajno ročište (čl. 130. SZ-a), te su temeljem čl. 129. pozvani vjerovnici prijaviti svoje tražbine, odnosno o istima obavijestiti stečajnog upravitelja (razlučni i izlučni vjerovnici), te su dužnikovi dužnici pozvani da svoje obveze bez odgode ispunjavaju stečajnom upravitelju za stečajnog dužnika.</w:t>
      </w:r>
    </w:p>
    <w:p w:rsidRDefault="00CC007C" w:rsidP="00CC007C" w:rsidR="00CC007C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CC007C" w:rsidP="00CC007C" w:rsidR="00CC007C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  <w:t>Izbor stečajnog upravitelja sud je obavio metodom slučajnog odabira s liste stečajnih upravitelja s liste A za područje ovoga suda, a kako je to propisano odredbom čl. 84. st. 1. SZ-a i čl. 85. st. 1. SZ-a (točka 2 izreke ovog rješenja).</w:t>
      </w:r>
    </w:p>
    <w:p w:rsidRDefault="00CC007C" w:rsidP="00CC007C" w:rsidR="00CC007C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CC007C" w:rsidP="00CC007C" w:rsidR="00CC007C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  <w:t>Pod točkama 7) i 8) izreke ovog rješenja određeno je, primjenom čl. 129. st. 2. i st. 3. SZ-a, da se ovo rješenje o otvaranju stečajnog postupka upiše u sudski registar, kao i da se objavi na mrežnoj stranici e-Oglasna ploča sudova s danom kad je doneseno.</w:t>
      </w:r>
    </w:p>
    <w:p w:rsidRDefault="00CC007C" w:rsidP="00CC007C" w:rsidR="00CC007C">
      <w:pPr>
        <w:tabs>
          <w:tab w:pos="851" w:val="left"/>
        </w:tabs>
        <w:jc w:val="both"/>
        <w:rPr>
          <w:rFonts w:cstheme="minorBidi" w:eastAsiaTheme="minorHAnsi"/>
          <w:i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i/>
          <w:sz w:val="24"/>
          <w:szCs w:val="24"/>
          <w:lang w:eastAsia="en-US" w:val="hr-HR"/>
        </w:rPr>
        <w:tab/>
      </w:r>
    </w:p>
    <w:p w:rsidRDefault="00CC007C" w:rsidP="00CC007C" w:rsidR="00CC007C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U Varaždinu 24. listopada 2018.</w:t>
      </w:r>
    </w:p>
    <w:p w:rsidRDefault="00CC007C" w:rsidP="00CC007C" w:rsidR="00CC007C">
      <w:pPr>
        <w:rPr>
          <w:rFonts w:cstheme="minorBidi" w:eastAsiaTheme="minorHAnsi"/>
          <w:sz w:val="24"/>
          <w:szCs w:val="24"/>
          <w:lang w:eastAsia="en-US" w:val="hr-HR"/>
        </w:rPr>
      </w:pPr>
    </w:p>
    <w:p w:rsidRDefault="00CC007C" w:rsidP="00CC007C" w:rsidR="00CC007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  <w:t xml:space="preserve">             Sudac:</w:t>
      </w:r>
    </w:p>
    <w:p w:rsidRDefault="00CC007C" w:rsidP="00CC007C" w:rsidR="00CC007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CC007C" w:rsidP="00CC007C" w:rsidR="00CC007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  <w:t xml:space="preserve">Marija Levanić-Škerbić,v. r. </w:t>
      </w:r>
    </w:p>
    <w:p w:rsidRDefault="00CC007C" w:rsidP="00CC007C" w:rsidR="00CC007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CC007C" w:rsidP="00CC007C" w:rsidR="00CC007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CC007C" w:rsidP="00CC007C" w:rsidR="00CC007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  <w:t xml:space="preserve">  Za točnost otpravka-ovlašteni službenik:</w:t>
      </w:r>
    </w:p>
    <w:p w:rsidRDefault="00CC007C" w:rsidP="00CC007C" w:rsidR="00CC007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CC007C" w:rsidP="00CC007C" w:rsidR="00CC007C">
      <w:pPr>
        <w:jc w:val="both"/>
        <w:rPr>
          <w:rFonts w:cstheme="minorBidi" w:eastAsiaTheme="minorHAnsi"/>
          <w:szCs w:val="22"/>
          <w:lang w:eastAsia="en-US" w:val="hr-HR"/>
        </w:rPr>
      </w:pPr>
      <w:r>
        <w:rPr>
          <w:rFonts w:cstheme="minorBidi" w:eastAsiaTheme="minorHAnsi"/>
          <w:szCs w:val="22"/>
          <w:lang w:eastAsia="en-US" w:val="hr-HR"/>
        </w:rPr>
        <w:tab/>
      </w:r>
      <w:r>
        <w:rPr>
          <w:rFonts w:cstheme="minorBidi" w:eastAsiaTheme="minorHAnsi"/>
          <w:szCs w:val="22"/>
          <w:lang w:eastAsia="en-US" w:val="hr-HR"/>
        </w:rPr>
        <w:tab/>
      </w:r>
      <w:r>
        <w:rPr>
          <w:rFonts w:cstheme="minorBidi" w:eastAsiaTheme="minorHAnsi"/>
          <w:szCs w:val="22"/>
          <w:lang w:eastAsia="en-US" w:val="hr-HR"/>
        </w:rPr>
        <w:tab/>
      </w:r>
      <w:r>
        <w:rPr>
          <w:rFonts w:cstheme="minorBidi" w:eastAsiaTheme="minorHAnsi"/>
          <w:szCs w:val="22"/>
          <w:lang w:eastAsia="en-US" w:val="hr-HR"/>
        </w:rPr>
        <w:tab/>
      </w:r>
      <w:r>
        <w:rPr>
          <w:rFonts w:cstheme="minorBidi" w:eastAsiaTheme="minorHAnsi"/>
          <w:szCs w:val="22"/>
          <w:lang w:eastAsia="en-US" w:val="hr-HR"/>
        </w:rPr>
        <w:tab/>
      </w:r>
      <w:r>
        <w:rPr>
          <w:rFonts w:cstheme="minorBidi" w:eastAsiaTheme="minorHAnsi"/>
          <w:szCs w:val="22"/>
          <w:lang w:eastAsia="en-US" w:val="hr-HR"/>
        </w:rPr>
        <w:tab/>
      </w:r>
      <w:r>
        <w:rPr>
          <w:rFonts w:cstheme="minorBidi" w:eastAsiaTheme="minorHAnsi"/>
          <w:szCs w:val="22"/>
          <w:lang w:eastAsia="en-US" w:val="hr-HR"/>
        </w:rPr>
        <w:tab/>
      </w:r>
    </w:p>
    <w:p w:rsidRDefault="00CC007C" w:rsidP="00CC007C" w:rsidR="00CC007C">
      <w:pPr>
        <w:jc w:val="both"/>
        <w:rPr>
          <w:rFonts w:cstheme="minorBidi" w:eastAsiaTheme="minorHAnsi"/>
          <w:szCs w:val="22"/>
          <w:lang w:eastAsia="en-US" w:val="hr-HR"/>
        </w:rPr>
      </w:pPr>
    </w:p>
    <w:p w:rsidRDefault="00CC007C" w:rsidP="00CC007C" w:rsidR="00CC007C">
      <w:pPr>
        <w:jc w:val="both"/>
        <w:rPr>
          <w:rFonts w:cstheme="minorBidi" w:eastAsiaTheme="minorHAnsi"/>
          <w:szCs w:val="22"/>
          <w:lang w:eastAsia="en-US" w:val="hr-HR"/>
        </w:rPr>
      </w:pPr>
    </w:p>
    <w:p w:rsidRDefault="00CC007C" w:rsidP="00CC007C" w:rsidR="00CC007C">
      <w:pPr>
        <w:jc w:val="both"/>
        <w:rPr>
          <w:rFonts w:cstheme="minorBidi" w:eastAsiaTheme="minorHAnsi"/>
          <w:szCs w:val="22"/>
          <w:lang w:eastAsia="en-US" w:val="hr-HR"/>
        </w:rPr>
      </w:pPr>
    </w:p>
    <w:p w:rsidRDefault="00CC007C" w:rsidP="00CC007C" w:rsidR="00CC007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Uputa  o  pravnom  lijeku:</w:t>
      </w:r>
    </w:p>
    <w:p w:rsidRDefault="00CC007C" w:rsidP="00CC007C" w:rsidR="00CC007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 xml:space="preserve">Protiv rješenja o otvaranju stečajnog postupka pravo na žalbu ima osoba ovlaštena za zastupanje dužnika po zakonu do dana nastupanja pravnih posljedica otvaranja stečajnoga postupka, a ista se podnosi pisano u roku od 8 dana od objave na mrežnoj stranici e-Oglasna ploča suda, u četiri (4) primjerka putem ovoga suda, a o istoj odlučuje Visoki trgovački sud Republike Hrvatske u Zagrebu. </w:t>
      </w:r>
    </w:p>
    <w:p w:rsidRDefault="00CC007C" w:rsidP="00CC007C" w:rsidR="00CC007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CC007C" w:rsidP="00CC007C" w:rsidR="00CC007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CC007C" w:rsidP="00CC007C" w:rsidR="00CC007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DNA:</w:t>
      </w:r>
    </w:p>
    <w:p w:rsidRDefault="00CC007C" w:rsidP="00CC007C" w:rsidR="00CC007C">
      <w:pPr>
        <w:tabs>
          <w:tab w:pos="0" w:val="left"/>
        </w:tabs>
        <w:spacing w:after="240"/>
        <w:contextualSpacing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- dužnik- BRODSKA MONTAŽA d.o.o. Vrhovljan, Gospodarska 12</w:t>
      </w:r>
    </w:p>
    <w:p w:rsidRDefault="00CC007C" w:rsidP="00CC007C" w:rsidR="00CC007C">
      <w:pPr>
        <w:tabs>
          <w:tab w:pos="0" w:val="left"/>
        </w:tabs>
        <w:spacing w:after="240"/>
        <w:contextualSpacing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- stečajni upravitelj- Miroslav Lovreković, Križevci, Krunoslava Heruca 81</w:t>
      </w:r>
    </w:p>
    <w:p w:rsidRDefault="00CC007C" w:rsidP="00CC007C" w:rsidR="00CC007C">
      <w:pPr>
        <w:spacing w:after="240"/>
        <w:contextualSpacing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 xml:space="preserve">- predlagatelji: </w:t>
      </w:r>
    </w:p>
    <w:p w:rsidRDefault="00CC007C" w:rsidP="00CC007C" w:rsidR="00CC007C">
      <w:pPr>
        <w:spacing w:after="240"/>
        <w:contextualSpacing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-za RH Ministarstva financija-Županijsko državno odvjetništvo u  Varaždinu, Građansko upravni odjel</w:t>
      </w:r>
    </w:p>
    <w:p w:rsidRDefault="00CC007C" w:rsidP="00CC007C" w:rsidR="00CC007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-za DeutschMann Internationale Spedition d.o.o.-Odvjetničkom društvo Petrić i dr., Varaždin, Kolodvorska 13</w:t>
      </w:r>
    </w:p>
    <w:p w:rsidRDefault="00CC007C" w:rsidP="00CC007C" w:rsidR="00CC007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- FINA, Podružnica Varaždin, A. Cesarca 2,</w:t>
      </w:r>
    </w:p>
    <w:p w:rsidRDefault="00CC007C" w:rsidP="00CC007C" w:rsidR="00CC007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- sudski registar ovoga suda, radi zabilježbe,</w:t>
      </w:r>
    </w:p>
    <w:p w:rsidRDefault="00CC007C" w:rsidP="00CC007C" w:rsidR="00CC007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- e-Oglasna ploča ovoga suda</w:t>
      </w:r>
    </w:p>
    <w:p w:rsidRDefault="00CC007C" w:rsidP="00CC007C" w:rsidR="00CC007C">
      <w:pPr>
        <w:ind w:left="720"/>
        <w:contextualSpacing/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CC007C" w:rsidP="00CC007C" w:rsidR="00CC007C">
      <w:pPr>
        <w:rPr>
          <w:rFonts w:cstheme="minorBidi" w:eastAsiaTheme="minorHAnsi"/>
          <w:b/>
          <w:sz w:val="24"/>
          <w:szCs w:val="24"/>
          <w:lang w:eastAsia="en-US" w:val="hr-HR"/>
        </w:rPr>
      </w:pPr>
    </w:p>
    <w:p w:rsidRDefault="00CC007C" w:rsidP="00CC007C" w:rsidR="00CC007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</w:r>
    </w:p>
    <w:p w:rsidRDefault="00CC007C" w:rsidP="00CC007C" w:rsidR="00CC007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CC007C" w:rsidP="00CC007C" w:rsidR="00CC007C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</w:r>
    </w:p>
    <w:p w:rsidRDefault="00CC007C" w:rsidP="00CC007C" w:rsidR="00CC007C">
      <w:pPr>
        <w:ind w:firstLine="567"/>
        <w:jc w:val="both"/>
        <w:rPr>
          <w:sz w:val="24"/>
          <w:szCs w:val="24"/>
          <w:lang w:val="hr-HR"/>
        </w:rPr>
      </w:pPr>
    </w:p>
    <w:p w:rsidRDefault="00CC007C" w:rsidP="00CC007C" w:rsidR="00CC007C">
      <w:pPr>
        <w:spacing w:after="240"/>
        <w:rPr>
          <w:rFonts w:cstheme="minorBidi" w:eastAsiaTheme="minorHAnsi"/>
          <w:szCs w:val="22"/>
          <w:lang w:eastAsia="en-US" w:val="hr-HR"/>
        </w:rPr>
      </w:pPr>
    </w:p>
    <w:p w:rsidRDefault="00CC007C" w:rsidP="00CC007C" w:rsidR="00CC007C">
      <w:pPr>
        <w:rPr>
          <w:szCs w:val="22"/>
        </w:rPr>
      </w:pPr>
    </w:p>
    <w:p w:rsidRDefault="00AE649C" w:rsidP="00CC007C" w:rsidR="00AE649C" w:rsidRPr="00CC007C"/>
    <w:sectPr w:rsidSect="0032366B" w:rsidR="00AE649C" w:rsidRPr="00CC007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007C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C007C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lang w:eastAsia="en-US"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C007C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sz w:val="24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lang w:eastAsia="en-US"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801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St-221/2018-21</izvorni_sadrzaj>
    <derivirana_varijabla naziv="DomainObject.Oznaka_1">St-221/2018-21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St-221/2018</izvorni_sadrzaj>
    <derivirana_varijabla naziv="DomainObject.Predmet.OznakaBroj_1">St-221/2018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BRODSKA MONTAŽA d.o.o. za brodogradnju i trgovinu</izvorni_sadrzaj>
    <derivirana_varijabla naziv="DomainObject.Predmet.ProtustrankaFormated_1">  BRODSKA MONTAŽA d.o.o. za brodogradnju i trgovinu</derivirana_varijabla>
  </DomainObject.Predmet.ProtustrankaFormated>
  <DomainObject.Predmet.ProtustrankaFormatedOIB>
    <izvorni_sadrzaj>  BRODSKA MONTAŽA d.o.o. za brodogradnju i trgovinu, OIB 32639634433</izvorni_sadrzaj>
    <derivirana_varijabla naziv="DomainObject.Predmet.ProtustrankaFormatedOIB_1">  BRODSKA MONTAŽA d.o.o. za brodogradnju i trgovinu, OIB 32639634433</derivirana_varijabla>
  </DomainObject.Predmet.ProtustrankaFormatedOIB>
  <DomainObject.Predmet.ProtustrankaFormatedWithAdress>
    <izvorni_sadrzaj> BRODSKA MONTAŽA d.o.o. za brodogradnju i trgovinu, Gospodarska 12 , 40313 Vrhovljan</izvorni_sadrzaj>
    <derivirana_varijabla naziv="DomainObject.Predmet.ProtustrankaFormatedWithAdress_1"> BRODSKA MONTAŽA d.o.o. za brodogradnju i trgovinu, Gospodarska 12 , 40313 Vrhovljan</derivirana_varijabla>
  </DomainObject.Predmet.ProtustrankaFormatedWithAdress>
  <DomainObject.Predmet.ProtustrankaFormatedWithAdressOIB>
    <izvorni_sadrzaj> BRODSKA MONTAŽA d.o.o. za brodogradnju i trgovinu, OIB 32639634433, Gospodarska 12 , 40313 Vrhovljan</izvorni_sadrzaj>
    <derivirana_varijabla naziv="DomainObject.Predmet.ProtustrankaFormatedWithAdressOIB_1"> BRODSKA MONTAŽA d.o.o. za brodogradnju i trgovinu, OIB 32639634433, Gospodarska 12 , 40313 Vrhovljan</derivirana_varijabla>
  </DomainObject.Predmet.ProtustrankaFormatedWithAdressOIB>
  <DomainObject.Predmet.ProtustrankaWithAdress>
    <izvorni_sadrzaj>BRODSKA MONTAŽA d.o.o. za brodogradnju i trgovinu Gospodarska 12 , 40313 Vrhovljan</izvorni_sadrzaj>
    <derivirana_varijabla naziv="DomainObject.Predmet.ProtustrankaWithAdress_1">BRODSKA MONTAŽA d.o.o. za brodogradnju i trgovinu Gospodarska 12 , 40313 Vrhovljan</derivirana_varijabla>
  </DomainObject.Predmet.ProtustrankaWithAdress>
  <DomainObject.Predmet.ProtustrankaWithAdressOIB>
    <izvorni_sadrzaj>BRODSKA MONTAŽA d.o.o. za brodogradnju i trgovinu, OIB 32639634433, Gospodarska 12 , 40313 Vrhovljan</izvorni_sadrzaj>
    <derivirana_varijabla naziv="DomainObject.Predmet.ProtustrankaWithAdressOIB_1">BRODSKA MONTAŽA d.o.o. za brodogradnju i trgovinu, OIB 32639634433, Gospodarska 12 , 40313 Vrhovljan</derivirana_varijabla>
  </DomainObject.Predmet.ProtustrankaWithAdressOIB>
  <DomainObject.Predmet.ProtustrankaNazivFormated>
    <izvorni_sadrzaj>BRODSKA MONTAŽA d.o.o. za brodogradnju i trgovinu</izvorni_sadrzaj>
    <derivirana_varijabla naziv="DomainObject.Predmet.ProtustrankaNazivFormated_1">BRODSKA MONTAŽA d.o.o. za brodogradnju i trgovinu</derivirana_varijabla>
  </DomainObject.Predmet.ProtustrankaNazivFormated>
  <DomainObject.Predmet.ProtustrankaNazivFormatedOIB>
    <izvorni_sadrzaj>BRODSKA MONTAŽA d.o.o. za brodogradnju i trgovinu, OIB 32639634433</izvorni_sadrzaj>
    <derivirana_varijabla naziv="DomainObject.Predmet.ProtustrankaNazivFormatedOIB_1">BRODSKA MONTAŽA d.o.o. za brodogradnju i trgovinu, OIB 32639634433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DeutschMann Internationale Spedition društvo s ograničenom odgovornošću za proizvodnju, trgovinu, usluge i prijevoz zastupanog po punomoćniku ODVJETNIČKO DRUŠTVO PETRIĆ i dr. društvo s ograničenom odgovornošću; Porezna uprava , Područni ured Varaždin</izvorni_sadrzaj>
    <derivirana_varijabla naziv="DomainObject.Predmet.StrankaFormated_1">  DeutschMann Internationale Spedition društvo s ograničenom odgovornošću za proizvodnju, trgovinu, usluge i prijevoz zastupanog po punomoćniku ODVJETNIČKO DRUŠTVO PETRIĆ i dr. društvo s ograničenom odgovornošću; Porezna uprava , Područni ured Varaždin</derivirana_varijabla>
  </DomainObject.Predmet.StrankaFormated>
  <DomainObject.Predmet.StrankaFormatedOIB>
    <izvorni_sadrzaj>  DeutschMann Internationale Spedition društvo s ograničenom odgovornošću za proizvodnju, trgovinu, usluge i prijevoz, OIB 73899967894 zastupanog po punomoćniku ODVJETNIČKO DRUŠTVO PETRIĆ i dr. društvo s ograničenom odgovornošću; Porezna uprava , Područni ured Varaždin, OIB 18683136487</izvorni_sadrzaj>
    <derivirana_varijabla naziv="DomainObject.Predmet.StrankaFormatedOIB_1">  DeutschMann Internationale Spedition društvo s ograničenom odgovornošću za proizvodnju, trgovinu, usluge i prijevoz, OIB 73899967894 zastupanog po punomoćniku ODVJETNIČKO DRUŠTVO PETRIĆ i dr. društvo s ograničenom odgovornošću; Porezna uprava , Područni ured Varaždin, OIB 18683136487</derivirana_varijabla>
  </DomainObject.Predmet.StrankaFormatedOIB>
  <DomainObject.Predmet.StrankaFormatedWithAdress>
    <izvorni_sadrzaj> DeutschMann Internationale Spedition društvo s ograničenom odgovornošću za proizvodnju, trgovinu, usluge i prijevoz, Zrinskih i Frankopana 4, 42000 Varaždin zastupanog po punomoćniku ODVJETNIČKO DRUŠTVO PETRIĆ i dr. društvo s ograničenom odgovornošću; Porezna uprava , Područni ured Varaždin, Graberje 1, 42000 Varaždin</izvorni_sadrzaj>
    <derivirana_varijabla naziv="DomainObject.Predmet.StrankaFormatedWithAdress_1"> DeutschMann Internationale Spedition društvo s ograničenom odgovornošću za proizvodnju, trgovinu, usluge i prijevoz, Zrinskih i Frankopana 4, 42000 Varaždin zastupanog po punomoćniku ODVJETNIČKO DRUŠTVO PETRIĆ i dr. društvo s ograničenom odgovornošću; Porezna uprava , Područni ured Varaždin, Graberje 1, 42000 Varaždin</derivirana_varijabla>
  </DomainObject.Predmet.StrankaFormatedWithAdress>
  <DomainObject.Predmet.StrankaFormatedWithAdressOIB>
    <izvorni_sadrzaj> DeutschMann Internationale Spedition društvo s ograničenom odgovornošću za proizvodnju, trgovinu, usluge i prijevoz, OIB 73899967894, Zrinskih i Frankopana 4, 42000 Varaždin zastupanog po punomoćniku ODVJETNIČKO DRUŠTVO PETRIĆ i dr. društvo s ograničenom odgovornošću; Porezna uprava , Područni ured Varaždin, OIB 18683136487, Graberje 1, 42000 Varaždin</izvorni_sadrzaj>
    <derivirana_varijabla naziv="DomainObject.Predmet.StrankaFormatedWithAdressOIB_1"> DeutschMann Internationale Spedition društvo s ograničenom odgovornošću za proizvodnju, trgovinu, usluge i prijevoz, OIB 73899967894, Zrinskih i Frankopana 4, 42000 Varaždin zastupanog po punomoćniku ODVJETNIČKO DRUŠTVO PETRIĆ i dr. društvo s ograničenom odgovornošću; Porezna uprava , Područni ured Varaždin, OIB 18683136487, Graberje 1, 42000 Varaždin</derivirana_varijabla>
  </DomainObject.Predmet.StrankaFormatedWithAdressOIB>
  <DomainObject.Predmet.StrankaWithAdress>
    <izvorni_sadrzaj>DeutschMann Internationale Spedition društvo s ograničenom odgovornošću za proizvodnju, trgovinu, usluge i prijevoz Zrinskih i Frankopana 4,42000 Varaždin,Porezna uprava , Područni ured Varaždin Graberje 1,42000 Varaždin</izvorni_sadrzaj>
    <derivirana_varijabla naziv="DomainObject.Predmet.StrankaWithAdress_1">DeutschMann Internationale Spedition društvo s ograničenom odgovornošću za proizvodnju, trgovinu, usluge i prijevoz Zrinskih i Frankopana 4,42000 Varaždin,Porezna uprava , Područni ured Varaždin Graberje 1,42000 Varaždin</derivirana_varijabla>
  </DomainObject.Predmet.StrankaWithAdress>
  <DomainObject.Predmet.StrankaWithAdressOIB>
    <izvorni_sadrzaj>DeutschMann Internationale Spedition društvo s ograničenom odgovornošću za proizvodnju, trgovinu, usluge i prijevoz, OIB 73899967894, Zrinskih i Frankopana 4,42000 Varaždin,Porezna uprava , Područni ured Varaždin, OIB 18683136487, Graberje 1,42000 Varaždin</izvorni_sadrzaj>
    <derivirana_varijabla naziv="DomainObject.Predmet.StrankaWithAdressOIB_1">DeutschMann Internationale Spedition društvo s ograničenom odgovornošću za proizvodnju, trgovinu, usluge i prijevoz, OIB 73899967894, Zrinskih i Frankopana 4,42000 Varaždin,Porezna uprava , Područni ured Varaždin, OIB 18683136487, Graberje 1,42000 Varaždin</derivirana_varijabla>
  </DomainObject.Predmet.StrankaWithAdressOIB>
  <DomainObject.Predmet.StrankaNazivFormated>
    <izvorni_sadrzaj>DeutschMann Internationale Spedition društvo s ograničenom odgovornošću za proizvodnju, trgovinu, usluge i prijevoz,Porezna uprava , Područni ured Varaždin</izvorni_sadrzaj>
    <derivirana_varijabla naziv="DomainObject.Predmet.StrankaNazivFormated_1">DeutschMann Internationale Spedition društvo s ograničenom odgovornošću za proizvodnju, trgovinu, usluge i prijevoz,Porezna uprava , Područni ured Varaždin</derivirana_varijabla>
  </DomainObject.Predmet.StrankaNazivFormated>
  <DomainObject.Predmet.StrankaNazivFormatedOIB>
    <izvorni_sadrzaj>DeutschMann Internationale Spedition društvo s ograničenom odgovornošću za proizvodnju, trgovinu, usluge i prijevoz, OIB 73899967894,Porezna uprava , Područni ured Varaždin, OIB 18683136487</izvorni_sadrzaj>
    <derivirana_varijabla naziv="DomainObject.Predmet.StrankaNazivFormatedOIB_1">DeutschMann Internationale Spedition društvo s ograničenom odgovornošću za proizvodnju, trgovinu, usluge i prijevoz, OIB 73899967894,Porezna uprava 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DeutschMann Internationale Spedition društvo s ograničenom odgovornošću za proizvodnju, trgovinu, usluge i prijevoz zastupanog po punomoćniku ODVJETNIČKO DRUŠTVO PETRIĆ i dr. društvo s ograničenom odgovornošću</item>
      <item>Porezna uprava , Područni ured Varaždin</item>
    </izvorni_sadrzaj>
    <derivirana_varijabla naziv="DomainObject.Predmet.StrankaListFormated_1">
      <item>DeutschMann Internationale Spedition društvo s ograničenom odgovornošću za proizvodnju, trgovinu, usluge i prijevoz zastupanog po punomoćniku ODVJETNIČKO DRUŠTVO PETRIĆ i dr. društvo s ograničenom odgovornošću</item>
      <item>Porezna uprava , Područni ured Varaždin</item>
    </derivirana_varijabla>
  </DomainObject.Predmet.StrankaListFormated>
  <DomainObject.Predmet.StrankaListFormatedOIB>
    <izvorni_sadrzaj>
      <item>DeutschMann Internationale Spedition društvo s ograničenom odgovornošću za proizvodnju, trgovinu, usluge i prijevoz, OIB 73899967894 zastupanog po punomoćniku ODVJETNIČKO DRUŠTVO PETRIĆ i dr. društvo s ograničenom odgovornošću</item>
      <item>Porezna uprava , Područni ured Varaždin, OIB 18683136487</item>
    </izvorni_sadrzaj>
    <derivirana_varijabla naziv="DomainObject.Predmet.StrankaListFormatedOIB_1">
      <item>DeutschMann Internationale Spedition društvo s ograničenom odgovornošću za proizvodnju, trgovinu, usluge i prijevoz, OIB 73899967894 zastupanog po punomoćniku ODVJETNIČKO DRUŠTVO PETRIĆ i dr. društvo s ograničenom odgovornošću</item>
      <item>Porezna uprava , Područni ured Varaždin, OIB 18683136487</item>
    </derivirana_varijabla>
  </DomainObject.Predmet.StrankaListFormatedOIB>
  <DomainObject.Predmet.StrankaListFormatedWithAdress>
    <izvorni_sadrzaj>
      <item>DeutschMann Internationale Spedition društvo s ograničenom odgovornošću za proizvodnju, trgovinu, usluge i prijevoz, Zrinskih i Frankopana 4, 42000 Varaždin zastupanog po punomoćniku ODVJETNIČKO DRUŠTVO PETRIĆ i dr. društvo s ograničenom odgovornošću</item>
      <item>Porezna uprava , Područni ured Varaždin, Graberje 1, 42000 Varaždin</item>
    </izvorni_sadrzaj>
    <derivirana_varijabla naziv="DomainObject.Predmet.StrankaListFormatedWithAdress_1">
      <item>DeutschMann Internationale Spedition društvo s ograničenom odgovornošću za proizvodnju, trgovinu, usluge i prijevoz, Zrinskih i Frankopana 4, 42000 Varaždin zastupanog po punomoćniku ODVJETNIČKO DRUŠTVO PETRIĆ i dr. društvo s ograničenom odgovornošću</item>
      <item>Porezna uprava , Područni ured Varaždin, Graberje 1, 42000 Varaždin</item>
    </derivirana_varijabla>
  </DomainObject.Predmet.StrankaListFormatedWithAdress>
  <DomainObject.Predmet.StrankaListFormatedWithAdressOIB>
    <izvorni_sadrzaj>
      <item>DeutschMann Internationale Spedition društvo s ograničenom odgovornošću za proizvodnju, trgovinu, usluge i prijevoz, OIB 73899967894, Zrinskih i Frankopana 4, 42000 Varaždin zastupanog po punomoćniku ODVJETNIČKO DRUŠTVO PETRIĆ i dr. društvo s ograničenom odgovornošću</item>
      <item>Porezna uprava , Područni ured Varaždin, OIB 18683136487, Graberje 1, 42000 Varaždin</item>
    </izvorni_sadrzaj>
    <derivirana_varijabla naziv="DomainObject.Predmet.StrankaListFormatedWithAdressOIB_1">
      <item>DeutschMann Internationale Spedition društvo s ograničenom odgovornošću za proizvodnju, trgovinu, usluge i prijevoz, OIB 73899967894, Zrinskih i Frankopana 4, 42000 Varaždin zastupanog po punomoćniku ODVJETNIČKO DRUŠTVO PETRIĆ i dr. društvo s ograničenom odgovornošću</item>
      <item>Porezna uprava , Područni ured Varaždin, OIB 18683136487, Graberje 1, 42000 Varaždin</item>
    </derivirana_varijabla>
  </DomainObject.Predmet.StrankaListFormatedWithAdressOIB>
  <DomainObject.Predmet.StrankaListNazivFormated>
    <izvorni_sadrzaj>
      <item>DeutschMann Internationale Spedition društvo s ograničenom odgovornošću za proizvodnju, trgovinu, usluge i prijevoz</item>
      <item>Porezna uprava , Područni ured Varaždin</item>
    </izvorni_sadrzaj>
    <derivirana_varijabla naziv="DomainObject.Predmet.StrankaListNazivFormated_1">
      <item>DeutschMann Internationale Spedition društvo s ograničenom odgovornošću za proizvodnju, trgovinu, usluge i prijevoz</item>
      <item>Porezna uprava , Područni ured Varaždin</item>
    </derivirana_varijabla>
  </DomainObject.Predmet.StrankaListNazivFormated>
  <DomainObject.Predmet.StrankaListNazivFormatedOIB>
    <izvorni_sadrzaj>
      <item>DeutschMann Internationale Spedition društvo s ograničenom odgovornošću za proizvodnju, trgovinu, usluge i prijevoz, OIB 73899967894</item>
      <item>Porezna uprava , Područni ured Varaždin, OIB 18683136487</item>
    </izvorni_sadrzaj>
    <derivirana_varijabla naziv="DomainObject.Predmet.StrankaListNazivFormatedOIB_1">
      <item>DeutschMann Internationale Spedition društvo s ograničenom odgovornošću za proizvodnju, trgovinu, usluge i prijevoz, OIB 73899967894</item>
      <item>Porezna uprava , Područni ured Varaždin, OIB 18683136487</item>
    </derivirana_varijabla>
  </DomainObject.Predmet.StrankaListNazivFormatedOIB>
  <DomainObject.Predmet.ProtuStrankaListFormated>
    <izvorni_sadrzaj>
      <item>BRODSKA MONTAŽA d.o.o. za brodogradnju i trgovinu</item>
    </izvorni_sadrzaj>
    <derivirana_varijabla naziv="DomainObject.Predmet.ProtuStrankaListFormated_1">
      <item>BRODSKA MONTAŽA d.o.o. za brodogradnju i trgovinu</item>
    </derivirana_varijabla>
  </DomainObject.Predmet.ProtuStrankaListFormated>
  <DomainObject.Predmet.ProtuStrankaListFormatedOIB>
    <izvorni_sadrzaj>
      <item>BRODSKA MONTAŽA d.o.o. za brodogradnju i trgovinu, OIB 32639634433</item>
    </izvorni_sadrzaj>
    <derivirana_varijabla naziv="DomainObject.Predmet.ProtuStrankaListFormatedOIB_1">
      <item>BRODSKA MONTAŽA d.o.o. za brodogradnju i trgovinu, OIB 32639634433</item>
    </derivirana_varijabla>
  </DomainObject.Predmet.ProtuStrankaListFormatedOIB>
  <DomainObject.Predmet.ProtuStrankaListFormatedWithAdress>
    <izvorni_sadrzaj>
      <item>BRODSKA MONTAŽA d.o.o. za brodogradnju i trgovinu, Gospodarska 12 , 40313 Vrhovljan</item>
    </izvorni_sadrzaj>
    <derivirana_varijabla naziv="DomainObject.Predmet.ProtuStrankaListFormatedWithAdress_1">
      <item>BRODSKA MONTAŽA d.o.o. za brodogradnju i trgovinu, Gospodarska 12 , 40313 Vrhovljan</item>
    </derivirana_varijabla>
  </DomainObject.Predmet.ProtuStrankaListFormatedWithAdress>
  <DomainObject.Predmet.ProtuStrankaListFormatedWithAdressOIB>
    <izvorni_sadrzaj>
      <item>BRODSKA MONTAŽA d.o.o. za brodogradnju i trgovinu, OIB 32639634433, Gospodarska 12 , 40313 Vrhovljan</item>
    </izvorni_sadrzaj>
    <derivirana_varijabla naziv="DomainObject.Predmet.ProtuStrankaListFormatedWithAdressOIB_1">
      <item>BRODSKA MONTAŽA d.o.o. za brodogradnju i trgovinu, OIB 32639634433, Gospodarska 12 , 40313 Vrhovljan</item>
    </derivirana_varijabla>
  </DomainObject.Predmet.ProtuStrankaListFormatedWithAdressOIB>
  <DomainObject.Predmet.ProtuStrankaListNazivFormated>
    <izvorni_sadrzaj>
      <item>BRODSKA MONTAŽA d.o.o. za brodogradnju i trgovinu</item>
    </izvorni_sadrzaj>
    <derivirana_varijabla naziv="DomainObject.Predmet.ProtuStrankaListNazivFormated_1">
      <item>BRODSKA MONTAŽA d.o.o. za brodogradnju i trgovinu</item>
    </derivirana_varijabla>
  </DomainObject.Predmet.ProtuStrankaListNazivFormated>
  <DomainObject.Predmet.ProtuStrankaListNazivFormatedOIB>
    <izvorni_sadrzaj>
      <item>BRODSKA MONTAŽA d.o.o. za brodogradnju i trgovinu, OIB 32639634433</item>
    </izvorni_sadrzaj>
    <derivirana_varijabla naziv="DomainObject.Predmet.ProtuStrankaListNazivFormatedOIB_1">
      <item>BRODSKA MONTAŽA d.o.o. za brodogradnju i trgovinu, OIB 32639634433</item>
    </derivirana_varijabla>
  </DomainObject.Predmet.ProtuStrankaListNazivFormatedOIB>
  <DomainObject.Predmet.OstaliListFormated>
    <izvorni_sadrzaj>
      <item>Zlatko Tomšić</item>
      <item>Bernard Kordić</item>
      <item>ODVJETNIČKO DRUŠTVO PETRIĆ i dr. društvo s ograničenom odgovornošću punomoćnik sudionika u postupku DeutschMann Internationale Spedition društvo s ograničenom odgovornošću za proizvodnju, trgovinu, usluge i prijevoz</item>
      <item>Gojko Manojlović</item>
      <item>Miriam Poništava</item>
      <item>Predrag Brlečić</item>
      <item>Županijsko državno odvjetništvo u Varaždinu</item>
      <item>Financijska agencija</item>
    </izvorni_sadrzaj>
    <derivirana_varijabla naziv="DomainObject.Predmet.OstaliListFormated_1">
      <item>Zlatko Tomšić</item>
      <item>Bernard Kordić</item>
      <item>ODVJETNIČKO DRUŠTVO PETRIĆ i dr. društvo s ograničenom odgovornošću punomoćnik sudionika u postupku DeutschMann Internationale Spedition društvo s ograničenom odgovornošću za proizvodnju, trgovinu, usluge i prijevoz</item>
      <item>Gojko Manojlović</item>
      <item>Miriam Poništava</item>
      <item>Predrag Brlečić</item>
      <item>Županijsko državno odvjetništvo u Varaždinu</item>
      <item>Financijska agencija</item>
    </derivirana_varijabla>
  </DomainObject.Predmet.OstaliListFormated>
  <DomainObject.Predmet.OstaliListFormatedOIB>
    <izvorni_sadrzaj>
      <item>Zlatko Tomšić, OIB 65684901117</item>
      <item>Bernard Kordić, OIB 93961825948</item>
      <item>ODVJETNIČKO DRUŠTVO PETRIĆ i dr. društvo s ograničenom odgovornošću, OIB 86453829502 punomoćnik sudionika u postupku DeutschMann Internationale Spedition društvo s ograničenom odgovornošću za proizvodnju, trgovinu, usluge i prijevoz</item>
      <item>Gojko Manojlović, OIB 30106578462</item>
      <item>Miriam Poništava, OIB 33139787604</item>
      <item>Predrag Brlečić, OIB 27724596709</item>
      <item>Županijsko državno odvjetništvo u Varaždinu</item>
      <item>Financijska agencija, OIB 85821130368</item>
    </izvorni_sadrzaj>
    <derivirana_varijabla naziv="DomainObject.Predmet.OstaliListFormatedOIB_1">
      <item>Zlatko Tomšić, OIB 65684901117</item>
      <item>Bernard Kordić, OIB 93961825948</item>
      <item>ODVJETNIČKO DRUŠTVO PETRIĆ i dr. društvo s ograničenom odgovornošću, OIB 86453829502 punomoćnik sudionika u postupku DeutschMann Internationale Spedition društvo s ograničenom odgovornošću za proizvodnju, trgovinu, usluge i prijevoz</item>
      <item>Gojko Manojlović, OIB 30106578462</item>
      <item>Miriam Poništava, OIB 33139787604</item>
      <item>Predrag Brlečić, OIB 27724596709</item>
      <item>Županijsko državno odvjetništvo u Varaždinu</item>
      <item>Financijska agencija, OIB 85821130368</item>
    </derivirana_varijabla>
  </DomainObject.Predmet.OstaliListFormatedOIB>
  <DomainObject.Predmet.OstaliListFormatedWithAdress>
    <izvorni_sadrzaj>
      <item>Zlatko Tomšić, Milna 889, 21405 Milna</item>
      <item>Bernard Kordić, Blak 730, 3011 Rotterdam</item>
      <item>ODVJETNIČKO DRUŠTVO PETRIĆ i dr. društvo s ograničenom odgovornošću, Kolodvorska 13, 42000 Varaždin punomoćnik sudionika u postupku DeutschMann Internationale Spedition društvo s ograničenom odgovornošću za proizvodnju, trgovinu, usluge i prijevoz</item>
      <item>Gojko Manojlović, Dravska 5, 42000 Varaždin</item>
      <item>Miriam Poništava</item>
      <item>Predrag Brlečić, Optujska ulica 25/I, 42000 Varaždin</item>
      <item>Županijsko državno odvjetništvo u Varaždinu</item>
      <item>Financijska agencija, A. Cesarca 2, 42000 Varaždin</item>
    </izvorni_sadrzaj>
    <derivirana_varijabla naziv="DomainObject.Predmet.OstaliListFormatedWithAdress_1">
      <item>Zlatko Tomšić, Milna 889, 21405 Milna</item>
      <item>Bernard Kordić, Blak 730, 3011 Rotterdam</item>
      <item>ODVJETNIČKO DRUŠTVO PETRIĆ i dr. društvo s ograničenom odgovornošću, Kolodvorska 13, 42000 Varaždin punomoćnik sudionika u postupku DeutschMann Internationale Spedition društvo s ograničenom odgovornošću za proizvodnju, trgovinu, usluge i prijevoz</item>
      <item>Gojko Manojlović, Dravska 5, 42000 Varaždin</item>
      <item>Miriam Poništava</item>
      <item>Predrag Brlečić, Optujska ulica 25/I, 42000 Varaždin</item>
      <item>Županijsko državno odvjetništvo u Varaždinu</item>
      <item>Financijska agencija, A. Cesarca 2, 42000 Varaždin</item>
    </derivirana_varijabla>
  </DomainObject.Predmet.OstaliListFormatedWithAdress>
  <DomainObject.Predmet.OstaliListFormatedWithAdressOIB>
    <izvorni_sadrzaj>
      <item>Zlatko Tomšić, OIB 65684901117, Milna 889, 21405 Milna</item>
      <item>Bernard Kordić, OIB 93961825948, Blak 730, 3011 Rotterdam</item>
      <item>ODVJETNIČKO DRUŠTVO PETRIĆ i dr. društvo s ograničenom odgovornošću, OIB 86453829502, Kolodvorska 13, 42000 Varaždin punomoćnik sudionika u postupku DeutschMann Internationale Spedition društvo s ograničenom odgovornošću za proizvodnju, trgovinu, usluge i prijevoz</item>
      <item>Gojko Manojlović, OIB 30106578462, Dravska 5, 42000 Varaždin</item>
      <item>Miriam Poništava, OIB 33139787604</item>
      <item>Predrag Brlečić, OIB 27724596709, Optujska ulica 25/I, 42000 Varaždin</item>
      <item>Županijsko državno odvjetništvo u Varaždinu</item>
      <item>Financijska agencija, OIB 85821130368, A. Cesarca 2, 42000 Varaždin</item>
    </izvorni_sadrzaj>
    <derivirana_varijabla naziv="DomainObject.Predmet.OstaliListFormatedWithAdressOIB_1">
      <item>Zlatko Tomšić, OIB 65684901117, Milna 889, 21405 Milna</item>
      <item>Bernard Kordić, OIB 93961825948, Blak 730, 3011 Rotterdam</item>
      <item>ODVJETNIČKO DRUŠTVO PETRIĆ i dr. društvo s ograničenom odgovornošću, OIB 86453829502, Kolodvorska 13, 42000 Varaždin punomoćnik sudionika u postupku DeutschMann Internationale Spedition društvo s ograničenom odgovornošću za proizvodnju, trgovinu, usluge i prijevoz</item>
      <item>Gojko Manojlović, OIB 30106578462, Dravska 5, 42000 Varaždin</item>
      <item>Miriam Poništava, OIB 33139787604</item>
      <item>Predrag Brlečić, OIB 27724596709, Optujska ulica 25/I, 42000 Varaždin</item>
      <item>Županijsko državno odvjetništvo u Varaždinu</item>
      <item>Financijska agencija, OIB 85821130368, A. Cesarca 2, 42000 Varaždin</item>
    </derivirana_varijabla>
  </DomainObject.Predmet.OstaliListFormatedWithAdressOIB>
  <DomainObject.Predmet.OstaliListNazivFormated>
    <izvorni_sadrzaj>
      <item>Zlatko Tomšić</item>
      <item>Bernard Kordić</item>
      <item>ODVJETNIČKO DRUŠTVO PETRIĆ i dr. društvo s ograničenom odgovornošću</item>
      <item>Gojko Manojlović</item>
      <item>Miriam Poništava</item>
      <item>Predrag Brlečić</item>
      <item>Županijsko državno odvjetništvo u Varaždinu</item>
      <item>Financijska agencija</item>
    </izvorni_sadrzaj>
    <derivirana_varijabla naziv="DomainObject.Predmet.OstaliListNazivFormated_1">
      <item>Zlatko Tomšić</item>
      <item>Bernard Kordić</item>
      <item>ODVJETNIČKO DRUŠTVO PETRIĆ i dr. društvo s ograničenom odgovornošću</item>
      <item>Gojko Manojlović</item>
      <item>Miriam Poništava</item>
      <item>Predrag Brlečić</item>
      <item>Županijsko državno odvjetništvo u Varaždinu</item>
      <item>Financijska agencija</item>
    </derivirana_varijabla>
  </DomainObject.Predmet.OstaliListNazivFormated>
  <DomainObject.Predmet.OstaliListNazivFormatedOIB>
    <izvorni_sadrzaj>
      <item>Zlatko Tomšić, OIB 65684901117</item>
      <item>Bernard Kordić, OIB 93961825948</item>
      <item>ODVJETNIČKO DRUŠTVO PETRIĆ i dr. društvo s ograničenom odgovornošću, OIB 86453829502</item>
      <item>Gojko Manojlović, OIB 30106578462</item>
      <item>Miriam Poništava, OIB 33139787604</item>
      <item>Predrag Brlečić, OIB 27724596709</item>
      <item>Županijsko državno odvjetništvo u Varaždinu</item>
      <item>Financijska agencija, OIB 85821130368</item>
    </izvorni_sadrzaj>
    <derivirana_varijabla naziv="DomainObject.Predmet.OstaliListNazivFormatedOIB_1">
      <item>Zlatko Tomšić, OIB 65684901117</item>
      <item>Bernard Kordić, OIB 93961825948</item>
      <item>ODVJETNIČKO DRUŠTVO PETRIĆ i dr. društvo s ograničenom odgovornošću, OIB 86453829502</item>
      <item>Gojko Manojlović, OIB 30106578462</item>
      <item>Miriam Poništava, OIB 33139787604</item>
      <item>Predrag Brlečić, OIB 27724596709</item>
      <item>Županijsko državno odvjetništvo u Varaždinu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St-221/2018-21</izvorni_sadrzaj>
    <derivirana_varijabla naziv="DomainObject.PoslovniBrojDokumenta_1">St-221/2018-21</derivirana_varijabla>
  </DomainObject.PoslovniBrojDokumenta>
  <DomainObject.Predmet.StrankaIDrugi>
    <izvorni_sadrzaj>DeutschMann Internationale Spedition društvo s ograničenom odgovornošću za proizvodnju, trgovinu, usluge i prijevoz i dr.</izvorni_sadrzaj>
    <derivirana_varijabla naziv="DomainObject.Predmet.StrankaIDrugi_1">DeutschMann Internationale Spedition društvo s ograničenom odgovornošću za proizvodnju, trgovinu, usluge i prijevoz i dr.</derivirana_varijabla>
  </DomainObject.Predmet.StrankaIDrugi>
  <DomainObject.Predmet.ProtustrankaIDrugi>
    <izvorni_sadrzaj>BRODSKA MONTAŽA d.o.o. za brodogradnju i trgovinu</izvorni_sadrzaj>
    <derivirana_varijabla naziv="DomainObject.Predmet.ProtustrankaIDrugi_1">BRODSKA MONTAŽA d.o.o. za brodogradnju i trgovinu</derivirana_varijabla>
  </DomainObject.Predmet.ProtustrankaIDrugi>
  <DomainObject.Predmet.StrankaIDrugiAdressOIB>
    <izvorni_sadrzaj>DeutschMann Internationale Spedition društvo s ograničenom odgovornošću za proizvodnju, trgovinu, usluge i prijevoz, OIB 73899967894, Zrinskih i Frankopana 4, 42000 Varaždin i dr.</izvorni_sadrzaj>
    <derivirana_varijabla naziv="DomainObject.Predmet.StrankaIDrugiAdressOIB_1">DeutschMann Internationale Spedition društvo s ograničenom odgovornošću za proizvodnju, trgovinu, usluge i prijevoz, OIB 73899967894, Zrinskih i Frankopana 4, 42000 Varaždin i dr.</derivirana_varijabla>
  </DomainObject.Predmet.StrankaIDrugiAdressOIB>
  <DomainObject.Predmet.ProtustrankaIDrugiAdressOIB>
    <izvorni_sadrzaj>BRODSKA MONTAŽA d.o.o. za brodogradnju i trgovinu, OIB 32639634433, Gospodarska 12 , 40313 Vrhovljan</izvorni_sadrzaj>
    <derivirana_varijabla naziv="DomainObject.Predmet.ProtustrankaIDrugiAdressOIB_1">BRODSKA MONTAŽA d.o.o. za brodogradnju i trgovinu, OIB 32639634433, Gospodarska 12 , 40313 Vrhovljan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Zlatko Tomšić</item>
      <item>Bernard Kordić</item>
      <item>BRODSKA MONTAŽA d.o.o. za brodogradnju i trgovinu</item>
      <item>ODVJETNIČKO DRUŠTVO PETRIĆ i dr. društvo s ograničenom odgovornošću</item>
      <item>Gojko Manojlović</item>
      <item>Miriam Poništava</item>
      <item>Predrag Brlečić</item>
      <item>DeutschMann Internationale Spedition društvo s ograničenom odgovornošću za proizvodnju, trgovinu, usluge i prijevoz</item>
      <item>Porezna uprava , Područni ured Varaždin</item>
      <item>Županijsko državno odvjetništvo u Varaždinu</item>
      <item>Financijska agencija</item>
    </izvorni_sadrzaj>
    <derivirana_varijabla naziv="DomainObject.Predmet.SudioniciListNaziv_1">
      <item>Zlatko Tomšić</item>
      <item>Bernard Kordić</item>
      <item>BRODSKA MONTAŽA d.o.o. za brodogradnju i trgovinu</item>
      <item>ODVJETNIČKO DRUŠTVO PETRIĆ i dr. društvo s ograničenom odgovornošću</item>
      <item>Gojko Manojlović</item>
      <item>Miriam Poništava</item>
      <item>Predrag Brlečić</item>
      <item>DeutschMann Internationale Spedition društvo s ograničenom odgovornošću za proizvodnju, trgovinu, usluge i prijevoz</item>
      <item>Porezna uprava , Područni ured Varaždin</item>
      <item>Županijsko državno odvjetništvo u Varaždinu</item>
      <item>Financijska agencija</item>
    </derivirana_varijabla>
  </DomainObject.Predmet.SudioniciListNaziv>
  <DomainObject.Predmet.SudioniciListAdressOIB>
    <izvorni_sadrzaj>
      <item>Zlatko Tomšić, OIB 65684901117, Milna 889,21405 Milna</item>
      <item>Bernard Kordić, OIB 93961825948, Blak 730,3011 Rotterdam</item>
      <item>BRODSKA MONTAŽA d.o.o. za brodogradnju i trgovinu, OIB 32639634433, Gospodarska 12 ,40313 Vrhovljan</item>
      <item>ODVJETNIČKO DRUŠTVO PETRIĆ i dr. društvo s ograničenom odgovornošću, OIB 86453829502, Kolodvorska 13,42000 Varaždin</item>
      <item>Gojko Manojlović, OIB 30106578462, Dravska 5,42000 Varaždin</item>
      <item>Miriam Poništava, OIB 33139787604</item>
      <item>Predrag Brlečić, OIB 27724596709, Optujska ulica 25/I,42000 Varaždin</item>
      <item>DeutschMann Internationale Spedition društvo s ograničenom odgovornošću za proizvodnju, trgovinu, usluge i prijevoz, OIB 73899967894, Zrinskih i Frankopana 4,42000 Varaždin</item>
      <item>Porezna uprava , Područni ured Varaždin, OIB 18683136487, Graberje 1,42000 Varaždin</item>
      <item>Županijsko državno odvjetništvo u Varaždinu</item>
      <item>Financijska agencija, OIB 85821130368, A. Cesarca 2,42000 Varaždin</item>
    </izvorni_sadrzaj>
    <derivirana_varijabla naziv="DomainObject.Predmet.SudioniciListAdressOIB_1">
      <item>Zlatko Tomšić, OIB 65684901117, Milna 889,21405 Milna</item>
      <item>Bernard Kordić, OIB 93961825948, Blak 730,3011 Rotterdam</item>
      <item>BRODSKA MONTAŽA d.o.o. za brodogradnju i trgovinu, OIB 32639634433, Gospodarska 12 ,40313 Vrhovljan</item>
      <item>ODVJETNIČKO DRUŠTVO PETRIĆ i dr. društvo s ograničenom odgovornošću, OIB 86453829502, Kolodvorska 13,42000 Varaždin</item>
      <item>Gojko Manojlović, OIB 30106578462, Dravska 5,42000 Varaždin</item>
      <item>Miriam Poništava, OIB 33139787604</item>
      <item>Predrag Brlečić, OIB 27724596709, Optujska ulica 25/I,42000 Varaždin</item>
      <item>DeutschMann Internationale Spedition društvo s ograničenom odgovornošću za proizvodnju, trgovinu, usluge i prijevoz, OIB 73899967894, Zrinskih i Frankopana 4,42000 Varaždin</item>
      <item>Porezna uprava , Područni ured Varaždin, OIB 18683136487, Graberje 1,42000 Varaždin</item>
      <item>Županijsko državno odvjetništvo u Varaždinu</item>
      <item>Financijska agencija, OIB 85821130368, A. 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D70F99-42C7-457E-A557-9AA492B186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1267</properties:Words>
  <properties:Characters>7063</properties:Characters>
  <properties:Lines>175</properties:Lines>
  <properties:Paragraphs>45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2018-10-24T12:49:00Z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St-221/2018-21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