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3555a" w14:paraId="953555a" w:rsidRDefault="00FA640D" w:rsidP="00910611" w:rsidR="00FA640D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40D" w:rsidP="00910611" w:rsidR="00FA640D">
      <w:r>
        <w:rPr>
          <w:rFonts w:eastAsia="MS Mincho"/>
        </w:rPr>
        <w:t>REPUBLIKA HRVATSKA</w:t>
      </w:r>
    </w:p>
    <w:p w:rsidRDefault="00FA640D" w:rsidP="00910611" w:rsidR="00FA640D">
      <w:r>
        <w:rPr>
          <w:rFonts w:eastAsia="MS Mincho"/>
        </w:rPr>
        <w:t>TRGOVAČKI SUD U RIJECI</w:t>
      </w:r>
    </w:p>
    <w:p w:rsidRDefault="00FA640D" w:rsidR="00FA640D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FA640D" w:rsidR="00FA640D">
      <w:pPr>
        <w:jc w:val="center"/>
        <w:rPr>
          <w:rFonts w:hAnsi="Times New Roman" w:ascii="Times New Roman"/>
          <w:b w:val="false"/>
          <w:bCs/>
        </w:rPr>
      </w:pPr>
    </w:p>
    <w:p w:rsidRDefault="00A5661E" w:rsidR="00A5661E" w:rsidRPr="008B2CC2">
      <w:pPr>
        <w:jc w:val="center"/>
        <w:rPr>
          <w:rFonts w:hAnsi="Times New Roman" w:ascii="Times New Roman"/>
          <w:b w:val="false"/>
          <w:bCs/>
        </w:rPr>
      </w:pPr>
      <w:r w:rsidRPr="008B2CC2">
        <w:rPr>
          <w:rFonts w:hAnsi="Times New Roman" w:ascii="Times New Roman"/>
          <w:b w:val="false"/>
          <w:bCs/>
        </w:rPr>
        <w:t>R E P U B L I K A    H R V A T S K A</w:t>
      </w:r>
    </w:p>
    <w:p w:rsidRDefault="002D4FA5" w:rsidR="002D4FA5" w:rsidRPr="008B2CC2">
      <w:pPr>
        <w:jc w:val="center"/>
        <w:rPr>
          <w:rFonts w:hAnsi="Times New Roman" w:ascii="Times New Roman"/>
          <w:b w:val="false"/>
          <w:bCs/>
        </w:rPr>
      </w:pPr>
      <w:r w:rsidRPr="008B2CC2">
        <w:rPr>
          <w:rFonts w:hAnsi="Times New Roman" w:ascii="Times New Roman"/>
          <w:b w:val="false"/>
          <w:bCs/>
        </w:rPr>
        <w:t>R</w:t>
      </w:r>
      <w:r w:rsidR="00AA5EA6" w:rsidRPr="008B2CC2">
        <w:rPr>
          <w:rFonts w:hAnsi="Times New Roman" w:ascii="Times New Roman"/>
          <w:b w:val="false"/>
          <w:bCs/>
        </w:rPr>
        <w:t xml:space="preserve"> </w:t>
      </w:r>
      <w:r w:rsidRPr="008B2CC2">
        <w:rPr>
          <w:rFonts w:hAnsi="Times New Roman" w:ascii="Times New Roman"/>
          <w:b w:val="false"/>
          <w:bCs/>
        </w:rPr>
        <w:t>J</w:t>
      </w:r>
      <w:r w:rsidR="00AA5EA6" w:rsidRPr="008B2CC2">
        <w:rPr>
          <w:rFonts w:hAnsi="Times New Roman" w:ascii="Times New Roman"/>
          <w:b w:val="false"/>
          <w:bCs/>
        </w:rPr>
        <w:t xml:space="preserve"> </w:t>
      </w:r>
      <w:r w:rsidRPr="008B2CC2">
        <w:rPr>
          <w:rFonts w:hAnsi="Times New Roman" w:ascii="Times New Roman"/>
          <w:b w:val="false"/>
          <w:bCs/>
        </w:rPr>
        <w:t>E</w:t>
      </w:r>
      <w:r w:rsidR="00AA5EA6" w:rsidRPr="008B2CC2">
        <w:rPr>
          <w:rFonts w:hAnsi="Times New Roman" w:ascii="Times New Roman"/>
          <w:b w:val="false"/>
          <w:bCs/>
        </w:rPr>
        <w:t xml:space="preserve"> </w:t>
      </w:r>
      <w:r w:rsidRPr="008B2CC2">
        <w:rPr>
          <w:rFonts w:hAnsi="Times New Roman" w:ascii="Times New Roman"/>
          <w:b w:val="false"/>
          <w:bCs/>
        </w:rPr>
        <w:t>Š</w:t>
      </w:r>
      <w:r w:rsidR="00AA5EA6" w:rsidRPr="008B2CC2">
        <w:rPr>
          <w:rFonts w:hAnsi="Times New Roman" w:ascii="Times New Roman"/>
          <w:b w:val="false"/>
          <w:bCs/>
        </w:rPr>
        <w:t xml:space="preserve"> </w:t>
      </w:r>
      <w:r w:rsidRPr="008B2CC2">
        <w:rPr>
          <w:rFonts w:hAnsi="Times New Roman" w:ascii="Times New Roman"/>
          <w:b w:val="false"/>
          <w:bCs/>
        </w:rPr>
        <w:t>E</w:t>
      </w:r>
      <w:r w:rsidR="00AA5EA6" w:rsidRPr="008B2CC2">
        <w:rPr>
          <w:rFonts w:hAnsi="Times New Roman" w:ascii="Times New Roman"/>
          <w:b w:val="false"/>
          <w:bCs/>
        </w:rPr>
        <w:t xml:space="preserve"> </w:t>
      </w:r>
      <w:r w:rsidRPr="008B2CC2">
        <w:rPr>
          <w:rFonts w:hAnsi="Times New Roman" w:ascii="Times New Roman"/>
          <w:b w:val="false"/>
          <w:bCs/>
        </w:rPr>
        <w:t>N</w:t>
      </w:r>
      <w:r w:rsidR="00AA5EA6" w:rsidRPr="008B2CC2">
        <w:rPr>
          <w:rFonts w:hAnsi="Times New Roman" w:ascii="Times New Roman"/>
          <w:b w:val="false"/>
          <w:bCs/>
        </w:rPr>
        <w:t xml:space="preserve"> </w:t>
      </w:r>
      <w:r w:rsidRPr="008B2CC2">
        <w:rPr>
          <w:rFonts w:hAnsi="Times New Roman" w:ascii="Times New Roman"/>
          <w:b w:val="false"/>
          <w:bCs/>
        </w:rPr>
        <w:t>J</w:t>
      </w:r>
      <w:r w:rsidR="00AA5EA6" w:rsidRPr="008B2CC2">
        <w:rPr>
          <w:rFonts w:hAnsi="Times New Roman" w:ascii="Times New Roman"/>
          <w:b w:val="false"/>
          <w:bCs/>
        </w:rPr>
        <w:t xml:space="preserve"> </w:t>
      </w:r>
      <w:r w:rsidRPr="008B2CC2">
        <w:rPr>
          <w:rFonts w:hAnsi="Times New Roman" w:ascii="Times New Roman"/>
          <w:b w:val="false"/>
          <w:bCs/>
        </w:rPr>
        <w:t>E</w:t>
      </w:r>
    </w:p>
    <w:p w:rsidRDefault="002D4FA5" w:rsidR="002D4FA5" w:rsidRPr="008B2CC2">
      <w:pPr>
        <w:jc w:val="center"/>
        <w:rPr>
          <w:rFonts w:hAnsi="Times New Roman" w:ascii="Times New Roman"/>
          <w:b w:val="false"/>
        </w:rPr>
      </w:pPr>
    </w:p>
    <w:p w:rsidRDefault="002D4FA5" w:rsidR="002D4FA5" w:rsidRPr="008B2CC2">
      <w:pPr>
        <w:jc w:val="both"/>
        <w:rPr>
          <w:rFonts w:cs="Arial"/>
          <w:b w:val="false"/>
          <w:color w:val="003366"/>
          <w:sz w:val="18"/>
          <w:szCs w:val="18"/>
          <w:lang w:eastAsia="hr-HR"/>
        </w:rPr>
      </w:pPr>
      <w:r w:rsidRPr="008B2CC2">
        <w:rPr>
          <w:rFonts w:hAnsi="Times New Roman" w:ascii="Times New Roman"/>
          <w:b w:val="false"/>
        </w:rPr>
        <w:tab/>
      </w:r>
      <w:r w:rsidRPr="008B2CC2">
        <w:rPr>
          <w:rFonts w:hAnsi="Times New Roman" w:ascii="Times New Roman"/>
          <w:b w:val="false"/>
        </w:rPr>
        <w:tab/>
        <w:t>Trgovački sud u Rijeci,</w:t>
      </w:r>
      <w:r w:rsidR="005415D1" w:rsidRPr="008B2CC2">
        <w:rPr>
          <w:rFonts w:hAnsi="Times New Roman" w:ascii="Times New Roman"/>
          <w:b w:val="false"/>
        </w:rPr>
        <w:t xml:space="preserve"> po stečajnom sucu Veri Jeleno</w:t>
      </w:r>
      <w:r w:rsidR="008D5739" w:rsidRPr="008B2CC2">
        <w:rPr>
          <w:rFonts w:hAnsi="Times New Roman" w:ascii="Times New Roman"/>
          <w:b w:val="false"/>
        </w:rPr>
        <w:t>vić</w:t>
      </w:r>
      <w:r w:rsidRPr="008B2CC2">
        <w:rPr>
          <w:rFonts w:hAnsi="Times New Roman" w:ascii="Times New Roman"/>
          <w:b w:val="false"/>
        </w:rPr>
        <w:t xml:space="preserve">, </w:t>
      </w:r>
      <w:r w:rsidR="00226252" w:rsidRPr="008B2CC2">
        <w:rPr>
          <w:rFonts w:hAnsi="Times New Roman" w:ascii="Times New Roman"/>
          <w:b w:val="false"/>
        </w:rPr>
        <w:t xml:space="preserve">u postupku nad dužnikom </w:t>
      </w:r>
      <w:r w:rsidR="004A3E6C" w:rsidRPr="004A3E6C">
        <w:rPr>
          <w:rFonts w:hAnsi="Times New Roman" w:ascii="Times New Roman"/>
          <w:b w:val="false"/>
          <w:bCs/>
        </w:rPr>
        <w:t xml:space="preserve">KRAS COMERC društvo za prehrambenu proizvodnju i trgovinu, s ograničenom odgovornošću Labin, Topid bb, </w:t>
      </w:r>
      <w:r w:rsidR="005B7E20" w:rsidRPr="004A3E6C">
        <w:rPr>
          <w:rFonts w:hAnsi="Times New Roman" w:ascii="Times New Roman"/>
          <w:b w:val="false"/>
          <w:bCs/>
        </w:rPr>
        <w:t>MBS:</w:t>
      </w:r>
      <w:r w:rsidR="004A3E6C" w:rsidRPr="004A3E6C">
        <w:rPr>
          <w:rFonts w:hAnsi="Times New Roman" w:ascii="Times New Roman"/>
          <w:b w:val="false"/>
        </w:rPr>
        <w:t xml:space="preserve"> 040015280</w:t>
      </w:r>
      <w:r w:rsidRPr="004A3E6C">
        <w:rPr>
          <w:rFonts w:hAnsi="Times New Roman" w:ascii="Times New Roman"/>
          <w:b w:val="false"/>
        </w:rPr>
        <w:t xml:space="preserve">, dana </w:t>
      </w:r>
      <w:r w:rsidR="005B7E20" w:rsidRPr="004A3E6C">
        <w:rPr>
          <w:rFonts w:hAnsi="Times New Roman" w:ascii="Times New Roman"/>
          <w:b w:val="false"/>
        </w:rPr>
        <w:t>3</w:t>
      </w:r>
      <w:r w:rsidR="004A3E6C" w:rsidRPr="004A3E6C">
        <w:rPr>
          <w:rFonts w:hAnsi="Times New Roman" w:ascii="Times New Roman"/>
          <w:b w:val="false"/>
        </w:rPr>
        <w:t>0</w:t>
      </w:r>
      <w:r w:rsidR="005B7E20" w:rsidRPr="004A3E6C">
        <w:rPr>
          <w:rFonts w:hAnsi="Times New Roman" w:ascii="Times New Roman"/>
          <w:b w:val="false"/>
        </w:rPr>
        <w:t>. lipnja</w:t>
      </w:r>
      <w:r w:rsidR="006A2DFC" w:rsidRPr="004A3E6C">
        <w:rPr>
          <w:rFonts w:hAnsi="Times New Roman" w:ascii="Times New Roman"/>
          <w:b w:val="false"/>
        </w:rPr>
        <w:t xml:space="preserve"> 2016</w:t>
      </w:r>
      <w:r w:rsidRPr="004A3E6C">
        <w:rPr>
          <w:rFonts w:hAnsi="Times New Roman" w:ascii="Times New Roman"/>
          <w:b w:val="false"/>
        </w:rPr>
        <w:t>.</w:t>
      </w:r>
      <w:r w:rsidRPr="008B2CC2">
        <w:rPr>
          <w:rFonts w:hAnsi="Times New Roman" w:ascii="Times New Roman"/>
          <w:b w:val="false"/>
        </w:rPr>
        <w:t xml:space="preserve"> godine</w:t>
      </w:r>
    </w:p>
    <w:p w:rsidRDefault="002D4FA5" w:rsidR="002D4FA5" w:rsidRPr="008B2CC2">
      <w:pPr>
        <w:jc w:val="both"/>
        <w:rPr>
          <w:rFonts w:hAnsi="Times New Roman" w:ascii="Times New Roman"/>
          <w:b w:val="false"/>
        </w:rPr>
      </w:pPr>
    </w:p>
    <w:p w:rsidRDefault="002D4FA5" w:rsidR="002D4FA5" w:rsidRPr="008B2CC2">
      <w:pPr>
        <w:jc w:val="center"/>
        <w:rPr>
          <w:rFonts w:hAnsi="Times New Roman" w:ascii="Times New Roman"/>
          <w:b w:val="false"/>
        </w:rPr>
      </w:pPr>
      <w:r w:rsidRPr="008B2CC2">
        <w:rPr>
          <w:rFonts w:hAnsi="Times New Roman" w:ascii="Times New Roman"/>
          <w:b w:val="false"/>
        </w:rPr>
        <w:t>r i j e š i o  j e</w:t>
      </w:r>
    </w:p>
    <w:p w:rsidRDefault="005B4DAF" w:rsidP="00F33DB8" w:rsidR="005B4DAF" w:rsidRPr="008B2CC2">
      <w:pPr>
        <w:jc w:val="both"/>
        <w:rPr>
          <w:rFonts w:hAnsi="Times New Roman" w:ascii="Times New Roman"/>
          <w:b w:val="false"/>
        </w:rPr>
      </w:pPr>
    </w:p>
    <w:p w:rsidRDefault="00F33DB8" w:rsidP="00226252" w:rsidR="006A2DFC" w:rsidRPr="008B2CC2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8B2CC2">
        <w:rPr>
          <w:rFonts w:hAnsi="Times New Roman" w:ascii="Times New Roman"/>
          <w:b w:val="false"/>
        </w:rPr>
        <w:tab/>
      </w:r>
      <w:r w:rsidRPr="008B2CC2">
        <w:rPr>
          <w:rFonts w:hAnsi="Times New Roman" w:ascii="Times New Roman"/>
          <w:b w:val="false"/>
        </w:rPr>
        <w:tab/>
      </w:r>
      <w:r w:rsidR="00226252" w:rsidRPr="008B2CC2">
        <w:rPr>
          <w:rFonts w:hAnsi="Times New Roman" w:ascii="Times New Roman"/>
          <w:b w:val="false"/>
        </w:rPr>
        <w:t>S</w:t>
      </w:r>
      <w:r w:rsidRPr="008B2CC2">
        <w:rPr>
          <w:rFonts w:hAnsi="Times New Roman" w:ascii="Times New Roman"/>
          <w:b w:val="false"/>
        </w:rPr>
        <w:t xml:space="preserve">tečajna masa iza dužnika </w:t>
      </w:r>
      <w:r w:rsidR="004A3E6C" w:rsidRPr="004A3E6C">
        <w:rPr>
          <w:rFonts w:hAnsi="Times New Roman" w:ascii="Times New Roman"/>
          <w:b w:val="false"/>
          <w:bCs/>
        </w:rPr>
        <w:t>KRAS COMERC društvo za prehrambenu proizvodnju i trgovinu, s ograničenom odgovornošću Labin, Topid bb, MBS:</w:t>
      </w:r>
      <w:r w:rsidR="004A3E6C" w:rsidRPr="004A3E6C">
        <w:rPr>
          <w:rFonts w:hAnsi="Times New Roman" w:ascii="Times New Roman"/>
          <w:b w:val="false"/>
        </w:rPr>
        <w:t xml:space="preserve"> 040015280</w:t>
      </w:r>
      <w:r w:rsidR="004A3E6C">
        <w:rPr>
          <w:rFonts w:hAnsi="Times New Roman" w:ascii="Times New Roman"/>
          <w:b w:val="false"/>
        </w:rPr>
        <w:t xml:space="preserve"> </w:t>
      </w:r>
      <w:r w:rsidRPr="008B2CC2">
        <w:rPr>
          <w:rFonts w:hAnsi="Times New Roman" w:ascii="Times New Roman"/>
          <w:b w:val="false"/>
          <w:lang w:eastAsia="hr-HR"/>
        </w:rPr>
        <w:t>upisati će se u sudski registar, kao i dužnikov stečajni upravitelj</w:t>
      </w:r>
      <w:r w:rsidRPr="008B2CC2">
        <w:rPr>
          <w:rFonts w:hAnsi="Times New Roman" w:ascii="Times New Roman"/>
          <w:b w:val="false"/>
        </w:rPr>
        <w:t xml:space="preserve"> </w:t>
      </w:r>
      <w:r w:rsidR="004A3E6C" w:rsidRPr="004A3E6C">
        <w:rPr>
          <w:rFonts w:hAnsi="Times New Roman" w:ascii="Times New Roman"/>
          <w:b w:val="false"/>
          <w:lang w:eastAsia="hr-HR"/>
        </w:rPr>
        <w:t>Vlasta Majstorović iz Pule, Koparska 37, OIB 78258328195</w:t>
      </w:r>
      <w:r w:rsidR="00226252" w:rsidRPr="008B2CC2">
        <w:rPr>
          <w:rFonts w:hAnsi="Times New Roman" w:ascii="Times New Roman"/>
          <w:b w:val="false"/>
          <w:lang w:eastAsia="hr-HR"/>
        </w:rPr>
        <w:t>.</w:t>
      </w:r>
    </w:p>
    <w:p w:rsidRDefault="006A2DFC" w:rsidP="00226252" w:rsidR="006A2DFC" w:rsidRPr="008B2CC2">
      <w:pPr>
        <w:jc w:val="both"/>
        <w:rPr>
          <w:rFonts w:hAnsi="Times New Roman" w:ascii="Times New Roman"/>
          <w:b w:val="false"/>
        </w:rPr>
      </w:pPr>
    </w:p>
    <w:p w:rsidRDefault="00D31E47" w:rsidP="00D31E47" w:rsidR="00D31E47" w:rsidRPr="008B2CC2">
      <w:pPr>
        <w:jc w:val="center"/>
        <w:rPr>
          <w:rFonts w:hAnsi="Times New Roman" w:ascii="Times New Roman"/>
          <w:b w:val="false"/>
        </w:rPr>
      </w:pPr>
      <w:r w:rsidRPr="008B2CC2">
        <w:rPr>
          <w:rFonts w:hAnsi="Times New Roman" w:ascii="Times New Roman"/>
          <w:b w:val="false"/>
        </w:rPr>
        <w:t>Obrazloženje</w:t>
      </w:r>
    </w:p>
    <w:p w:rsidRDefault="00D31E47" w:rsidP="00D31E47" w:rsidR="00D31E47" w:rsidRPr="008B2CC2">
      <w:pPr>
        <w:jc w:val="both"/>
        <w:rPr>
          <w:rFonts w:hAnsi="Times New Roman" w:ascii="Times New Roman"/>
          <w:b w:val="false"/>
          <w:bCs/>
        </w:rPr>
      </w:pPr>
      <w:r w:rsidRPr="008B2CC2">
        <w:rPr>
          <w:rFonts w:hAnsi="Times New Roman" w:ascii="Times New Roman"/>
          <w:b w:val="false"/>
          <w:bCs/>
        </w:rPr>
        <w:t xml:space="preserve"> </w:t>
      </w:r>
      <w:r w:rsidRPr="008B2CC2">
        <w:rPr>
          <w:rFonts w:hAnsi="Times New Roman" w:ascii="Times New Roman"/>
          <w:b w:val="false"/>
          <w:bCs/>
        </w:rPr>
        <w:tab/>
      </w:r>
      <w:r w:rsidRPr="008B2CC2">
        <w:rPr>
          <w:rFonts w:hAnsi="Times New Roman" w:ascii="Times New Roman"/>
          <w:b w:val="false"/>
          <w:bCs/>
        </w:rPr>
        <w:tab/>
        <w:t>Rješenjem ovog suda poslovni broj St-</w:t>
      </w:r>
      <w:r w:rsidR="004A3E6C">
        <w:rPr>
          <w:rFonts w:hAnsi="Times New Roman" w:ascii="Times New Roman"/>
          <w:b w:val="false"/>
          <w:bCs/>
        </w:rPr>
        <w:t>112/2014</w:t>
      </w:r>
      <w:r w:rsidRPr="008B2CC2">
        <w:rPr>
          <w:rFonts w:hAnsi="Times New Roman" w:ascii="Times New Roman"/>
          <w:b w:val="false"/>
          <w:bCs/>
        </w:rPr>
        <w:t xml:space="preserve"> od </w:t>
      </w:r>
      <w:r w:rsidR="004A3E6C">
        <w:rPr>
          <w:rFonts w:hAnsi="Times New Roman" w:ascii="Times New Roman"/>
          <w:b w:val="false"/>
          <w:bCs/>
        </w:rPr>
        <w:t>31. listopada</w:t>
      </w:r>
      <w:r w:rsidR="005B7E20">
        <w:rPr>
          <w:rFonts w:hAnsi="Times New Roman" w:ascii="Times New Roman"/>
          <w:b w:val="false"/>
          <w:bCs/>
        </w:rPr>
        <w:t xml:space="preserve"> 2014</w:t>
      </w:r>
      <w:r w:rsidRPr="008B2CC2">
        <w:rPr>
          <w:rFonts w:hAnsi="Times New Roman" w:ascii="Times New Roman"/>
          <w:b w:val="false"/>
          <w:bCs/>
        </w:rPr>
        <w:t xml:space="preserve">. godine je otvoren i istovremeno zaključen stečajni postupak nad dužnikom </w:t>
      </w:r>
      <w:r w:rsidR="004A3E6C" w:rsidRPr="004A3E6C">
        <w:rPr>
          <w:rFonts w:hAnsi="Times New Roman" w:ascii="Times New Roman"/>
          <w:b w:val="false"/>
          <w:bCs/>
        </w:rPr>
        <w:t>KRAS COMERC društvo za prehrambenu proizvodnju i trgovinu, s ograničenom odgovornošću Labin, Topid bb, MBS:</w:t>
      </w:r>
      <w:r w:rsidR="004A3E6C" w:rsidRPr="004A3E6C">
        <w:rPr>
          <w:rFonts w:hAnsi="Times New Roman" w:ascii="Times New Roman"/>
          <w:b w:val="false"/>
        </w:rPr>
        <w:t xml:space="preserve"> 040015280</w:t>
      </w:r>
      <w:r w:rsidR="00D76CE8" w:rsidRPr="008B2CC2">
        <w:rPr>
          <w:rFonts w:hAnsi="Times New Roman" w:ascii="Times New Roman"/>
          <w:b w:val="false"/>
          <w:bCs/>
        </w:rPr>
        <w:t xml:space="preserve"> </w:t>
      </w:r>
      <w:r w:rsidRPr="008B2CC2">
        <w:rPr>
          <w:rFonts w:hAnsi="Times New Roman" w:ascii="Times New Roman"/>
          <w:b w:val="false"/>
        </w:rPr>
        <w:t xml:space="preserve">na temelju članka </w:t>
      </w:r>
      <w:r w:rsidR="004A3E6C">
        <w:rPr>
          <w:rFonts w:hAnsi="Times New Roman" w:ascii="Times New Roman"/>
          <w:b w:val="false"/>
        </w:rPr>
        <w:t>63.</w:t>
      </w:r>
      <w:r w:rsidRPr="008B2CC2">
        <w:rPr>
          <w:rFonts w:hAnsi="Times New Roman" w:ascii="Times New Roman"/>
          <w:b w:val="false"/>
        </w:rPr>
        <w:t xml:space="preserve">  </w:t>
      </w:r>
      <w:r w:rsidR="006A2DFC" w:rsidRPr="008B2CC2">
        <w:rPr>
          <w:rFonts w:hAnsi="Times New Roman" w:ascii="Times New Roman"/>
          <w:b w:val="false"/>
        </w:rPr>
        <w:t xml:space="preserve">Stečajnog zakona </w:t>
      </w:r>
      <w:r w:rsidR="006A2DFC" w:rsidRPr="008B2CC2">
        <w:rPr>
          <w:rFonts w:hAnsi="Times New Roman" w:ascii="Times New Roman"/>
          <w:b w:val="false"/>
          <w:bCs/>
        </w:rPr>
        <w:t>(dalje: SZ, objavljen u NN 44/96, 29/99, 129/00, 123/03, 82/06, 116/10, 25/12 i 133/12)</w:t>
      </w:r>
      <w:r w:rsidRPr="008B2CC2">
        <w:rPr>
          <w:rFonts w:hAnsi="Times New Roman" w:ascii="Times New Roman"/>
          <w:b w:val="false"/>
        </w:rPr>
        <w:t xml:space="preserve"> u skraćenom stečajnom postupku</w:t>
      </w:r>
      <w:r w:rsidRPr="008B2CC2">
        <w:rPr>
          <w:rFonts w:hAnsi="Times New Roman" w:ascii="Times New Roman"/>
          <w:b w:val="false"/>
          <w:bCs/>
        </w:rPr>
        <w:t>. Istim je rješenjem za steča</w:t>
      </w:r>
      <w:r w:rsidR="006A2DFC" w:rsidRPr="008B2CC2">
        <w:rPr>
          <w:rFonts w:hAnsi="Times New Roman" w:ascii="Times New Roman"/>
          <w:b w:val="false"/>
          <w:bCs/>
        </w:rPr>
        <w:t>j</w:t>
      </w:r>
      <w:r w:rsidRPr="008B2CC2">
        <w:rPr>
          <w:rFonts w:hAnsi="Times New Roman" w:ascii="Times New Roman"/>
          <w:b w:val="false"/>
          <w:bCs/>
        </w:rPr>
        <w:t>nog upravitelja imenovan</w:t>
      </w:r>
      <w:r w:rsidR="005B7E20" w:rsidRPr="005B7E20">
        <w:t xml:space="preserve"> </w:t>
      </w:r>
      <w:r w:rsidR="005B7E20" w:rsidRPr="005B7E20">
        <w:rPr>
          <w:rFonts w:hAnsi="Times New Roman" w:ascii="Times New Roman"/>
          <w:b w:val="false"/>
          <w:bCs/>
        </w:rPr>
        <w:t>Ana Vičević Gračanin, odvjetnik u Čavlima, Čavle 117, OIB 75471893129</w:t>
      </w:r>
      <w:r w:rsidRPr="008B2CC2">
        <w:rPr>
          <w:rFonts w:hAnsi="Times New Roman" w:ascii="Times New Roman"/>
          <w:b w:val="false"/>
          <w:bCs/>
        </w:rPr>
        <w:t xml:space="preserve">. </w:t>
      </w:r>
    </w:p>
    <w:p w:rsidRDefault="00D76CE8" w:rsidP="005B7E20" w:rsidR="00D76CE8" w:rsidRPr="008B2CC2">
      <w:pPr>
        <w:ind w:firstLine="1416"/>
        <w:jc w:val="both"/>
        <w:rPr>
          <w:rFonts w:hAnsi="Times New Roman" w:ascii="Times New Roman"/>
          <w:b w:val="false"/>
          <w:bCs/>
        </w:rPr>
      </w:pPr>
      <w:r w:rsidRPr="008B2CC2">
        <w:rPr>
          <w:rFonts w:hAnsi="Times New Roman" w:ascii="Times New Roman"/>
          <w:b w:val="false"/>
          <w:bCs/>
        </w:rPr>
        <w:t xml:space="preserve">Stečajni upravitelj je predložio upis stečajne mase u sudski registar </w:t>
      </w:r>
      <w:r w:rsidR="005B7E20">
        <w:rPr>
          <w:rFonts w:hAnsi="Times New Roman" w:ascii="Times New Roman"/>
          <w:b w:val="false"/>
          <w:bCs/>
        </w:rPr>
        <w:t xml:space="preserve">ističući kako </w:t>
      </w:r>
      <w:r w:rsidR="004A3E6C">
        <w:rPr>
          <w:rFonts w:hAnsi="Times New Roman" w:ascii="Times New Roman"/>
          <w:b w:val="false"/>
          <w:bCs/>
        </w:rPr>
        <w:t xml:space="preserve">je ADRIATIC SEA FOOD j.d.o.o. dao ponudu za kupovninu ribarske brodice u vlasništvu stečajnog dužnika, a po procijenjenoj vrijednosti od 1.416,60 kn koja je potopljena prije nekoliko godina. </w:t>
      </w:r>
    </w:p>
    <w:p w:rsidRDefault="00F33DB8" w:rsidP="00D31E47" w:rsidR="00F33DB8" w:rsidRPr="008B2CC2">
      <w:pPr>
        <w:ind w:firstLine="1440"/>
        <w:jc w:val="both"/>
        <w:rPr>
          <w:rFonts w:hAnsi="Times New Roman" w:ascii="Times New Roman"/>
          <w:b w:val="false"/>
          <w:bCs/>
        </w:rPr>
      </w:pPr>
      <w:r w:rsidRPr="008B2CC2">
        <w:rPr>
          <w:rFonts w:hAnsi="Times New Roman" w:ascii="Times New Roman"/>
          <w:b w:val="false"/>
          <w:bCs/>
        </w:rPr>
        <w:t xml:space="preserve">Dana 1. rujna 2015. godine na snagu je stupio Stečajni zakon </w:t>
      </w:r>
      <w:r w:rsidR="00F267D6" w:rsidRPr="008B2CC2">
        <w:rPr>
          <w:rFonts w:hAnsi="Times New Roman" w:ascii="Times New Roman"/>
          <w:b w:val="false"/>
          <w:bCs/>
        </w:rPr>
        <w:t>(</w:t>
      </w:r>
      <w:r w:rsidRPr="008B2CC2">
        <w:rPr>
          <w:rFonts w:hAnsi="Times New Roman" w:ascii="Times New Roman"/>
          <w:b w:val="false"/>
          <w:bCs/>
        </w:rPr>
        <w:t xml:space="preserve">objavljen u </w:t>
      </w:r>
      <w:r w:rsidR="00F267D6" w:rsidRPr="008B2CC2">
        <w:rPr>
          <w:rFonts w:hAnsi="Times New Roman" w:ascii="Times New Roman"/>
          <w:b w:val="false"/>
          <w:bCs/>
        </w:rPr>
        <w:t xml:space="preserve">NN 71/15) prema </w:t>
      </w:r>
      <w:r w:rsidR="000E2D06" w:rsidRPr="008B2CC2">
        <w:rPr>
          <w:rFonts w:hAnsi="Times New Roman" w:ascii="Times New Roman"/>
          <w:b w:val="false"/>
          <w:bCs/>
        </w:rPr>
        <w:t xml:space="preserve">čijem </w:t>
      </w:r>
      <w:r w:rsidR="00F267D6" w:rsidRPr="008B2CC2">
        <w:rPr>
          <w:rFonts w:hAnsi="Times New Roman" w:ascii="Times New Roman"/>
          <w:b w:val="false"/>
          <w:bCs/>
        </w:rPr>
        <w:t>članku 441. stavak 1.</w:t>
      </w:r>
      <w:r w:rsidR="000E2D06" w:rsidRPr="008B2CC2">
        <w:rPr>
          <w:rFonts w:hAnsi="Times New Roman" w:ascii="Times New Roman"/>
          <w:b w:val="false"/>
          <w:bCs/>
        </w:rPr>
        <w:t xml:space="preserve"> će se stečajni postupci pokrenuti prije stupanja na snagu ovog Zakona dovršiti prema odredbama Stečajnoga zakona koji je bio na snazi u vrijeme njihova pokretanja. Iznimno od navedene odredbe, prema stavku 2. istoga članka će se na postupke koji su u tijeku (osim ako su radnje na koje se odnose započete prije stupanja na snagu ovoga Zakona) primijeniti (među ostalima) odredba članka 133. </w:t>
      </w:r>
      <w:r w:rsidR="009B0BB6">
        <w:rPr>
          <w:rFonts w:hAnsi="Times New Roman" w:ascii="Times New Roman"/>
          <w:b w:val="false"/>
          <w:bCs/>
        </w:rPr>
        <w:t>Stečajnog zakona objavljenog u NN 71/15.</w:t>
      </w:r>
    </w:p>
    <w:p w:rsidRDefault="000E2D06" w:rsidP="00D31E47" w:rsidR="008B2CC2" w:rsidRPr="008B2CC2">
      <w:pPr>
        <w:ind w:firstLine="1416"/>
        <w:jc w:val="both"/>
        <w:rPr>
          <w:rFonts w:hAnsi="Times New Roman" w:ascii="Times New Roman"/>
          <w:b w:val="false"/>
          <w:color w:val="000000"/>
          <w:lang w:eastAsia="hr-HR"/>
        </w:rPr>
      </w:pPr>
      <w:r w:rsidRPr="008B2CC2">
        <w:rPr>
          <w:rFonts w:hAnsi="Times New Roman" w:ascii="Times New Roman"/>
          <w:b w:val="false"/>
          <w:bCs/>
        </w:rPr>
        <w:t xml:space="preserve">Odredbom čl. </w:t>
      </w:r>
      <w:r w:rsidR="008B2CC2" w:rsidRPr="008B2CC2">
        <w:rPr>
          <w:rFonts w:hAnsi="Times New Roman" w:ascii="Times New Roman"/>
          <w:b w:val="false"/>
          <w:bCs/>
        </w:rPr>
        <w:t>133</w:t>
      </w:r>
      <w:r w:rsidRPr="008B2CC2">
        <w:rPr>
          <w:rFonts w:hAnsi="Times New Roman" w:ascii="Times New Roman"/>
          <w:b w:val="false"/>
          <w:bCs/>
        </w:rPr>
        <w:t>. st. 1.</w:t>
      </w:r>
      <w:r w:rsidR="008B2CC2" w:rsidRPr="008B2CC2">
        <w:rPr>
          <w:rFonts w:hAnsi="Times New Roman" w:ascii="Times New Roman"/>
          <w:b w:val="false"/>
          <w:bCs/>
        </w:rPr>
        <w:t xml:space="preserve"> </w:t>
      </w:r>
      <w:r w:rsidRPr="008B2CC2">
        <w:rPr>
          <w:rFonts w:hAnsi="Times New Roman" w:ascii="Times New Roman"/>
          <w:b w:val="false"/>
          <w:bCs/>
        </w:rPr>
        <w:t xml:space="preserve">Stečajnog zakona objavljenog u NN </w:t>
      </w:r>
      <w:r w:rsidR="008B2CC2" w:rsidRPr="008B2CC2">
        <w:rPr>
          <w:rFonts w:hAnsi="Times New Roman" w:ascii="Times New Roman"/>
          <w:b w:val="false"/>
          <w:bCs/>
        </w:rPr>
        <w:t>71/15</w:t>
      </w:r>
      <w:r w:rsidRPr="008B2CC2">
        <w:rPr>
          <w:rFonts w:hAnsi="Times New Roman" w:ascii="Times New Roman"/>
          <w:b w:val="false"/>
          <w:bCs/>
        </w:rPr>
        <w:t xml:space="preserve"> (koja se odredba primjenjuje u konkretnom slučaju) propisano je da </w:t>
      </w:r>
      <w:r w:rsidR="008B2CC2" w:rsidRPr="008B2CC2">
        <w:rPr>
          <w:rFonts w:hAnsi="Times New Roman" w:ascii="Times New Roman"/>
          <w:b w:val="false"/>
          <w:color w:val="000000"/>
          <w:lang w:eastAsia="hr-HR"/>
        </w:rPr>
        <w:t xml:space="preserve">nakon zaključenja stečajnoga postupka prema odredbi članka 132. stavka 2. ovoga Zakona stečajni upravitelj može u ime i za račun stečajne mase unovčiti imovinu dužnika i prikupljenim </w:t>
      </w:r>
      <w:r w:rsidR="008B2CC2" w:rsidRPr="008B2CC2">
        <w:rPr>
          <w:rFonts w:hAnsi="Times New Roman" w:ascii="Times New Roman"/>
          <w:b w:val="false"/>
          <w:color w:val="000000"/>
          <w:lang w:eastAsia="hr-HR"/>
        </w:rPr>
        <w:lastRenderedPageBreak/>
        <w:t>sredstvima namiriti nastale troškove stečajnoga postupka, a neiskorišteni iznos uplatiti u Fond za namirenje troškova stečajnoga postupka. Stavkom 2. istog članka je propisano da će se u tom slučaju stečajna masa upisati u sudski registar.</w:t>
      </w:r>
    </w:p>
    <w:p w:rsidRDefault="000E2D06" w:rsidP="00FB23D3" w:rsidR="009969AA" w:rsidRPr="008B2CC2">
      <w:pPr>
        <w:ind w:firstLine="1416"/>
        <w:jc w:val="both"/>
        <w:rPr>
          <w:rFonts w:hAnsi="Times New Roman" w:ascii="Times New Roman"/>
          <w:b w:val="false"/>
        </w:rPr>
      </w:pPr>
      <w:r w:rsidRPr="008B2CC2">
        <w:rPr>
          <w:rFonts w:hAnsi="Times New Roman" w:ascii="Times New Roman"/>
          <w:b w:val="false"/>
          <w:bCs/>
        </w:rPr>
        <w:t>U ovom slučaju je pronađena imovina koja ulazi u stečajnu masu</w:t>
      </w:r>
      <w:r w:rsidR="007C32BA" w:rsidRPr="008B2CC2">
        <w:rPr>
          <w:rFonts w:hAnsi="Times New Roman" w:ascii="Times New Roman"/>
          <w:b w:val="false"/>
          <w:bCs/>
        </w:rPr>
        <w:t>.</w:t>
      </w:r>
      <w:r w:rsidR="00FB23D3">
        <w:rPr>
          <w:rFonts w:hAnsi="Times New Roman" w:ascii="Times New Roman"/>
          <w:b w:val="false"/>
          <w:bCs/>
        </w:rPr>
        <w:t xml:space="preserve"> </w:t>
      </w:r>
      <w:r w:rsidR="008B2CC2" w:rsidRPr="008B2CC2">
        <w:rPr>
          <w:rFonts w:hAnsi="Times New Roman" w:ascii="Times New Roman"/>
          <w:b w:val="false"/>
        </w:rPr>
        <w:t>Stoga je s</w:t>
      </w:r>
      <w:r w:rsidR="009969AA" w:rsidRPr="008B2CC2">
        <w:rPr>
          <w:rFonts w:hAnsi="Times New Roman" w:ascii="Times New Roman"/>
          <w:b w:val="false"/>
        </w:rPr>
        <w:t xml:space="preserve">lijedom navedenoga, a na temelju citiranih zakonskih odredbi, </w:t>
      </w:r>
      <w:r w:rsidR="008B2CC2" w:rsidRPr="008B2CC2">
        <w:rPr>
          <w:rFonts w:hAnsi="Times New Roman" w:ascii="Times New Roman"/>
          <w:b w:val="false"/>
        </w:rPr>
        <w:t>valjalo odlučiti</w:t>
      </w:r>
      <w:r w:rsidR="009969AA" w:rsidRPr="008B2CC2">
        <w:rPr>
          <w:rFonts w:hAnsi="Times New Roman" w:ascii="Times New Roman"/>
          <w:b w:val="false"/>
        </w:rPr>
        <w:t xml:space="preserve"> kao u izreci ovog rješenja.</w:t>
      </w:r>
    </w:p>
    <w:p w:rsidRDefault="002D4FA5" w:rsidP="00170511" w:rsidR="002D4FA5" w:rsidRPr="008B2CC2">
      <w:pPr>
        <w:jc w:val="center"/>
        <w:rPr>
          <w:rFonts w:hAnsi="Times New Roman" w:ascii="Times New Roman"/>
          <w:b w:val="false"/>
        </w:rPr>
      </w:pPr>
      <w:r w:rsidRPr="008B2CC2">
        <w:rPr>
          <w:rFonts w:hAnsi="Times New Roman" w:ascii="Times New Roman"/>
          <w:b w:val="false"/>
        </w:rPr>
        <w:t>Rije</w:t>
      </w:r>
      <w:r w:rsidR="006B7DBB" w:rsidRPr="008B2CC2">
        <w:rPr>
          <w:rFonts w:hAnsi="Times New Roman" w:ascii="Times New Roman"/>
          <w:b w:val="false"/>
        </w:rPr>
        <w:t>ka</w:t>
      </w:r>
      <w:r w:rsidRPr="008B2CC2">
        <w:rPr>
          <w:rFonts w:hAnsi="Times New Roman" w:ascii="Times New Roman"/>
          <w:b w:val="false"/>
        </w:rPr>
        <w:t xml:space="preserve">, </w:t>
      </w:r>
      <w:r w:rsidR="00FB23D3">
        <w:rPr>
          <w:rFonts w:hAnsi="Times New Roman" w:ascii="Times New Roman"/>
          <w:b w:val="false"/>
        </w:rPr>
        <w:t>3</w:t>
      </w:r>
      <w:r w:rsidR="004A3E6C">
        <w:rPr>
          <w:rFonts w:hAnsi="Times New Roman" w:ascii="Times New Roman"/>
          <w:b w:val="false"/>
        </w:rPr>
        <w:t>0</w:t>
      </w:r>
      <w:r w:rsidR="00FB23D3">
        <w:rPr>
          <w:rFonts w:hAnsi="Times New Roman" w:ascii="Times New Roman"/>
          <w:b w:val="false"/>
        </w:rPr>
        <w:t>. lipnja</w:t>
      </w:r>
      <w:r w:rsidR="009969AA" w:rsidRPr="008B2CC2">
        <w:rPr>
          <w:rFonts w:hAnsi="Times New Roman" w:ascii="Times New Roman"/>
          <w:b w:val="false"/>
        </w:rPr>
        <w:t xml:space="preserve"> 2016</w:t>
      </w:r>
      <w:r w:rsidRPr="008B2CC2">
        <w:rPr>
          <w:rFonts w:hAnsi="Times New Roman" w:ascii="Times New Roman"/>
          <w:b w:val="false"/>
        </w:rPr>
        <w:t>. godine</w:t>
      </w:r>
    </w:p>
    <w:p w:rsidRDefault="002D4FA5" w:rsidR="002D4FA5" w:rsidRPr="008B2CC2">
      <w:pPr>
        <w:jc w:val="both"/>
        <w:rPr>
          <w:rFonts w:hAnsi="Times New Roman" w:ascii="Times New Roman"/>
          <w:b w:val="false"/>
        </w:rPr>
      </w:pPr>
    </w:p>
    <w:p w:rsidRDefault="002D4FA5" w:rsidR="002D4FA5" w:rsidRPr="008B2CC2">
      <w:pPr>
        <w:jc w:val="both"/>
        <w:rPr>
          <w:rFonts w:hAnsi="Times New Roman" w:ascii="Times New Roman"/>
          <w:b w:val="false"/>
        </w:rPr>
      </w:pPr>
      <w:r w:rsidRPr="008B2CC2">
        <w:rPr>
          <w:rFonts w:hAnsi="Times New Roman" w:ascii="Times New Roman"/>
          <w:b w:val="false"/>
        </w:rPr>
        <w:tab/>
      </w:r>
      <w:r w:rsidRPr="008B2CC2">
        <w:rPr>
          <w:rFonts w:hAnsi="Times New Roman" w:ascii="Times New Roman"/>
          <w:b w:val="false"/>
        </w:rPr>
        <w:tab/>
      </w:r>
      <w:r w:rsidRPr="008B2CC2">
        <w:rPr>
          <w:rFonts w:hAnsi="Times New Roman" w:ascii="Times New Roman"/>
          <w:b w:val="false"/>
        </w:rPr>
        <w:tab/>
      </w:r>
      <w:r w:rsidRPr="008B2CC2">
        <w:rPr>
          <w:rFonts w:hAnsi="Times New Roman" w:ascii="Times New Roman"/>
          <w:b w:val="false"/>
        </w:rPr>
        <w:tab/>
      </w:r>
      <w:r w:rsidRPr="008B2CC2">
        <w:rPr>
          <w:rFonts w:hAnsi="Times New Roman" w:ascii="Times New Roman"/>
          <w:b w:val="false"/>
        </w:rPr>
        <w:tab/>
      </w:r>
      <w:r w:rsidRPr="008B2CC2">
        <w:rPr>
          <w:rFonts w:hAnsi="Times New Roman" w:ascii="Times New Roman"/>
          <w:b w:val="false"/>
        </w:rPr>
        <w:tab/>
      </w:r>
      <w:r w:rsidRPr="008B2CC2">
        <w:rPr>
          <w:rFonts w:hAnsi="Times New Roman" w:ascii="Times New Roman"/>
          <w:b w:val="false"/>
        </w:rPr>
        <w:tab/>
        <w:t xml:space="preserve">          Stečajni sudac</w:t>
      </w:r>
    </w:p>
    <w:p w:rsidRDefault="002D4FA5" w:rsidR="002D4FA5" w:rsidRPr="008B2CC2">
      <w:pPr>
        <w:jc w:val="both"/>
        <w:rPr>
          <w:rFonts w:hAnsi="Times New Roman" w:ascii="Times New Roman"/>
          <w:b w:val="false"/>
        </w:rPr>
      </w:pPr>
      <w:r w:rsidRPr="008B2CC2">
        <w:rPr>
          <w:rFonts w:hAnsi="Times New Roman" w:ascii="Times New Roman"/>
          <w:b w:val="false"/>
        </w:rPr>
        <w:tab/>
      </w:r>
      <w:r w:rsidRPr="008B2CC2">
        <w:rPr>
          <w:rFonts w:hAnsi="Times New Roman" w:ascii="Times New Roman"/>
          <w:b w:val="false"/>
        </w:rPr>
        <w:tab/>
      </w:r>
      <w:r w:rsidRPr="008B2CC2">
        <w:rPr>
          <w:rFonts w:hAnsi="Times New Roman" w:ascii="Times New Roman"/>
          <w:b w:val="false"/>
        </w:rPr>
        <w:tab/>
      </w:r>
      <w:r w:rsidRPr="008B2CC2">
        <w:rPr>
          <w:rFonts w:hAnsi="Times New Roman" w:ascii="Times New Roman"/>
          <w:b w:val="false"/>
        </w:rPr>
        <w:tab/>
      </w:r>
      <w:r w:rsidRPr="008B2CC2">
        <w:rPr>
          <w:rFonts w:hAnsi="Times New Roman" w:ascii="Times New Roman"/>
          <w:b w:val="false"/>
        </w:rPr>
        <w:tab/>
      </w:r>
      <w:r w:rsidRPr="008B2CC2">
        <w:rPr>
          <w:rFonts w:hAnsi="Times New Roman" w:ascii="Times New Roman"/>
          <w:b w:val="false"/>
        </w:rPr>
        <w:tab/>
      </w:r>
      <w:r w:rsidRPr="008B2CC2">
        <w:rPr>
          <w:rFonts w:hAnsi="Times New Roman" w:ascii="Times New Roman"/>
          <w:b w:val="false"/>
        </w:rPr>
        <w:tab/>
      </w:r>
      <w:r w:rsidR="006B7DBB" w:rsidRPr="008B2CC2">
        <w:rPr>
          <w:rFonts w:hAnsi="Times New Roman" w:ascii="Times New Roman"/>
          <w:b w:val="false"/>
        </w:rPr>
        <w:t xml:space="preserve">  </w:t>
      </w:r>
      <w:r w:rsidR="008D5739" w:rsidRPr="008B2CC2">
        <w:rPr>
          <w:rFonts w:hAnsi="Times New Roman" w:ascii="Times New Roman"/>
          <w:b w:val="false"/>
        </w:rPr>
        <w:t xml:space="preserve">        </w:t>
      </w:r>
      <w:r w:rsidR="006B7DBB" w:rsidRPr="008B2CC2">
        <w:rPr>
          <w:rFonts w:hAnsi="Times New Roman" w:ascii="Times New Roman"/>
          <w:b w:val="false"/>
        </w:rPr>
        <w:t>Vera Jelenović</w:t>
      </w:r>
    </w:p>
    <w:p w:rsidRDefault="002D4FA5" w:rsidR="002D4FA5" w:rsidRPr="008B2CC2">
      <w:pPr>
        <w:jc w:val="both"/>
        <w:rPr>
          <w:rFonts w:hAnsi="Times New Roman" w:ascii="Times New Roman"/>
          <w:b w:val="false"/>
        </w:rPr>
      </w:pPr>
    </w:p>
    <w:p w:rsidRDefault="002D4FA5" w:rsidR="002D4FA5" w:rsidRPr="008B2CC2">
      <w:pPr>
        <w:jc w:val="both"/>
        <w:rPr>
          <w:rFonts w:hAnsi="Times New Roman" w:ascii="Times New Roman"/>
          <w:b w:val="false"/>
        </w:rPr>
      </w:pPr>
    </w:p>
    <w:p w:rsidRDefault="002D4FA5" w:rsidR="002D4FA5" w:rsidRPr="008B2CC2">
      <w:pPr>
        <w:jc w:val="both"/>
        <w:rPr>
          <w:rFonts w:hAnsi="Times New Roman" w:ascii="Times New Roman"/>
          <w:b w:val="false"/>
        </w:rPr>
      </w:pPr>
    </w:p>
    <w:p w:rsidRDefault="002D4FA5" w:rsidR="002D4FA5" w:rsidRPr="008B2CC2">
      <w:pPr>
        <w:rPr>
          <w:rFonts w:hAnsi="Times New Roman" w:ascii="Times New Roman"/>
          <w:b w:val="false"/>
        </w:rPr>
      </w:pPr>
      <w:r w:rsidRPr="008B2CC2">
        <w:rPr>
          <w:rFonts w:hAnsi="Times New Roman" w:ascii="Times New Roman"/>
          <w:b w:val="false"/>
        </w:rPr>
        <w:t>UPUTA O PRAVNOM LIJEKU:</w:t>
      </w:r>
    </w:p>
    <w:p w:rsidRDefault="002D4FA5" w:rsidR="002D4FA5" w:rsidRPr="008B2CC2">
      <w:pPr>
        <w:jc w:val="both"/>
        <w:rPr>
          <w:rFonts w:hAnsi="Times New Roman" w:ascii="Times New Roman"/>
          <w:b w:val="false"/>
        </w:rPr>
      </w:pPr>
      <w:r w:rsidRPr="008B2CC2">
        <w:rPr>
          <w:rFonts w:hAnsi="Times New Roman" w:ascii="Times New Roman"/>
          <w:b w:val="false"/>
        </w:rPr>
        <w:tab/>
        <w:t>Protiv  rješenja kojim se određuje naknadna dioba pravo na žalbu ima dužnik pojedinac. Žalba  se podnosi ovom sudu u dva primjerka u roku od 8 dana od dana dostave ovog rješenja, a o žalbi odlučuje Visoki trgovački sud  Republike  Hrvatske.</w:t>
      </w:r>
    </w:p>
    <w:p w:rsidRDefault="002D4FA5" w:rsidR="002D4FA5" w:rsidRPr="008B2CC2">
      <w:pPr>
        <w:jc w:val="both"/>
        <w:rPr>
          <w:rFonts w:hAnsi="Times New Roman" w:ascii="Times New Roman"/>
          <w:b w:val="false"/>
        </w:rPr>
      </w:pPr>
    </w:p>
    <w:p w:rsidRDefault="002D4FA5" w:rsidR="002D4FA5" w:rsidRPr="008B2CC2">
      <w:pPr>
        <w:jc w:val="both"/>
        <w:rPr>
          <w:rFonts w:hAnsi="Times New Roman" w:ascii="Times New Roman"/>
          <w:b w:val="false"/>
        </w:rPr>
      </w:pPr>
    </w:p>
    <w:p w:rsidRDefault="002D4FA5" w:rsidR="002D4FA5" w:rsidRPr="008B2CC2">
      <w:pPr>
        <w:jc w:val="both"/>
        <w:rPr>
          <w:rFonts w:hAnsi="Times New Roman" w:ascii="Times New Roman"/>
          <w:b w:val="false"/>
        </w:rPr>
      </w:pPr>
    </w:p>
    <w:p w:rsidRDefault="002D4FA5" w:rsidR="002D4FA5" w:rsidRPr="008B2CC2">
      <w:pPr>
        <w:jc w:val="both"/>
        <w:rPr>
          <w:rFonts w:hAnsi="Times New Roman" w:ascii="Times New Roman"/>
          <w:b w:val="false"/>
        </w:rPr>
      </w:pPr>
    </w:p>
    <w:p w:rsidRDefault="002D4FA5" w:rsidR="002D4FA5" w:rsidRPr="008B2CC2">
      <w:pPr>
        <w:rPr>
          <w:rFonts w:hAnsi="Times New Roman" w:ascii="Times New Roman"/>
          <w:b w:val="false"/>
        </w:rPr>
      </w:pPr>
    </w:p>
    <w:p w:rsidRDefault="00E21439" w:rsidR="00E21439" w:rsidRPr="008B2CC2">
      <w:pPr>
        <w:rPr>
          <w:rFonts w:hAnsi="Times New Roman" w:ascii="Times New Roman"/>
          <w:b w:val="false"/>
        </w:rPr>
      </w:pPr>
    </w:p>
    <w:p w:rsidRDefault="00EE600A" w:rsidR="00EE600A" w:rsidRPr="008B2CC2">
      <w:pPr>
        <w:rPr>
          <w:rFonts w:hAnsi="Times New Roman" w:ascii="Times New Roman"/>
          <w:b w:val="false"/>
        </w:rPr>
      </w:pPr>
    </w:p>
    <w:p w:rsidRDefault="00EE600A" w:rsidR="00EE600A" w:rsidRPr="008B2CC2">
      <w:pPr>
        <w:rPr>
          <w:rFonts w:hAnsi="Times New Roman" w:ascii="Times New Roman"/>
          <w:b w:val="false"/>
        </w:rPr>
      </w:pPr>
    </w:p>
    <w:p w:rsidRDefault="00EE600A" w:rsidR="00EE600A" w:rsidRPr="008B2CC2">
      <w:pPr>
        <w:rPr>
          <w:rFonts w:hAnsi="Times New Roman" w:ascii="Times New Roman"/>
          <w:b w:val="false"/>
        </w:rPr>
      </w:pPr>
    </w:p>
    <w:p w:rsidRDefault="00EE600A" w:rsidR="00EE600A" w:rsidRPr="008B2CC2">
      <w:pPr>
        <w:rPr>
          <w:rFonts w:hAnsi="Times New Roman" w:ascii="Times New Roman"/>
          <w:b w:val="false"/>
        </w:rPr>
      </w:pPr>
    </w:p>
    <w:p w:rsidRDefault="00EE600A" w:rsidR="00EE600A" w:rsidRPr="008B2CC2">
      <w:pPr>
        <w:rPr>
          <w:rFonts w:hAnsi="Times New Roman" w:ascii="Times New Roman"/>
          <w:b w:val="false"/>
        </w:rPr>
      </w:pPr>
    </w:p>
    <w:p w:rsidRDefault="00EE600A" w:rsidR="00EE600A" w:rsidRPr="008B2CC2">
      <w:pPr>
        <w:rPr>
          <w:rFonts w:hAnsi="Times New Roman" w:ascii="Times New Roman"/>
          <w:b w:val="false"/>
        </w:rPr>
      </w:pPr>
    </w:p>
    <w:p w:rsidRDefault="00A81FFA" w:rsidR="00A81FFA" w:rsidRPr="008B2CC2">
      <w:pPr>
        <w:rPr>
          <w:rFonts w:hAnsi="Times New Roman" w:ascii="Times New Roman"/>
          <w:b w:val="false"/>
        </w:rPr>
      </w:pPr>
    </w:p>
    <w:p w:rsidRDefault="00A81FFA" w:rsidR="00A81FFA" w:rsidRPr="008B2CC2">
      <w:pPr>
        <w:rPr>
          <w:rFonts w:hAnsi="Times New Roman" w:ascii="Times New Roman"/>
          <w:b w:val="false"/>
        </w:rPr>
      </w:pPr>
    </w:p>
    <w:p w:rsidRDefault="00A81FFA" w:rsidR="00A81FFA" w:rsidRPr="008B2CC2">
      <w:pPr>
        <w:rPr>
          <w:rFonts w:hAnsi="Times New Roman" w:ascii="Times New Roman"/>
          <w:b w:val="false"/>
        </w:rPr>
      </w:pPr>
    </w:p>
    <w:p w:rsidRDefault="00A81FFA" w:rsidR="00A81FFA" w:rsidRPr="008B2CC2">
      <w:pPr>
        <w:rPr>
          <w:rFonts w:hAnsi="Times New Roman" w:ascii="Times New Roman"/>
          <w:b w:val="false"/>
        </w:rPr>
      </w:pPr>
    </w:p>
    <w:p w:rsidRDefault="00A81FFA" w:rsidR="00A81FFA" w:rsidRPr="008B2CC2">
      <w:pPr>
        <w:rPr>
          <w:rFonts w:hAnsi="Times New Roman" w:ascii="Times New Roman"/>
          <w:b w:val="false"/>
        </w:rPr>
      </w:pPr>
    </w:p>
    <w:p w:rsidRDefault="00A81FFA" w:rsidR="00A81FFA" w:rsidRPr="008B2CC2">
      <w:pPr>
        <w:rPr>
          <w:rFonts w:hAnsi="Times New Roman" w:ascii="Times New Roman"/>
          <w:b w:val="false"/>
        </w:rPr>
      </w:pPr>
    </w:p>
    <w:p w:rsidRDefault="00A81FFA" w:rsidR="00A81FFA" w:rsidRPr="008B2CC2">
      <w:pPr>
        <w:rPr>
          <w:rFonts w:hAnsi="Times New Roman" w:ascii="Times New Roman"/>
          <w:b w:val="false"/>
        </w:rPr>
      </w:pPr>
    </w:p>
    <w:p w:rsidRDefault="00A81FFA" w:rsidR="00A81FFA" w:rsidRPr="008B2CC2">
      <w:pPr>
        <w:rPr>
          <w:rFonts w:hAnsi="Times New Roman" w:ascii="Times New Roman"/>
          <w:b w:val="false"/>
        </w:rPr>
      </w:pPr>
    </w:p>
    <w:p w:rsidRDefault="00A81FFA" w:rsidR="00A81FFA" w:rsidRPr="008B2CC2">
      <w:pPr>
        <w:rPr>
          <w:rFonts w:hAnsi="Times New Roman" w:ascii="Times New Roman"/>
          <w:b w:val="false"/>
        </w:rPr>
      </w:pPr>
    </w:p>
    <w:p w:rsidRDefault="00A81FFA" w:rsidR="00A81FFA" w:rsidRPr="008B2CC2">
      <w:pPr>
        <w:rPr>
          <w:rFonts w:hAnsi="Times New Roman" w:ascii="Times New Roman"/>
          <w:b w:val="false"/>
        </w:rPr>
      </w:pPr>
    </w:p>
    <w:p w:rsidRDefault="00A81FFA" w:rsidR="00A81FFA" w:rsidRPr="008B2CC2">
      <w:pPr>
        <w:rPr>
          <w:rFonts w:hAnsi="Times New Roman" w:ascii="Times New Roman"/>
          <w:b w:val="false"/>
        </w:rPr>
      </w:pPr>
    </w:p>
    <w:p w:rsidRDefault="00A81FFA" w:rsidR="00A81FFA">
      <w:pPr>
        <w:rPr>
          <w:rFonts w:hAnsi="Times New Roman" w:ascii="Times New Roman"/>
          <w:b w:val="false"/>
        </w:rPr>
      </w:pPr>
    </w:p>
    <w:p w:rsidRDefault="00FB23D3" w:rsidR="00FB23D3">
      <w:pPr>
        <w:rPr>
          <w:rFonts w:hAnsi="Times New Roman" w:ascii="Times New Roman"/>
          <w:b w:val="false"/>
        </w:rPr>
      </w:pPr>
    </w:p>
    <w:p w:rsidRDefault="00FB23D3" w:rsidR="00FB23D3">
      <w:pPr>
        <w:rPr>
          <w:rFonts w:hAnsi="Times New Roman" w:ascii="Times New Roman"/>
          <w:b w:val="false"/>
        </w:rPr>
      </w:pPr>
    </w:p>
    <w:p w:rsidRDefault="00FB23D3" w:rsidR="00FB23D3">
      <w:pPr>
        <w:rPr>
          <w:rFonts w:hAnsi="Times New Roman" w:ascii="Times New Roman"/>
          <w:b w:val="false"/>
        </w:rPr>
      </w:pPr>
    </w:p>
    <w:p w:rsidRDefault="00FB23D3" w:rsidR="00FB23D3" w:rsidRPr="008B2CC2">
      <w:pPr>
        <w:rPr>
          <w:rFonts w:hAnsi="Times New Roman" w:ascii="Times New Roman"/>
          <w:b w:val="false"/>
        </w:rPr>
      </w:pPr>
    </w:p>
    <w:p w:rsidRDefault="00EE600A" w:rsidR="00EE600A" w:rsidRPr="008B2CC2">
      <w:pPr>
        <w:rPr>
          <w:rFonts w:hAnsi="Times New Roman" w:ascii="Times New Roman"/>
          <w:b w:val="false"/>
        </w:rPr>
      </w:pPr>
    </w:p>
    <w:p w:rsidRDefault="00EE600A" w:rsidR="00EE600A" w:rsidRPr="008B2CC2">
      <w:pPr>
        <w:rPr>
          <w:rFonts w:hAnsi="Times New Roman" w:ascii="Times New Roman"/>
          <w:b w:val="false"/>
        </w:rPr>
      </w:pPr>
    </w:p>
    <w:p w:rsidRDefault="00EE600A" w:rsidR="00EE600A" w:rsidRPr="008B2CC2">
      <w:pPr>
        <w:rPr>
          <w:rFonts w:hAnsi="Times New Roman" w:ascii="Times New Roman"/>
          <w:b w:val="false"/>
        </w:rPr>
      </w:pPr>
      <w:r w:rsidRPr="008B2CC2">
        <w:rPr>
          <w:rFonts w:hAnsi="Times New Roman" w:ascii="Times New Roman"/>
          <w:b w:val="false"/>
        </w:rPr>
        <w:t>DNA</w:t>
      </w:r>
    </w:p>
    <w:p w:rsidRDefault="006F22CA" w:rsidR="006F22CA" w:rsidRPr="008B2CC2">
      <w:pPr>
        <w:rPr>
          <w:rFonts w:hAnsi="Times New Roman" w:ascii="Times New Roman"/>
          <w:b w:val="false"/>
        </w:rPr>
      </w:pPr>
    </w:p>
    <w:p w:rsidRDefault="00EE600A" w:rsidR="00EE600A" w:rsidRPr="008B2CC2">
      <w:pPr>
        <w:rPr>
          <w:rFonts w:hAnsi="Times New Roman" w:ascii="Times New Roman"/>
          <w:b w:val="false"/>
        </w:rPr>
      </w:pPr>
      <w:r w:rsidRPr="008B2CC2">
        <w:rPr>
          <w:rFonts w:hAnsi="Times New Roman" w:ascii="Times New Roman"/>
          <w:b w:val="false"/>
        </w:rPr>
        <w:t xml:space="preserve">- st. upravitelju </w:t>
      </w:r>
    </w:p>
    <w:p w:rsidRDefault="00EE600A" w:rsidR="00EE600A" w:rsidRPr="008B2CC2">
      <w:pPr>
        <w:rPr>
          <w:rFonts w:hAnsi="Times New Roman" w:ascii="Times New Roman"/>
          <w:b w:val="false"/>
        </w:rPr>
      </w:pPr>
      <w:r w:rsidRPr="008B2CC2">
        <w:rPr>
          <w:rFonts w:hAnsi="Times New Roman" w:ascii="Times New Roman"/>
          <w:b w:val="false"/>
        </w:rPr>
        <w:t xml:space="preserve">- </w:t>
      </w:r>
      <w:r w:rsidR="009969AA" w:rsidRPr="008B2CC2">
        <w:rPr>
          <w:rFonts w:hAnsi="Times New Roman" w:ascii="Times New Roman"/>
          <w:b w:val="false"/>
        </w:rPr>
        <w:t>e-</w:t>
      </w:r>
      <w:r w:rsidRPr="008B2CC2">
        <w:rPr>
          <w:rFonts w:hAnsi="Times New Roman" w:ascii="Times New Roman"/>
          <w:b w:val="false"/>
        </w:rPr>
        <w:t>oglasna ploča</w:t>
      </w:r>
    </w:p>
    <w:p w:rsidRDefault="009969AA" w:rsidR="009969AA" w:rsidRPr="008B2CC2">
      <w:pPr>
        <w:rPr>
          <w:rFonts w:hAnsi="Times New Roman" w:ascii="Times New Roman"/>
          <w:b w:val="false"/>
        </w:rPr>
      </w:pPr>
      <w:r w:rsidRPr="008B2CC2">
        <w:rPr>
          <w:rFonts w:hAnsi="Times New Roman" w:ascii="Times New Roman"/>
          <w:b w:val="false"/>
        </w:rPr>
        <w:t>- sudski registar</w:t>
      </w:r>
      <w:r w:rsidR="00FB23D3">
        <w:rPr>
          <w:rFonts w:hAnsi="Times New Roman" w:ascii="Times New Roman"/>
          <w:b w:val="false"/>
        </w:rPr>
        <w:t xml:space="preserve"> TS u Pazinu</w:t>
      </w:r>
    </w:p>
    <w:p w:rsidRDefault="006F22CA" w:rsidR="006F22CA" w:rsidRPr="008B2CC2">
      <w:pPr>
        <w:rPr>
          <w:rFonts w:hAnsi="Times New Roman" w:ascii="Times New Roman"/>
          <w:b w:val="false"/>
        </w:rPr>
      </w:pPr>
    </w:p>
    <w:p w:rsidRDefault="00EE600A" w:rsidR="00EE600A" w:rsidRPr="008B2CC2">
      <w:pPr>
        <w:rPr>
          <w:rFonts w:hAnsi="Times New Roman" w:ascii="Times New Roman"/>
          <w:b w:val="false"/>
        </w:rPr>
      </w:pPr>
      <w:r w:rsidRPr="008B2CC2">
        <w:rPr>
          <w:rFonts w:hAnsi="Times New Roman" w:ascii="Times New Roman"/>
          <w:b w:val="false"/>
        </w:rPr>
        <w:t xml:space="preserve">Rijeka, </w:t>
      </w:r>
      <w:r w:rsidR="00FB23D3">
        <w:rPr>
          <w:rFonts w:hAnsi="Times New Roman" w:ascii="Times New Roman"/>
          <w:b w:val="false"/>
        </w:rPr>
        <w:t>3</w:t>
      </w:r>
      <w:r w:rsidR="004A3E6C">
        <w:rPr>
          <w:rFonts w:hAnsi="Times New Roman" w:ascii="Times New Roman"/>
          <w:b w:val="false"/>
        </w:rPr>
        <w:t>0</w:t>
      </w:r>
      <w:r w:rsidR="00FB23D3">
        <w:rPr>
          <w:rFonts w:hAnsi="Times New Roman" w:ascii="Times New Roman"/>
          <w:b w:val="false"/>
        </w:rPr>
        <w:t>. lipnja</w:t>
      </w:r>
      <w:r w:rsidR="009969AA" w:rsidRPr="008B2CC2">
        <w:rPr>
          <w:rFonts w:hAnsi="Times New Roman" w:ascii="Times New Roman"/>
          <w:b w:val="false"/>
        </w:rPr>
        <w:t xml:space="preserve"> 2016</w:t>
      </w:r>
      <w:r w:rsidRPr="008B2CC2">
        <w:rPr>
          <w:rFonts w:hAnsi="Times New Roman" w:ascii="Times New Roman"/>
          <w:b w:val="false"/>
        </w:rPr>
        <w:t>.</w:t>
      </w:r>
    </w:p>
    <w:p w:rsidRDefault="006F22CA" w:rsidR="006F22CA" w:rsidRPr="008B2CC2">
      <w:pPr>
        <w:rPr>
          <w:rFonts w:hAnsi="Times New Roman" w:ascii="Times New Roman"/>
          <w:b w:val="false"/>
        </w:rPr>
      </w:pPr>
    </w:p>
    <w:p w:rsidRDefault="006F22CA" w:rsidR="006F22CA" w:rsidRPr="008B2CC2">
      <w:pPr>
        <w:rPr>
          <w:rFonts w:hAnsi="Times New Roman" w:ascii="Times New Roman"/>
          <w:b w:val="false"/>
        </w:rPr>
      </w:pPr>
    </w:p>
    <w:p w:rsidRDefault="006F22CA" w:rsidR="006F22CA" w:rsidRPr="008B2CC2">
      <w:pPr>
        <w:rPr>
          <w:rFonts w:hAnsi="Times New Roman" w:ascii="Times New Roman"/>
          <w:b w:val="false"/>
        </w:rPr>
      </w:pPr>
    </w:p>
    <w:p w:rsidRDefault="006F22CA" w:rsidR="006F22CA" w:rsidRPr="008B2CC2">
      <w:pPr>
        <w:rPr>
          <w:rFonts w:hAnsi="Times New Roman" w:ascii="Times New Roman"/>
          <w:b w:val="false"/>
        </w:rPr>
      </w:pPr>
      <w:r w:rsidRPr="008B2CC2">
        <w:rPr>
          <w:rFonts w:hAnsi="Times New Roman" w:ascii="Times New Roman"/>
          <w:b w:val="false"/>
        </w:rPr>
        <w:t xml:space="preserve">                                                                                                 Stečajni sudac</w:t>
      </w:r>
    </w:p>
    <w:p w:rsidRDefault="006F22CA" w:rsidR="006F22CA" w:rsidRPr="008B2CC2">
      <w:pPr>
        <w:jc w:val="both"/>
        <w:rPr>
          <w:rFonts w:hAnsi="Times New Roman" w:ascii="Times New Roman"/>
          <w:b w:val="false"/>
        </w:rPr>
      </w:pPr>
      <w:r w:rsidRPr="008B2CC2">
        <w:rPr>
          <w:rFonts w:hAnsi="Times New Roman" w:ascii="Times New Roman"/>
          <w:b w:val="false"/>
        </w:rPr>
        <w:t xml:space="preserve">                                                                                                 Vera Jelenović </w:t>
      </w:r>
    </w:p>
    <w:p w:rsidRDefault="006F22CA" w:rsidR="006F22CA" w:rsidRPr="008B2CC2">
      <w:pPr>
        <w:rPr>
          <w:rFonts w:hAnsi="Times New Roman" w:ascii="Times New Roman"/>
          <w:b w:val="false"/>
        </w:rPr>
      </w:pPr>
    </w:p>
    <w:sectPr w:rsidSect="002D4FA5" w:rsidR="006F22CA" w:rsidRPr="008B2CC2">
      <w:headerReference w:type="default" r:id="rId9"/>
      <w:footerReference w:type="even" r:id="rId10"/>
      <w:foot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58DC" w:rsidR="003A58DC">
      <w:r>
        <w:separator/>
      </w:r>
    </w:p>
  </w:endnote>
  <w:endnote w:id="0" w:type="continuationSeparator">
    <w:p w:rsidRDefault="003A58DC" w:rsidR="003A58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600A" w:rsidR="00EE600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600A" w:rsidR="00EE600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600A" w:rsidR="00EE600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A640D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E600A" w:rsidR="00EE600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58DC" w:rsidR="003A58DC">
      <w:r>
        <w:separator/>
      </w:r>
    </w:p>
  </w:footnote>
  <w:footnote w:id="0" w:type="continuationSeparator">
    <w:p w:rsidRDefault="003A58DC" w:rsidR="003A58D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81FFA" w:rsidP="00A81FFA" w:rsidR="00A81FFA" w:rsidRPr="00A81FFA">
    <w:pPr>
      <w:jc w:val="right"/>
      <w:rPr>
        <w:rFonts w:hAnsi="Times New Roman" w:ascii="Times New Roman"/>
        <w:b w:val="false"/>
      </w:rPr>
    </w:pPr>
    <w:r w:rsidRPr="00A81FFA">
      <w:rPr>
        <w:rFonts w:hAnsi="Times New Roman" w:ascii="Times New Roman"/>
        <w:b w:val="false"/>
      </w:rPr>
      <w:tab/>
    </w:r>
    <w:r w:rsidRPr="00A81FFA">
      <w:rPr>
        <w:rFonts w:hAnsi="Times New Roman" w:ascii="Times New Roman"/>
        <w:b w:val="false"/>
      </w:rPr>
      <w:tab/>
    </w:r>
    <w:r w:rsidRPr="00A81FFA">
      <w:rPr>
        <w:rFonts w:hAnsi="Times New Roman" w:ascii="Times New Roman"/>
        <w:b w:val="false"/>
      </w:rPr>
      <w:tab/>
    </w:r>
    <w:r w:rsidRPr="00A81FFA">
      <w:rPr>
        <w:rFonts w:hAnsi="Times New Roman" w:ascii="Times New Roman"/>
        <w:b w:val="false"/>
      </w:rPr>
      <w:tab/>
    </w:r>
    <w:r w:rsidRPr="00A81FFA">
      <w:rPr>
        <w:rFonts w:hAnsi="Times New Roman" w:ascii="Times New Roman"/>
        <w:b w:val="false"/>
      </w:rPr>
      <w:tab/>
    </w:r>
    <w:r w:rsidRPr="00A81FFA">
      <w:rPr>
        <w:rFonts w:hAnsi="Times New Roman" w:ascii="Times New Roman"/>
        <w:b w:val="false"/>
      </w:rPr>
      <w:tab/>
    </w:r>
    <w:r w:rsidRPr="00A81FFA">
      <w:rPr>
        <w:rFonts w:hAnsi="Times New Roman" w:ascii="Times New Roman"/>
        <w:b w:val="false"/>
      </w:rPr>
      <w:tab/>
    </w:r>
    <w:r w:rsidRPr="00A81FFA">
      <w:rPr>
        <w:rFonts w:hAnsi="Times New Roman" w:ascii="Times New Roman"/>
        <w:b w:val="false"/>
      </w:rPr>
      <w:tab/>
      <w:t>Posl.br. 14 St-</w:t>
    </w:r>
    <w:r w:rsidR="004A3E6C">
      <w:rPr>
        <w:rFonts w:hAnsi="Times New Roman" w:ascii="Times New Roman"/>
        <w:b w:val="false"/>
      </w:rPr>
      <w:t>112/2014</w:t>
    </w:r>
  </w:p>
  <w:p w:rsidRDefault="00A81FFA" w:rsidR="00A81FFA">
    <w:pPr>
      <w:pStyle w:val="Zaglavlje"/>
    </w:pPr>
  </w:p>
  <w:p w:rsidRDefault="00A81FFA" w:rsidR="00A81FFA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6CC"/>
    <w:rsid w:val="00003D1C"/>
    <w:rsid w:val="00007012"/>
    <w:rsid w:val="000071B0"/>
    <w:rsid w:val="00010D23"/>
    <w:rsid w:val="0001155C"/>
    <w:rsid w:val="000117F8"/>
    <w:rsid w:val="00011D2C"/>
    <w:rsid w:val="00013DEE"/>
    <w:rsid w:val="000144D2"/>
    <w:rsid w:val="000167C8"/>
    <w:rsid w:val="00017D8C"/>
    <w:rsid w:val="000219BB"/>
    <w:rsid w:val="00022408"/>
    <w:rsid w:val="00027126"/>
    <w:rsid w:val="000275F6"/>
    <w:rsid w:val="00032440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60C"/>
    <w:rsid w:val="000807A1"/>
    <w:rsid w:val="00081B6E"/>
    <w:rsid w:val="0008341C"/>
    <w:rsid w:val="000862CB"/>
    <w:rsid w:val="00086723"/>
    <w:rsid w:val="00087064"/>
    <w:rsid w:val="00090113"/>
    <w:rsid w:val="0009023F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2702"/>
    <w:rsid w:val="000C3D83"/>
    <w:rsid w:val="000C6A60"/>
    <w:rsid w:val="000C6E28"/>
    <w:rsid w:val="000C73CD"/>
    <w:rsid w:val="000D34C6"/>
    <w:rsid w:val="000D38C1"/>
    <w:rsid w:val="000D586D"/>
    <w:rsid w:val="000D653A"/>
    <w:rsid w:val="000D6E84"/>
    <w:rsid w:val="000E2B7B"/>
    <w:rsid w:val="000E2D06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6319"/>
    <w:rsid w:val="00157B24"/>
    <w:rsid w:val="00160EA8"/>
    <w:rsid w:val="001651DF"/>
    <w:rsid w:val="00170511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B9B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4D21"/>
    <w:rsid w:val="001C5D97"/>
    <w:rsid w:val="001C645A"/>
    <w:rsid w:val="001C69EB"/>
    <w:rsid w:val="001D0612"/>
    <w:rsid w:val="001D4452"/>
    <w:rsid w:val="001D4809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252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AF4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5089"/>
    <w:rsid w:val="002676AC"/>
    <w:rsid w:val="00270A44"/>
    <w:rsid w:val="00271F2D"/>
    <w:rsid w:val="0027438E"/>
    <w:rsid w:val="002747B0"/>
    <w:rsid w:val="002750C8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9D1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4FA5"/>
    <w:rsid w:val="002D59EA"/>
    <w:rsid w:val="002E1B70"/>
    <w:rsid w:val="002E2354"/>
    <w:rsid w:val="002E2612"/>
    <w:rsid w:val="002E381E"/>
    <w:rsid w:val="002E3FE4"/>
    <w:rsid w:val="002E51A6"/>
    <w:rsid w:val="002E6400"/>
    <w:rsid w:val="002F03BD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1992"/>
    <w:rsid w:val="003834C4"/>
    <w:rsid w:val="003851BE"/>
    <w:rsid w:val="003861FC"/>
    <w:rsid w:val="00386A43"/>
    <w:rsid w:val="0039003C"/>
    <w:rsid w:val="00394D47"/>
    <w:rsid w:val="00396724"/>
    <w:rsid w:val="00396B35"/>
    <w:rsid w:val="00396B82"/>
    <w:rsid w:val="00397128"/>
    <w:rsid w:val="003A0FCF"/>
    <w:rsid w:val="003A2DDD"/>
    <w:rsid w:val="003A3819"/>
    <w:rsid w:val="003A58DC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030"/>
    <w:rsid w:val="003D5BDE"/>
    <w:rsid w:val="003D6A26"/>
    <w:rsid w:val="003E3737"/>
    <w:rsid w:val="003E5242"/>
    <w:rsid w:val="003E5377"/>
    <w:rsid w:val="003E6357"/>
    <w:rsid w:val="003F0440"/>
    <w:rsid w:val="003F17A0"/>
    <w:rsid w:val="003F2A41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15961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3148"/>
    <w:rsid w:val="0048372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D15"/>
    <w:rsid w:val="00495E43"/>
    <w:rsid w:val="00496A46"/>
    <w:rsid w:val="00497020"/>
    <w:rsid w:val="004A2D58"/>
    <w:rsid w:val="004A2EDD"/>
    <w:rsid w:val="004A3E6C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C700F"/>
    <w:rsid w:val="004D2097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5D1"/>
    <w:rsid w:val="005418AE"/>
    <w:rsid w:val="00544BCC"/>
    <w:rsid w:val="00551C39"/>
    <w:rsid w:val="00552297"/>
    <w:rsid w:val="00553778"/>
    <w:rsid w:val="0055509A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1741"/>
    <w:rsid w:val="005928A1"/>
    <w:rsid w:val="005A0453"/>
    <w:rsid w:val="005A15D5"/>
    <w:rsid w:val="005A3FD7"/>
    <w:rsid w:val="005A49AC"/>
    <w:rsid w:val="005B236F"/>
    <w:rsid w:val="005B4DAF"/>
    <w:rsid w:val="005B65A4"/>
    <w:rsid w:val="005B7E20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5008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1382"/>
    <w:rsid w:val="006322E6"/>
    <w:rsid w:val="00632417"/>
    <w:rsid w:val="00633344"/>
    <w:rsid w:val="00633D30"/>
    <w:rsid w:val="00635862"/>
    <w:rsid w:val="006372A3"/>
    <w:rsid w:val="00641E82"/>
    <w:rsid w:val="0064637E"/>
    <w:rsid w:val="00647C27"/>
    <w:rsid w:val="00651024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2AC"/>
    <w:rsid w:val="00666544"/>
    <w:rsid w:val="00666EC5"/>
    <w:rsid w:val="00673195"/>
    <w:rsid w:val="0067349F"/>
    <w:rsid w:val="00676E46"/>
    <w:rsid w:val="00677738"/>
    <w:rsid w:val="00677F7B"/>
    <w:rsid w:val="0068001D"/>
    <w:rsid w:val="00686925"/>
    <w:rsid w:val="0068766D"/>
    <w:rsid w:val="00691A3B"/>
    <w:rsid w:val="00694D45"/>
    <w:rsid w:val="006A1085"/>
    <w:rsid w:val="006A2DFC"/>
    <w:rsid w:val="006A339A"/>
    <w:rsid w:val="006A3D66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DBB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C7469"/>
    <w:rsid w:val="006D0A9E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6F22CA"/>
    <w:rsid w:val="0070173B"/>
    <w:rsid w:val="00701D02"/>
    <w:rsid w:val="0070215D"/>
    <w:rsid w:val="007046AB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AB4"/>
    <w:rsid w:val="00726CAE"/>
    <w:rsid w:val="00727E87"/>
    <w:rsid w:val="00731077"/>
    <w:rsid w:val="007322E3"/>
    <w:rsid w:val="00735874"/>
    <w:rsid w:val="007366BB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4F1"/>
    <w:rsid w:val="00773B2B"/>
    <w:rsid w:val="0077432B"/>
    <w:rsid w:val="00775492"/>
    <w:rsid w:val="0077632A"/>
    <w:rsid w:val="007769B4"/>
    <w:rsid w:val="0077751D"/>
    <w:rsid w:val="007775CB"/>
    <w:rsid w:val="0078054F"/>
    <w:rsid w:val="00781CA8"/>
    <w:rsid w:val="00782C8E"/>
    <w:rsid w:val="00784D13"/>
    <w:rsid w:val="00784E95"/>
    <w:rsid w:val="00792FEC"/>
    <w:rsid w:val="00793144"/>
    <w:rsid w:val="0079452F"/>
    <w:rsid w:val="0079542F"/>
    <w:rsid w:val="00795A9B"/>
    <w:rsid w:val="007970F5"/>
    <w:rsid w:val="00797987"/>
    <w:rsid w:val="007A11DA"/>
    <w:rsid w:val="007A1987"/>
    <w:rsid w:val="007A20CC"/>
    <w:rsid w:val="007A32F2"/>
    <w:rsid w:val="007A3A63"/>
    <w:rsid w:val="007A550E"/>
    <w:rsid w:val="007B1551"/>
    <w:rsid w:val="007B3441"/>
    <w:rsid w:val="007B461A"/>
    <w:rsid w:val="007B5C92"/>
    <w:rsid w:val="007B6E50"/>
    <w:rsid w:val="007B793F"/>
    <w:rsid w:val="007C270E"/>
    <w:rsid w:val="007C32BA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37F86"/>
    <w:rsid w:val="00840607"/>
    <w:rsid w:val="00844AC9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2B4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2CC2"/>
    <w:rsid w:val="008B2CE0"/>
    <w:rsid w:val="008B3E11"/>
    <w:rsid w:val="008B50AE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D5739"/>
    <w:rsid w:val="008E1213"/>
    <w:rsid w:val="008E4430"/>
    <w:rsid w:val="008E4568"/>
    <w:rsid w:val="008E4896"/>
    <w:rsid w:val="008E62AA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3C67"/>
    <w:rsid w:val="00914569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6A6C"/>
    <w:rsid w:val="00977E3C"/>
    <w:rsid w:val="00977F24"/>
    <w:rsid w:val="00977FFD"/>
    <w:rsid w:val="00980829"/>
    <w:rsid w:val="00981AF8"/>
    <w:rsid w:val="009833A4"/>
    <w:rsid w:val="0098457C"/>
    <w:rsid w:val="0098713D"/>
    <w:rsid w:val="00990011"/>
    <w:rsid w:val="00990A74"/>
    <w:rsid w:val="009969AA"/>
    <w:rsid w:val="009A0080"/>
    <w:rsid w:val="009A0E26"/>
    <w:rsid w:val="009A0FBC"/>
    <w:rsid w:val="009A1082"/>
    <w:rsid w:val="009A1161"/>
    <w:rsid w:val="009A14D7"/>
    <w:rsid w:val="009A24DA"/>
    <w:rsid w:val="009A2BC6"/>
    <w:rsid w:val="009A2CFC"/>
    <w:rsid w:val="009A4707"/>
    <w:rsid w:val="009A6DED"/>
    <w:rsid w:val="009A7FB7"/>
    <w:rsid w:val="009B0BB6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2BD7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661E"/>
    <w:rsid w:val="00A62740"/>
    <w:rsid w:val="00A62C1E"/>
    <w:rsid w:val="00A63236"/>
    <w:rsid w:val="00A64A24"/>
    <w:rsid w:val="00A65E24"/>
    <w:rsid w:val="00A65E26"/>
    <w:rsid w:val="00A70C87"/>
    <w:rsid w:val="00A71752"/>
    <w:rsid w:val="00A74A17"/>
    <w:rsid w:val="00A7562A"/>
    <w:rsid w:val="00A763C1"/>
    <w:rsid w:val="00A81A0D"/>
    <w:rsid w:val="00A81FFA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5EA6"/>
    <w:rsid w:val="00AA706F"/>
    <w:rsid w:val="00AA73FA"/>
    <w:rsid w:val="00AA763D"/>
    <w:rsid w:val="00AB085A"/>
    <w:rsid w:val="00AB17EF"/>
    <w:rsid w:val="00AB3183"/>
    <w:rsid w:val="00AB32A8"/>
    <w:rsid w:val="00AB40D7"/>
    <w:rsid w:val="00AB453C"/>
    <w:rsid w:val="00AB5C50"/>
    <w:rsid w:val="00AB6FF0"/>
    <w:rsid w:val="00AC06D6"/>
    <w:rsid w:val="00AC0E4B"/>
    <w:rsid w:val="00AC14C9"/>
    <w:rsid w:val="00AC2F99"/>
    <w:rsid w:val="00AC3055"/>
    <w:rsid w:val="00AC32D5"/>
    <w:rsid w:val="00AC3467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504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9720A"/>
    <w:rsid w:val="00BA2420"/>
    <w:rsid w:val="00BA2B49"/>
    <w:rsid w:val="00BA3710"/>
    <w:rsid w:val="00BA4308"/>
    <w:rsid w:val="00BA4E78"/>
    <w:rsid w:val="00BA70D0"/>
    <w:rsid w:val="00BA77A5"/>
    <w:rsid w:val="00BB1E82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37E6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03FA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1974"/>
    <w:rsid w:val="00CA32A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841"/>
    <w:rsid w:val="00D14437"/>
    <w:rsid w:val="00D15239"/>
    <w:rsid w:val="00D1594F"/>
    <w:rsid w:val="00D17A3A"/>
    <w:rsid w:val="00D22666"/>
    <w:rsid w:val="00D2484B"/>
    <w:rsid w:val="00D24F86"/>
    <w:rsid w:val="00D26665"/>
    <w:rsid w:val="00D30401"/>
    <w:rsid w:val="00D30FE5"/>
    <w:rsid w:val="00D31E47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76CE8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388D"/>
    <w:rsid w:val="00E25A91"/>
    <w:rsid w:val="00E2671E"/>
    <w:rsid w:val="00E27881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57E98"/>
    <w:rsid w:val="00E6244B"/>
    <w:rsid w:val="00E65BEA"/>
    <w:rsid w:val="00E71932"/>
    <w:rsid w:val="00E71BEC"/>
    <w:rsid w:val="00E73AED"/>
    <w:rsid w:val="00E77BB5"/>
    <w:rsid w:val="00E77F0A"/>
    <w:rsid w:val="00E81208"/>
    <w:rsid w:val="00E830DB"/>
    <w:rsid w:val="00E83FF6"/>
    <w:rsid w:val="00E853BC"/>
    <w:rsid w:val="00E85593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C602F"/>
    <w:rsid w:val="00ED3CC2"/>
    <w:rsid w:val="00ED3D09"/>
    <w:rsid w:val="00ED5741"/>
    <w:rsid w:val="00EE0BBF"/>
    <w:rsid w:val="00EE1BB9"/>
    <w:rsid w:val="00EE3552"/>
    <w:rsid w:val="00EE3578"/>
    <w:rsid w:val="00EE4D7A"/>
    <w:rsid w:val="00EE4ED3"/>
    <w:rsid w:val="00EE600A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0724"/>
    <w:rsid w:val="00F20796"/>
    <w:rsid w:val="00F229F3"/>
    <w:rsid w:val="00F23824"/>
    <w:rsid w:val="00F24FA5"/>
    <w:rsid w:val="00F2602F"/>
    <w:rsid w:val="00F2661E"/>
    <w:rsid w:val="00F267D6"/>
    <w:rsid w:val="00F30575"/>
    <w:rsid w:val="00F33DB8"/>
    <w:rsid w:val="00F43A7D"/>
    <w:rsid w:val="00F45E09"/>
    <w:rsid w:val="00F46B8C"/>
    <w:rsid w:val="00F46F29"/>
    <w:rsid w:val="00F509F8"/>
    <w:rsid w:val="00F50AC8"/>
    <w:rsid w:val="00F51906"/>
    <w:rsid w:val="00F55828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A640D"/>
    <w:rsid w:val="00FB07D9"/>
    <w:rsid w:val="00FB0B4B"/>
    <w:rsid w:val="00FB2074"/>
    <w:rsid w:val="00FB23D3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CF8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D4FA5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2D4FA5"/>
  </w:style>
  <w:style w:styleId="Zaglavlje" w:type="paragraph">
    <w:name w:val="header"/>
    <w:basedOn w:val="Normal"/>
    <w:link w:val="ZaglavljeChar"/>
    <w:uiPriority w:val="99"/>
    <w:rsid w:val="00A81FF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81FFA"/>
    <w:rPr>
      <w:rFonts w:hAnsi="Arial" w:asci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A81FF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81FFA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A64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640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640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640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640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D4FA5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2D4FA5"/>
  </w:style>
  <w:style w:styleId="Zaglavlje" w:type="paragraph">
    <w:name w:val="header"/>
    <w:basedOn w:val="Normal"/>
    <w:link w:val="ZaglavljeChar"/>
    <w:uiPriority w:val="99"/>
    <w:rsid w:val="00A81FF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81FFA"/>
    <w:rPr>
      <w:rFonts w:ascii="Arial" w:hAns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A81FF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81FFA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A64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640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640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640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640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920030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5112374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0342775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536408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66290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5683040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634287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06247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216123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794067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4671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768781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292949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3289564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927575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3995656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743316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12421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75595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515443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995906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979183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lipnja 2016.</izvorni_sadrzaj>
    <derivirana_varijabla naziv="DomainObject.DatumDonosenjaOdluke_1">30.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upis stečajne mase</izvorni_sadrzaj>
    <derivirana_varijabla naziv="DomainObject.Primjedba_1">upis stečajne mase</derivirana_varijabla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</izvorni_sadrzaj>
    <derivirana_varijabla naziv="DomainObject.Predmet.Broj_1">112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8. srpnja 2015.</izvorni_sadrzaj>
    <derivirana_varijabla naziv="DomainObject.Predmet.DatumArhiviranja_1">8. srpnja 2015.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svibnja 2014.</izvorni_sadrzaj>
    <derivirana_varijabla naziv="DomainObject.Predmet.DatumOsnivanja_1">21.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31. listopada 2014.</izvorni_sadrzaj>
    <derivirana_varijabla naziv="DomainObject.Predmet.DatumRjesavanja_1">31. listopada 2014.</derivirana_varijabla>
  </DomainObject.Predmet.DatumRjesavanja>
  <DomainObject.Predmet.DatumRokaCuvanja>
    <izvorni_sadrzaj>8. srpnja 2025.</izvorni_sadrzaj>
    <derivirana_varijabla naziv="DomainObject.Predmet.DatumRokaCuvanja_1">8. srpnja 2025.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5. ožujka 2015.</izvorni_sadrzaj>
    <derivirana_varijabla naziv="DomainObject.Predmet.DatumZatvaranja_1">5. ožujka 2015.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hr.ibm.icms.common.model.sluzbeneosobe.UstrojstvenaJedinica@57c557c5[id=6477, dbStatus=null, naziv=Referada 14, oznaka=null, sudac=null]</izvorni_sadrzaj>
    <derivirana_varijabla naziv="DomainObject.Predmet.MjestoCuvanja_1">hr.ibm.icms.common.model.sluzbeneosobe.UstrojstvenaJedinica@57c557c5[id=6477, dbStatus=null, naziv=Referada 14, oznaka=null, sudac=null]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St-112/2014</izvorni_sadrzaj>
    <derivirana_varijabla naziv="DomainObject.Predmet.OznakaBroj_1">St-112/2014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Vera</izvorni_sadrzaj>
    <derivirana_varijabla naziv="DomainObject.Predmet.PredmetRijesio.Ime_1">Vera</derivirana_varijabla>
  </DomainObject.Predmet.PredmetRijesio.Ime>
  <DomainObject.Predmet.PredmetRijesio.Oib>
    <izvorni_sadrzaj>06614226568</izvorni_sadrzaj>
    <derivirana_varijabla naziv="DomainObject.Predmet.PredmetRijesio.Oib_1">06614226568</derivirana_varijabla>
  </DomainObject.Predmet.PredmetRijesio.Oib>
  <DomainObject.Predmet.PredmetRijesio.Prezime>
    <izvorni_sadrzaj>Jelenović</izvorni_sadrzaj>
    <derivirana_varijabla naziv="DomainObject.Predmet.PredmetRijesio.Prezime_1">Jelenović</derivirana_varijabla>
  </DomainObject.Predmet.PredmetRijesio.Prezime>
  <DomainObject.Predmet.PrimjedbaSuca>
    <izvorni_sadrzaj>Veza 14 St-871/13</izvorni_sadrzaj>
    <derivirana_varijabla naziv="DomainObject.Predmet.PrimjedbaSuca_1">Veza 14 St-871/13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KRAS COMERC d.o.o.  Labin</izvorni_sadrzaj>
    <derivirana_varijabla naziv="DomainObject.Predmet.ProtustrankaFormated_1">  KRAS COMERC d.o.o.  Labin</derivirana_varijabla>
  </DomainObject.Predmet.ProtustrankaFormated>
  <DomainObject.Predmet.ProtustrankaFormatedOIB>
    <izvorni_sadrzaj>  KRAS COMERC d.o.o.  Labin, OIB 95224393208</izvorni_sadrzaj>
    <derivirana_varijabla naziv="DomainObject.Predmet.ProtustrankaFormatedOIB_1">  KRAS COMERC d.o.o.  Labin, OIB 95224393208</derivirana_varijabla>
  </DomainObject.Predmet.ProtustrankaFormatedOIB>
  <DomainObject.Predmet.ProtustrankaFormatedWithAdress>
    <izvorni_sadrzaj> KRAS COMERC d.o.o.  Labin, Topid bb, 52220 Labin</izvorni_sadrzaj>
    <derivirana_varijabla naziv="DomainObject.Predmet.ProtustrankaFormatedWithAdress_1"> KRAS COMERC d.o.o.  Labin, Topid bb, 52220 Labin</derivirana_varijabla>
  </DomainObject.Predmet.ProtustrankaFormatedWithAdress>
  <DomainObject.Predmet.ProtustrankaFormatedWithAdressOIB>
    <izvorni_sadrzaj> KRAS COMERC d.o.o.  Labin, OIB 95224393208, Topid bb, 52220 Labin</izvorni_sadrzaj>
    <derivirana_varijabla naziv="DomainObject.Predmet.ProtustrankaFormatedWithAdressOIB_1"> KRAS COMERC d.o.o.  Labin, OIB 95224393208, Topid bb, 52220 Labin</derivirana_varijabla>
  </DomainObject.Predmet.ProtustrankaFormatedWithAdressOIB>
  <DomainObject.Predmet.ProtustrankaWithAdress>
    <izvorni_sadrzaj>KRAS COMERC d.o.o.  Labin Topid bb, 52220 Labin</izvorni_sadrzaj>
    <derivirana_varijabla naziv="DomainObject.Predmet.ProtustrankaWithAdress_1">KRAS COMERC d.o.o.  Labin Topid bb, 52220 Labin</derivirana_varijabla>
  </DomainObject.Predmet.ProtustrankaWithAdress>
  <DomainObject.Predmet.ProtustrankaWithAdressOIB>
    <izvorni_sadrzaj>KRAS COMERC d.o.o.  Labin, OIB 95224393208, Topid bb, 52220 Labin</izvorni_sadrzaj>
    <derivirana_varijabla naziv="DomainObject.Predmet.ProtustrankaWithAdressOIB_1">KRAS COMERC d.o.o.  Labin, OIB 95224393208, Topid bb, 52220 Labin</derivirana_varijabla>
  </DomainObject.Predmet.ProtustrankaWithAdressOIB>
  <DomainObject.Predmet.ProtustrankaNazivFormated>
    <izvorni_sadrzaj>KRAS COMERC d.o.o.  Labin</izvorni_sadrzaj>
    <derivirana_varijabla naziv="DomainObject.Predmet.ProtustrankaNazivFormated_1">KRAS COMERC d.o.o.  Labin</derivirana_varijabla>
  </DomainObject.Predmet.ProtustrankaNazivFormated>
  <DomainObject.Predmet.ProtustrankaNazivFormatedOIB>
    <izvorni_sadrzaj>KRAS COMERC d.o.o.  Labin, OIB 95224393208</izvorni_sadrzaj>
    <derivirana_varijabla naziv="DomainObject.Predmet.ProtustrankaNazivFormatedOIB_1">KRAS COMERC d.o.o.  Labin, OIB 95224393208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OTP BANKA d.d.  Zadar zastupanog po punomoćniku Zajednički odvjetnički ured Veljović i dr.</izvorni_sadrzaj>
    <derivirana_varijabla naziv="DomainObject.Predmet.StrankaFormated_1">  OTP BANKA d.d.  Zadar zastupanog po punomoćniku Zajednički odvjetnički ured Veljović i dr.</derivirana_varijabla>
  </DomainObject.Predmet.StrankaFormated>
  <DomainObject.Predmet.StrankaFormatedOIB>
    <izvorni_sadrzaj>  OTP BANKA d.d.  Zadar, OIB 52508873833 zastupanog po punomoćniku Zajednički odvjetnički ured Veljović i dr.</izvorni_sadrzaj>
    <derivirana_varijabla naziv="DomainObject.Predmet.StrankaFormatedOIB_1">  OTP BANKA d.d.  Zadar, OIB 52508873833 zastupanog po punomoćniku Zajednički odvjetnički ured Veljović i dr.</derivirana_varijabla>
  </DomainObject.Predmet.StrankaFormatedOIB>
  <DomainObject.Predmet.StrankaFormatedWithAdress>
    <izvorni_sadrzaj> OTP BANKA d.d.  Zadar, Domovinskog rata 3, 23000 Zadar zastupanog po punomoćniku Zajednički odvjetnički ured Veljović i dr.</izvorni_sadrzaj>
    <derivirana_varijabla naziv="DomainObject.Predmet.StrankaFormatedWithAdress_1"> OTP BANKA d.d.  Zadar, Domovinskog rata 3, 23000 Zadar zastupanog po punomoćniku Zajednički odvjetnički ured Veljović i dr.</derivirana_varijabla>
  </DomainObject.Predmet.StrankaFormatedWithAdress>
  <DomainObject.Predmet.StrankaFormatedWithAdressOIB>
    <izvorni_sadrzaj> OTP BANKA d.d.  Zadar, OIB 52508873833, Domovinskog rata 3, 23000 Zadar zastupanog po punomoćniku Zajednički odvjetnički ured Veljović i dr.</izvorni_sadrzaj>
    <derivirana_varijabla naziv="DomainObject.Predmet.StrankaFormatedWithAdressOIB_1"> OTP BANKA d.d.  Zadar, OIB 52508873833, Domovinskog rata 3, 23000 Zadar zastupanog po punomoćniku Zajednički odvjetnički ured Veljović i dr.</derivirana_varijabla>
  </DomainObject.Predmet.StrankaFormatedWithAdressOIB>
  <DomainObject.Predmet.StrankaWithAdress>
    <izvorni_sadrzaj>OTP BANKA d.d.  Zadar Domovinskog rata 3,23000 Zadar</izvorni_sadrzaj>
    <derivirana_varijabla naziv="DomainObject.Predmet.StrankaWithAdress_1">OTP BANKA d.d.  Zadar Domovinskog rata 3,23000 Zadar</derivirana_varijabla>
  </DomainObject.Predmet.StrankaWithAdress>
  <DomainObject.Predmet.StrankaWithAdressOIB>
    <izvorni_sadrzaj>OTP BANKA d.d.  Zadar, OIB 52508873833, Domovinskog rata 3,23000 Zadar</izvorni_sadrzaj>
    <derivirana_varijabla naziv="DomainObject.Predmet.StrankaWithAdressOIB_1">OTP BANKA d.d.  Zadar, OIB 52508873833, Domovinskog rata 3,23000 Zadar</derivirana_varijabla>
  </DomainObject.Predmet.StrankaWithAdressOIB>
  <DomainObject.Predmet.StrankaNazivFormated>
    <izvorni_sadrzaj>OTP BANKA d.d.  Zadar</izvorni_sadrzaj>
    <derivirana_varijabla naziv="DomainObject.Predmet.StrankaNazivFormated_1">OTP BANKA d.d.  Zadar</derivirana_varijabla>
  </DomainObject.Predmet.StrankaNazivFormated>
  <DomainObject.Predmet.StrankaNazivFormatedOIB>
    <izvorni_sadrzaj>OTP BANKA d.d.  Zadar, OIB 52508873833</izvorni_sadrzaj>
    <derivirana_varijabla naziv="DomainObject.Predmet.StrankaNazivFormatedOIB_1">OTP BANKA d.d.  Zadar, OIB 52508873833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OTP BANKA d.d.  Zadar zastupanog po punomoćniku Zajednički odvjetnički ured Veljović i dr.</item>
    </izvorni_sadrzaj>
    <derivirana_varijabla naziv="DomainObject.Predmet.StrankaListFormated_1">
      <item>OTP BANKA d.d.  Zadar zastupanog po punomoćniku Zajednički odvjetnički ured Veljović i dr.</item>
    </derivirana_varijabla>
  </DomainObject.Predmet.StrankaListFormated>
  <DomainObject.Predmet.StrankaListFormatedOIB>
    <izvorni_sadrzaj>
      <item>OTP BANKA d.d.  Zadar, OIB 52508873833 zastupanog po punomoćniku Zajednički odvjetnički ured Veljović i dr.</item>
    </izvorni_sadrzaj>
    <derivirana_varijabla naziv="DomainObject.Predmet.StrankaListFormatedOIB_1">
      <item>OTP BANKA d.d.  Zadar, OIB 52508873833 zastupanog po punomoćniku Zajednički odvjetnički ured Veljović i dr.</item>
    </derivirana_varijabla>
  </DomainObject.Predmet.StrankaListFormatedOIB>
  <DomainObject.Predmet.StrankaListFormatedWithAdress>
    <izvorni_sadrzaj>
      <item>OTP BANKA d.d.  Zadar, Domovinskog rata 3, 23000 Zadar zastupanog po punomoćniku Zajednički odvjetnički ured Veljović i dr.</item>
    </izvorni_sadrzaj>
    <derivirana_varijabla naziv="DomainObject.Predmet.StrankaListFormatedWithAdress_1">
      <item>OTP BANKA d.d.  Zadar, Domovinskog rata 3, 23000 Zadar zastupanog po punomoćniku Zajednički odvjetnički ured Veljović i dr.</item>
    </derivirana_varijabla>
  </DomainObject.Predmet.StrankaListFormatedWithAdress>
  <DomainObject.Predmet.StrankaListFormatedWithAdressOIB>
    <izvorni_sadrzaj>
      <item>OTP BANKA d.d.  Zadar, OIB 52508873833, Domovinskog rata 3, 23000 Zadar zastupanog po punomoćniku Zajednički odvjetnički ured Veljović i dr.</item>
    </izvorni_sadrzaj>
    <derivirana_varijabla naziv="DomainObject.Predmet.StrankaListFormatedWithAdressOIB_1">
      <item>OTP BANKA d.d.  Zadar, OIB 52508873833, Domovinskog rata 3, 23000 Zadar zastupanog po punomoćniku Zajednički odvjetnički ured Veljović i dr.</item>
    </derivirana_varijabla>
  </DomainObject.Predmet.StrankaListFormatedWithAdressOIB>
  <DomainObject.Predmet.StrankaListNazivFormated>
    <izvorni_sadrzaj>
      <item>OTP BANKA d.d.  Zadar</item>
    </izvorni_sadrzaj>
    <derivirana_varijabla naziv="DomainObject.Predmet.StrankaListNazivFormated_1">
      <item>OTP BANKA d.d.  Zadar</item>
    </derivirana_varijabla>
  </DomainObject.Predmet.StrankaListNazivFormated>
  <DomainObject.Predmet.StrankaListNazivFormatedOIB>
    <izvorni_sadrzaj>
      <item>OTP BANKA d.d.  Zadar, OIB 52508873833</item>
    </izvorni_sadrzaj>
    <derivirana_varijabla naziv="DomainObject.Predmet.StrankaListNazivFormatedOIB_1">
      <item>OTP BANKA d.d.  Zadar, OIB 52508873833</item>
    </derivirana_varijabla>
  </DomainObject.Predmet.StrankaListNazivFormatedOIB>
  <DomainObject.Predmet.ProtuStrankaListFormated>
    <izvorni_sadrzaj>
      <item>KRAS COMERC d.o.o.  Labin</item>
    </izvorni_sadrzaj>
    <derivirana_varijabla naziv="DomainObject.Predmet.ProtuStrankaListFormated_1">
      <item>KRAS COMERC d.o.o.  Labin</item>
    </derivirana_varijabla>
  </DomainObject.Predmet.ProtuStrankaListFormated>
  <DomainObject.Predmet.ProtuStrankaListFormatedOIB>
    <izvorni_sadrzaj>
      <item>KRAS COMERC d.o.o.  Labin, OIB 95224393208</item>
    </izvorni_sadrzaj>
    <derivirana_varijabla naziv="DomainObject.Predmet.ProtuStrankaListFormatedOIB_1">
      <item>KRAS COMERC d.o.o.  Labin, OIB 95224393208</item>
    </derivirana_varijabla>
  </DomainObject.Predmet.ProtuStrankaListFormatedOIB>
  <DomainObject.Predmet.ProtuStrankaListFormatedWithAdress>
    <izvorni_sadrzaj>
      <item>KRAS COMERC d.o.o.  Labin, Topid bb, 52220 Labin</item>
    </izvorni_sadrzaj>
    <derivirana_varijabla naziv="DomainObject.Predmet.ProtuStrankaListFormatedWithAdress_1">
      <item>KRAS COMERC d.o.o.  Labin, Topid bb, 52220 Labin</item>
    </derivirana_varijabla>
  </DomainObject.Predmet.ProtuStrankaListFormatedWithAdress>
  <DomainObject.Predmet.ProtuStrankaListFormatedWithAdressOIB>
    <izvorni_sadrzaj>
      <item>KRAS COMERC d.o.o.  Labin, OIB 95224393208, Topid bb, 52220 Labin</item>
    </izvorni_sadrzaj>
    <derivirana_varijabla naziv="DomainObject.Predmet.ProtuStrankaListFormatedWithAdressOIB_1">
      <item>KRAS COMERC d.o.o.  Labin, OIB 95224393208, Topid bb, 52220 Labin</item>
    </derivirana_varijabla>
  </DomainObject.Predmet.ProtuStrankaListFormatedWithAdressOIB>
  <DomainObject.Predmet.ProtuStrankaListNazivFormated>
    <izvorni_sadrzaj>
      <item>KRAS COMERC d.o.o.  Labin</item>
    </izvorni_sadrzaj>
    <derivirana_varijabla naziv="DomainObject.Predmet.ProtuStrankaListNazivFormated_1">
      <item>KRAS COMERC d.o.o.  Labin</item>
    </derivirana_varijabla>
  </DomainObject.Predmet.ProtuStrankaListNazivFormated>
  <DomainObject.Predmet.ProtuStrankaListNazivFormatedOIB>
    <izvorni_sadrzaj>
      <item>KRAS COMERC d.o.o.  Labin, OIB 95224393208</item>
    </izvorni_sadrzaj>
    <derivirana_varijabla naziv="DomainObject.Predmet.ProtuStrankaListNazivFormatedOIB_1">
      <item>KRAS COMERC d.o.o.  Labin, OIB 95224393208</item>
    </derivirana_varijabla>
  </DomainObject.Predmet.ProtuStrankaListNazivFormatedOIB>
  <DomainObject.Predmet.OstaliListFormated>
    <izvorni_sadrzaj>
      <item>Zajednički odvjetnički ured Veljović i dr. punomoćnik sudionika u postupku OTP BANKA d.d.  Zadar</item>
      <item>Vlasta Majstorović</item>
    </izvorni_sadrzaj>
    <derivirana_varijabla naziv="DomainObject.Predmet.OstaliListFormated_1">
      <item>Zajednički odvjetnički ured Veljović i dr. punomoćnik sudionika u postupku OTP BANKA d.d.  Zadar</item>
      <item>Vlasta Majstorović</item>
    </derivirana_varijabla>
  </DomainObject.Predmet.OstaliListFormated>
  <DomainObject.Predmet.OstaliListFormatedOIB>
    <izvorni_sadrzaj>
      <item>Zajednički odvjetnički ured Veljović i dr. punomoćnik sudionika u postupku OTP BANKA d.d.  Zadar</item>
      <item>Vlasta Majstorović, OIB 78258328195</item>
    </izvorni_sadrzaj>
    <derivirana_varijabla naziv="DomainObject.Predmet.OstaliListFormatedOIB_1">
      <item>Zajednički odvjetnički ured Veljović i dr. punomoćnik sudionika u postupku OTP BANKA d.d.  Zadar</item>
      <item>Vlasta Majstorović, OIB 78258328195</item>
    </derivirana_varijabla>
  </DomainObject.Predmet.OstaliListFormatedOIB>
  <DomainObject.Predmet.OstaliListFormatedWithAdress>
    <izvorni_sadrzaj>
      <item>Zajednički odvjetnički ured Veljović i dr., Dobrilina 9, 52100 Pula punomoćnik sudionika u postupku OTP BANKA d.d.  Zadar</item>
      <item>Vlasta Majstorović, Koparska 37, 52100 Pula</item>
    </izvorni_sadrzaj>
    <derivirana_varijabla naziv="DomainObject.Predmet.OstaliListFormatedWithAdress_1">
      <item>Zajednički odvjetnički ured Veljović i dr., Dobrilina 9, 52100 Pula punomoćnik sudionika u postupku OTP BANKA d.d.  Zadar</item>
      <item>Vlasta Majstorović, Koparska 37, 52100 Pula</item>
    </derivirana_varijabla>
  </DomainObject.Predmet.OstaliListFormatedWithAdress>
  <DomainObject.Predmet.OstaliListFormatedWithAdressOIB>
    <izvorni_sadrzaj>
      <item>Zajednički odvjetnički ured Veljović i dr., Dobrilina 9, 52100 Pula punomoćnik sudionika u postupku OTP BANKA d.d.  Zadar</item>
      <item>Vlasta Majstorović, OIB 78258328195, Koparska 37, 52100 Pula</item>
    </izvorni_sadrzaj>
    <derivirana_varijabla naziv="DomainObject.Predmet.OstaliListFormatedWithAdressOIB_1">
      <item>Zajednički odvjetnički ured Veljović i dr., Dobrilina 9, 52100 Pula punomoćnik sudionika u postupku OTP BANKA d.d.  Zadar</item>
      <item>Vlasta Majstorović, OIB 78258328195, Koparska 37, 52100 Pula</item>
    </derivirana_varijabla>
  </DomainObject.Predmet.OstaliListFormatedWithAdressOIB>
  <DomainObject.Predmet.OstaliListNazivFormated>
    <izvorni_sadrzaj>
      <item>Zajednički odvjetnički ured Veljović i dr.</item>
      <item>Vlasta Majstorović</item>
    </izvorni_sadrzaj>
    <derivirana_varijabla naziv="DomainObject.Predmet.OstaliListNazivFormated_1">
      <item>Zajednički odvjetnički ured Veljović i dr.</item>
      <item>Vlasta Majstorović</item>
    </derivirana_varijabla>
  </DomainObject.Predmet.OstaliListNazivFormated>
  <DomainObject.Predmet.OstaliListNazivFormatedOIB>
    <izvorni_sadrzaj>
      <item>Zajednički odvjetnički ured Veljović i dr.</item>
      <item>Vlasta Majstorović, OIB 78258328195</item>
    </izvorni_sadrzaj>
    <derivirana_varijabla naziv="DomainObject.Predmet.OstaliListNazivFormatedOIB_1">
      <item>Zajednički odvjetnički ured Veljović i dr.</item>
      <item>Vlasta Majstorović, OIB 78258328195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2016.</izvorni_sadrzaj>
    <derivirana_varijabla naziv="DomainObject.Datum_1">30.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OTP BANKA d.d.  Zadar</izvorni_sadrzaj>
    <derivirana_varijabla naziv="DomainObject.Predmet.StrankaIDrugi_1">OTP BANKA d.d.  Zadar</derivirana_varijabla>
  </DomainObject.Predmet.StrankaIDrugi>
  <DomainObject.Predmet.ProtustrankaIDrugi>
    <izvorni_sadrzaj>KRAS COMERC d.o.o.  Labin</izvorni_sadrzaj>
    <derivirana_varijabla naziv="DomainObject.Predmet.ProtustrankaIDrugi_1">KRAS COMERC d.o.o.  Labin</derivirana_varijabla>
  </DomainObject.Predmet.ProtustrankaIDrugi>
  <DomainObject.Predmet.StrankaIDrugiAdressOIB>
    <izvorni_sadrzaj>OTP BANKA d.d.  Zadar, OIB 52508873833, Domovinskog rata 3, 23000 Zadar</izvorni_sadrzaj>
    <derivirana_varijabla naziv="DomainObject.Predmet.StrankaIDrugiAdressOIB_1">OTP BANKA d.d.  Zadar, OIB 52508873833, Domovinskog rata 3, 23000 Zadar</derivirana_varijabla>
  </DomainObject.Predmet.StrankaIDrugiAdressOIB>
  <DomainObject.Predmet.ProtustrankaIDrugiAdressOIB>
    <izvorni_sadrzaj>KRAS COMERC d.o.o.  Labin, OIB 95224393208, Topid bb, 52220 Labin</izvorni_sadrzaj>
    <derivirana_varijabla naziv="DomainObject.Predmet.ProtustrankaIDrugiAdressOIB_1">KRAS COMERC d.o.o.  Labin, OIB 95224393208, Topid bb,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31. listopada 2014.</izvorni_sadrzaj>
    <derivirana_varijabla naziv="DomainObject.Predmet.OdlukaRjesenje.DatumDonosenjaOdluke_1">31. listopada 2014.</derivirana_varijabla>
  </DomainObject.Predmet.OdlukaRjesenje.DatumDonosenjaOdluke>
  <DomainObject.Predmet.OdlukaRjesenje.DatumPravomocnosti>
    <izvorni_sadrzaj>19. prosinca 2014.</izvorni_sadrzaj>
    <derivirana_varijabla naziv="DomainObject.Predmet.OdlukaRjesenje.DatumPravomocnosti_1">19. prosinca 2014.</derivirana_varijabla>
  </DomainObject.Predmet.OdlukaRjesenje.DatumPravomocnosti>
  <DomainObject.Predmet.OdlukaRjesenje.Oznaka>
    <izvorni_sadrzaj>St-112/2014-31</izvorni_sadrzaj>
    <derivirana_varijabla naziv="DomainObject.Predmet.OdlukaRjesenje.Oznaka_1">St-112/2014-31</derivirana_varijabla>
  </DomainObject.Predmet.OdlukaRjesenje.Oznaka>
  <DomainObject.Predmet.SudioniciListNaziv>
    <izvorni_sadrzaj>
      <item>OTP BANKA d.d.  Zadar</item>
      <item>KRAS COMERC d.o.o.  Labin</item>
      <item>Zajednički odvjetnički ured Veljović i dr.</item>
      <item>Vlasta Majstorović</item>
    </izvorni_sadrzaj>
    <derivirana_varijabla naziv="DomainObject.Predmet.SudioniciListNaziv_1">
      <item>OTP BANKA d.d.  Zadar</item>
      <item>KRAS COMERC d.o.o.  Labin</item>
      <item>Zajednički odvjetnički ured Veljović i dr.</item>
      <item>Vlasta Majstorović</item>
    </derivirana_varijabla>
  </DomainObject.Predmet.SudioniciListNaziv>
  <DomainObject.Predmet.SudioniciListAdressOIB>
    <izvorni_sadrzaj>
      <item>OTP BANKA d.d.  Zadar, OIB 52508873833, Domovinskog rata 3,23000 Zadar</item>
      <item>KRAS COMERC d.o.o.  Labin, OIB 95224393208, Topid bb,52220 Labin</item>
      <item>Zajednički odvjetnički ured Veljović i dr., Dobrilina 9,52100 Pula</item>
      <item>Vlasta Majstorović, OIB 78258328195, Koparska 37,52100 Pula</item>
    </izvorni_sadrzaj>
    <derivirana_varijabla naziv="DomainObject.Predmet.SudioniciListAdressOIB_1">
      <item>OTP BANKA d.d.  Zadar, OIB 52508873833, Domovinskog rata 3,23000 Zadar</item>
      <item>KRAS COMERC d.o.o.  Labin, OIB 95224393208, Topid bb,52220 Labin</item>
      <item>Zajednički odvjetnički ured Veljović i dr., Dobrilina 9,52100 Pula</item>
      <item>Vlasta Majstorović, OIB 78258328195, Koparska 37,52100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52508873833</item>
      <item>, OIB 95224393208</item>
      <item>, OIB null</item>
      <item>, OIB 78258328195</item>
    </izvorni_sadrzaj>
    <derivirana_varijabla naziv="DomainObject.Predmet.SudioniciListNazivOIB_1">
      <item>, OIB 52508873833</item>
      <item>, OIB 95224393208</item>
      <item>, OIB null</item>
      <item>, OIB 78258328195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511</properties:Words>
  <properties:Characters>2687</properties:Characters>
  <properties:Lines>102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3427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2016-06-30T08:25:00Z</dcterms:created>
  <dc:creator>korlevicd</dc:creator>
  <cp:lastModifiedBy>Danijela Fumić</cp:lastModifiedBy>
  <cp:lastPrinted>2016-06-30T08:24:00Z</cp:lastPrinted>
  <dcterms:modified xmlns:xsi="http://www.w3.org/2001/XMLSchema-instance" xsi:type="dcterms:W3CDTF">2016-06-30T08:26:00Z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